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2212E" w14:textId="2E33BFBB" w:rsidR="003D40F0" w:rsidRDefault="006C4AF0" w:rsidP="003D40F0">
      <w:pPr>
        <w:tabs>
          <w:tab w:val="left" w:pos="6599"/>
        </w:tabs>
        <w:spacing w:before="61" w:line="274" w:lineRule="exact"/>
        <w:ind w:left="120" w:right="35"/>
        <w:rPr>
          <w:rFonts w:ascii="Arial"/>
          <w:spacing w:val="26"/>
          <w:sz w:val="24"/>
        </w:rPr>
      </w:pPr>
      <w:r>
        <w:rPr>
          <w:rFonts w:ascii="Arial"/>
          <w:spacing w:val="-1"/>
          <w:sz w:val="24"/>
        </w:rPr>
        <w:t xml:space="preserve">Tropical cyclone </w:t>
      </w:r>
      <w:r w:rsidRPr="006C4AF0">
        <w:rPr>
          <w:rFonts w:ascii="Arial"/>
          <w:b/>
          <w:spacing w:val="-1"/>
          <w:sz w:val="24"/>
        </w:rPr>
        <w:t>storm surge</w:t>
      </w:r>
      <w:r w:rsidRPr="006C4AF0">
        <w:rPr>
          <w:rFonts w:ascii="Arial"/>
          <w:spacing w:val="-1"/>
          <w:sz w:val="18"/>
          <w:szCs w:val="18"/>
        </w:rPr>
        <w:t xml:space="preserve">, part of </w:t>
      </w:r>
      <w:proofErr w:type="spellStart"/>
      <w:r w:rsidR="00D531AA" w:rsidRPr="006C4AF0">
        <w:rPr>
          <w:rFonts w:ascii="Arial"/>
          <w:spacing w:val="-1"/>
          <w:sz w:val="18"/>
          <w:szCs w:val="18"/>
        </w:rPr>
        <w:t>climada</w:t>
      </w:r>
      <w:proofErr w:type="spellEnd"/>
      <w:r w:rsidR="00D531AA" w:rsidRPr="006C4AF0">
        <w:rPr>
          <w:rFonts w:ascii="Arial"/>
          <w:sz w:val="18"/>
          <w:szCs w:val="18"/>
        </w:rPr>
        <w:t xml:space="preserve"> module</w:t>
      </w:r>
      <w:r w:rsidRPr="006C4AF0">
        <w:rPr>
          <w:rFonts w:ascii="Arial"/>
          <w:b/>
          <w:sz w:val="18"/>
          <w:szCs w:val="18"/>
        </w:rPr>
        <w:t xml:space="preserve"> tropical cyclone</w:t>
      </w:r>
      <w:r>
        <w:rPr>
          <w:rFonts w:ascii="Arial"/>
          <w:b/>
          <w:sz w:val="24"/>
        </w:rPr>
        <w:t xml:space="preserve">        </w:t>
      </w:r>
      <w:r>
        <w:rPr>
          <w:rFonts w:ascii="Arial"/>
          <w:sz w:val="24"/>
        </w:rPr>
        <w:t>24</w:t>
      </w:r>
      <w:r w:rsidR="003D40F0">
        <w:rPr>
          <w:rFonts w:ascii="Arial"/>
          <w:sz w:val="24"/>
        </w:rPr>
        <w:t xml:space="preserve"> Dec 201</w:t>
      </w:r>
      <w:r>
        <w:rPr>
          <w:rFonts w:ascii="Arial"/>
          <w:sz w:val="24"/>
        </w:rPr>
        <w:t>5</w:t>
      </w:r>
    </w:p>
    <w:p w14:paraId="023AF468" w14:textId="12043EBC" w:rsidR="006C4AF0" w:rsidRPr="006C4AF0" w:rsidRDefault="006C4AF0" w:rsidP="006C4AF0">
      <w:pPr>
        <w:tabs>
          <w:tab w:val="left" w:pos="6599"/>
          <w:tab w:val="left" w:pos="8505"/>
        </w:tabs>
        <w:spacing w:before="55"/>
        <w:ind w:left="120" w:right="35"/>
        <w:rPr>
          <w:rFonts w:ascii="Arial" w:hAnsi="Arial" w:cs="Arial"/>
          <w:sz w:val="18"/>
          <w:szCs w:val="18"/>
        </w:rPr>
      </w:pPr>
      <w:r w:rsidRPr="006C4AF0">
        <w:rPr>
          <w:rFonts w:ascii="Arial" w:hAnsi="Arial"/>
          <w:sz w:val="18"/>
          <w:szCs w:val="18"/>
        </w:rPr>
        <w:t xml:space="preserve">Formerly until 20151224 a module </w:t>
      </w:r>
      <w:hyperlink r:id="rId7" w:history="1">
        <w:r w:rsidR="003D40F0" w:rsidRPr="006C4AF0">
          <w:rPr>
            <w:rStyle w:val="Hyperlink"/>
            <w:rFonts w:ascii="Arial" w:hAnsi="Arial" w:cs="Arial"/>
            <w:sz w:val="18"/>
            <w:szCs w:val="18"/>
          </w:rPr>
          <w:t>https://github.com/davidnbresch/climada_module_tc_surge</w:t>
        </w:r>
      </w:hyperlink>
      <w:r w:rsidR="003D40F0" w:rsidRPr="006C4AF0">
        <w:rPr>
          <w:rFonts w:ascii="Arial" w:hAnsi="Arial" w:cs="Arial"/>
          <w:sz w:val="18"/>
          <w:szCs w:val="18"/>
        </w:rPr>
        <w:t xml:space="preserve"> </w:t>
      </w:r>
    </w:p>
    <w:p w14:paraId="02707A2F" w14:textId="1880048B" w:rsidR="00D87E5F" w:rsidRDefault="006C4AF0" w:rsidP="003D40F0">
      <w:pPr>
        <w:pStyle w:val="BodyText"/>
        <w:spacing w:line="480" w:lineRule="auto"/>
        <w:ind w:right="35"/>
        <w:rPr>
          <w:color w:val="0000FF"/>
          <w:u w:val="single" w:color="0000FF"/>
        </w:rPr>
      </w:pPr>
      <w:hyperlink r:id="rId8">
        <w:r w:rsidR="00D531AA">
          <w:rPr>
            <w:color w:val="0000FF"/>
            <w:u w:val="single" w:color="0000FF"/>
          </w:rPr>
          <w:t>david.bresch@gmail.com</w:t>
        </w:r>
      </w:hyperlink>
    </w:p>
    <w:p w14:paraId="2374A6CE" w14:textId="0F5A8C11" w:rsidR="006C4AF0" w:rsidRDefault="006C4AF0" w:rsidP="006C4AF0">
      <w:pPr>
        <w:tabs>
          <w:tab w:val="left" w:pos="6599"/>
        </w:tabs>
        <w:spacing w:before="61" w:line="274" w:lineRule="exact"/>
        <w:ind w:left="120" w:right="35"/>
        <w:rPr>
          <w:rFonts w:ascii="Arial"/>
          <w:sz w:val="24"/>
        </w:rPr>
      </w:pPr>
      <w:r>
        <w:rPr>
          <w:rFonts w:ascii="Arial"/>
          <w:sz w:val="24"/>
        </w:rPr>
        <w:t>N</w:t>
      </w:r>
      <w:r>
        <w:rPr>
          <w:rFonts w:ascii="Arial"/>
          <w:sz w:val="24"/>
        </w:rPr>
        <w:t xml:space="preserve">eeds the </w:t>
      </w:r>
      <w:proofErr w:type="spellStart"/>
      <w:r>
        <w:rPr>
          <w:rFonts w:ascii="Arial"/>
          <w:sz w:val="24"/>
        </w:rPr>
        <w:t>climada</w:t>
      </w:r>
      <w:proofErr w:type="spellEnd"/>
      <w:r>
        <w:rPr>
          <w:rFonts w:ascii="Arial"/>
          <w:sz w:val="24"/>
        </w:rPr>
        <w:t xml:space="preserve"> module </w:t>
      </w:r>
      <w:proofErr w:type="spellStart"/>
      <w:r>
        <w:rPr>
          <w:rFonts w:ascii="Arial"/>
          <w:sz w:val="24"/>
        </w:rPr>
        <w:t>etopo</w:t>
      </w:r>
      <w:proofErr w:type="spellEnd"/>
      <w:r>
        <w:rPr>
          <w:rStyle w:val="FootnoteReference"/>
          <w:rFonts w:ascii="Arial"/>
          <w:sz w:val="24"/>
        </w:rPr>
        <w:footnoteReference w:id="1"/>
      </w:r>
    </w:p>
    <w:p w14:paraId="1FBC332E" w14:textId="77777777" w:rsidR="006C4AF0" w:rsidRPr="006C4AF0" w:rsidRDefault="006C4AF0" w:rsidP="006C4AF0">
      <w:pPr>
        <w:tabs>
          <w:tab w:val="left" w:pos="6599"/>
        </w:tabs>
        <w:spacing w:before="61" w:line="274" w:lineRule="exact"/>
        <w:ind w:left="120" w:right="35"/>
        <w:rPr>
          <w:rFonts w:ascii="Arial" w:eastAsia="Arial" w:hAnsi="Arial" w:cs="Arial"/>
          <w:sz w:val="24"/>
          <w:szCs w:val="24"/>
        </w:rPr>
      </w:pPr>
    </w:p>
    <w:p w14:paraId="300BFECB" w14:textId="77777777" w:rsidR="00D87E5F" w:rsidRDefault="00D531AA">
      <w:pPr>
        <w:pStyle w:val="BodyText"/>
        <w:spacing w:before="18" w:line="229" w:lineRule="auto"/>
        <w:ind w:right="143"/>
      </w:pPr>
      <w:r>
        <w:t>This module implement</w:t>
      </w:r>
      <w:bookmarkStart w:id="0" w:name="_GoBack"/>
      <w:bookmarkEnd w:id="0"/>
      <w:r>
        <w:t xml:space="preserve">s a raw version </w:t>
      </w:r>
      <w:r w:rsidRPr="006C4AF0">
        <w:t>of a tropical cyclone storm surge</w:t>
      </w:r>
      <w:r>
        <w:t xml:space="preserve"> </w:t>
      </w:r>
      <w:r>
        <w:rPr>
          <w:spacing w:val="-1"/>
        </w:rPr>
        <w:t>mode</w:t>
      </w:r>
      <w:r w:rsidR="003D40F0">
        <w:rPr>
          <w:spacing w:val="-1"/>
        </w:rPr>
        <w:t>l</w:t>
      </w:r>
      <w:r w:rsidR="003D40F0">
        <w:rPr>
          <w:rStyle w:val="FootnoteReference"/>
          <w:spacing w:val="-1"/>
        </w:rPr>
        <w:footnoteReference w:id="2"/>
      </w:r>
      <w:r>
        <w:rPr>
          <w:spacing w:val="-1"/>
        </w:rPr>
        <w:t xml:space="preserve">. </w:t>
      </w:r>
      <w:r>
        <w:t xml:space="preserve">It’s based on </w:t>
      </w:r>
      <w:proofErr w:type="spellStart"/>
      <w:r>
        <w:t>climada’s</w:t>
      </w:r>
      <w:proofErr w:type="spellEnd"/>
      <w:r>
        <w:t xml:space="preserve"> core tropical cyclone (TC) </w:t>
      </w:r>
      <w:r>
        <w:rPr>
          <w:spacing w:val="-1"/>
        </w:rPr>
        <w:t>module.</w:t>
      </w:r>
      <w:r>
        <w:t xml:space="preserve"> </w:t>
      </w:r>
      <w:r>
        <w:rPr>
          <w:spacing w:val="-1"/>
        </w:rPr>
        <w:t>Hence</w:t>
      </w:r>
      <w:r>
        <w:t xml:space="preserve"> in</w:t>
      </w:r>
      <w:r>
        <w:rPr>
          <w:spacing w:val="33"/>
        </w:rPr>
        <w:t xml:space="preserve"> </w:t>
      </w:r>
      <w:r>
        <w:t xml:space="preserve">order to run </w:t>
      </w:r>
      <w:proofErr w:type="spellStart"/>
      <w:r>
        <w:rPr>
          <w:spacing w:val="-1"/>
        </w:rPr>
        <w:t>tc_surge</w:t>
      </w:r>
      <w:proofErr w:type="spellEnd"/>
      <w:r>
        <w:rPr>
          <w:spacing w:val="-1"/>
        </w:rPr>
        <w:t>,</w:t>
      </w:r>
      <w:r>
        <w:t xml:space="preserve"> make sure you’ve made yourself familiar (to some</w:t>
      </w:r>
      <w:r>
        <w:rPr>
          <w:spacing w:val="28"/>
        </w:rPr>
        <w:t xml:space="preserve"> </w:t>
      </w:r>
      <w:r>
        <w:t xml:space="preserve">extent at least) with the core </w:t>
      </w:r>
      <w:proofErr w:type="spellStart"/>
      <w:r>
        <w:t>climada</w:t>
      </w:r>
      <w:proofErr w:type="spellEnd"/>
      <w:r>
        <w:t xml:space="preserve"> tropical cyclone hazard module. Please</w:t>
      </w:r>
    </w:p>
    <w:p w14:paraId="573A8FEB" w14:textId="77777777" w:rsidR="00D87E5F" w:rsidRDefault="00D531AA">
      <w:pPr>
        <w:pStyle w:val="BodyText"/>
        <w:spacing w:before="5" w:line="239" w:lineRule="auto"/>
        <w:ind w:right="143"/>
      </w:pPr>
      <w:proofErr w:type="gramStart"/>
      <w:r>
        <w:t>recall</w:t>
      </w:r>
      <w:proofErr w:type="gramEnd"/>
      <w:r>
        <w:t xml:space="preserve"> that </w:t>
      </w:r>
      <w:proofErr w:type="spellStart"/>
      <w:r>
        <w:t>climada</w:t>
      </w:r>
      <w:proofErr w:type="spellEnd"/>
      <w:r>
        <w:t xml:space="preserve"> stores the hazard information for each </w:t>
      </w:r>
      <w:proofErr w:type="spellStart"/>
      <w:r>
        <w:t>event_i</w:t>
      </w:r>
      <w:proofErr w:type="spellEnd"/>
      <w:r>
        <w:t xml:space="preserve"> at each </w:t>
      </w:r>
      <w:proofErr w:type="spellStart"/>
      <w:r>
        <w:t>centroid_j</w:t>
      </w:r>
      <w:proofErr w:type="spellEnd"/>
      <w:r>
        <w:t xml:space="preserve"> as </w:t>
      </w:r>
      <w:proofErr w:type="spellStart"/>
      <w:r>
        <w:rPr>
          <w:spacing w:val="-1"/>
        </w:rPr>
        <w:t>hazard.arr</w:t>
      </w:r>
      <w:proofErr w:type="spellEnd"/>
      <w:r>
        <w:rPr>
          <w:spacing w:val="-1"/>
        </w:rPr>
        <w:t>(</w:t>
      </w:r>
      <w:proofErr w:type="spellStart"/>
      <w:r>
        <w:rPr>
          <w:spacing w:val="-1"/>
        </w:rPr>
        <w:t>event_i,centroid_j</w:t>
      </w:r>
      <w:proofErr w:type="spellEnd"/>
      <w:r>
        <w:rPr>
          <w:spacing w:val="-1"/>
        </w:rPr>
        <w:t>).</w:t>
      </w:r>
      <w:r>
        <w:t xml:space="preserve"> Hence any </w:t>
      </w:r>
      <w:proofErr w:type="spellStart"/>
      <w:r>
        <w:t>climada</w:t>
      </w:r>
      <w:proofErr w:type="spellEnd"/>
      <w:r>
        <w:t xml:space="preserve"> hazard event</w:t>
      </w:r>
      <w:r>
        <w:rPr>
          <w:spacing w:val="60"/>
        </w:rPr>
        <w:t xml:space="preserve"> </w:t>
      </w:r>
      <w:r>
        <w:t xml:space="preserve">set (stored in a structure hazard) contains all hazard event footprints for a given </w:t>
      </w:r>
      <w:r>
        <w:rPr>
          <w:spacing w:val="-1"/>
        </w:rPr>
        <w:t>region</w:t>
      </w:r>
      <w:r>
        <w:t xml:space="preserve"> (i.e. all tropical cyclones in the North Atlantic basin). Further to</w:t>
      </w:r>
      <w:r>
        <w:rPr>
          <w:spacing w:val="25"/>
        </w:rPr>
        <w:t xml:space="preserve"> </w:t>
      </w:r>
      <w:r>
        <w:t>that, probabilistic hazard events can be generated and hence a full probabilistic hazard event set contains not only the historic events,</w:t>
      </w:r>
      <w:r>
        <w:rPr>
          <w:spacing w:val="-1"/>
        </w:rPr>
        <w:t xml:space="preserve"> </w:t>
      </w:r>
      <w:r>
        <w:t xml:space="preserve">but also a full set of probabilistic (storm) events for a given hazard in a given region. See the core </w:t>
      </w:r>
      <w:proofErr w:type="spellStart"/>
      <w:r>
        <w:t>climada</w:t>
      </w:r>
      <w:proofErr w:type="spellEnd"/>
      <w:r>
        <w:t xml:space="preserve"> manual for details.</w:t>
      </w:r>
    </w:p>
    <w:p w14:paraId="7CB010AF" w14:textId="77777777" w:rsidR="00D87E5F" w:rsidRDefault="00D87E5F">
      <w:pPr>
        <w:spacing w:before="6" w:line="280" w:lineRule="exact"/>
        <w:rPr>
          <w:sz w:val="28"/>
          <w:szCs w:val="28"/>
        </w:rPr>
      </w:pPr>
    </w:p>
    <w:p w14:paraId="097CF7B9" w14:textId="77777777" w:rsidR="00D87E5F" w:rsidRDefault="00D531AA">
      <w:pPr>
        <w:pStyle w:val="BodyText"/>
        <w:spacing w:line="229" w:lineRule="auto"/>
        <w:ind w:right="135"/>
      </w:pPr>
      <w:r>
        <w:t xml:space="preserve">In essence, </w:t>
      </w:r>
      <w:proofErr w:type="spellStart"/>
      <w:r>
        <w:t>tc_surge</w:t>
      </w:r>
      <w:proofErr w:type="spellEnd"/>
      <w:r>
        <w:t xml:space="preserve"> infers a </w:t>
      </w:r>
      <w:r>
        <w:rPr>
          <w:spacing w:val="-1"/>
        </w:rPr>
        <w:t>proxy</w:t>
      </w:r>
      <w:r>
        <w:t xml:space="preserve"> storm surge height (measured in m above</w:t>
      </w:r>
      <w:r>
        <w:rPr>
          <w:spacing w:val="24"/>
        </w:rPr>
        <w:t xml:space="preserve"> </w:t>
      </w:r>
      <w:r>
        <w:t>terrain,</w:t>
      </w:r>
      <w:r>
        <w:rPr>
          <w:spacing w:val="-1"/>
        </w:rPr>
        <w:t xml:space="preserve"> </w:t>
      </w:r>
      <w:r w:rsidR="003D40F0">
        <w:t>not MSL</w:t>
      </w:r>
      <w:r w:rsidR="003D40F0">
        <w:rPr>
          <w:rStyle w:val="FootnoteReference"/>
        </w:rPr>
        <w:footnoteReference w:id="3"/>
      </w:r>
      <w:r>
        <w:t xml:space="preserve">) from the maximum </w:t>
      </w:r>
      <w:proofErr w:type="spellStart"/>
      <w:r>
        <w:t>windspeed</w:t>
      </w:r>
      <w:proofErr w:type="spellEnd"/>
      <w:r>
        <w:t xml:space="preserve"> (peak gust in in m/s) for each TC event at each </w:t>
      </w:r>
      <w:r>
        <w:rPr>
          <w:spacing w:val="-1"/>
        </w:rPr>
        <w:t>centroid,</w:t>
      </w:r>
      <w:r>
        <w:t xml:space="preserve"> i.e. it takes </w:t>
      </w:r>
      <w:proofErr w:type="spellStart"/>
      <w:proofErr w:type="gramStart"/>
      <w:r>
        <w:rPr>
          <w:spacing w:val="-1"/>
        </w:rPr>
        <w:t>hazard.arr</w:t>
      </w:r>
      <w:proofErr w:type="spellEnd"/>
      <w:r>
        <w:rPr>
          <w:spacing w:val="-1"/>
        </w:rPr>
        <w:t>(</w:t>
      </w:r>
      <w:proofErr w:type="spellStart"/>
      <w:proofErr w:type="gramEnd"/>
      <w:r>
        <w:rPr>
          <w:spacing w:val="-1"/>
        </w:rPr>
        <w:t>event_i,centroid_j</w:t>
      </w:r>
      <w:proofErr w:type="spellEnd"/>
      <w:r>
        <w:rPr>
          <w:spacing w:val="-1"/>
        </w:rPr>
        <w:t>)</w:t>
      </w:r>
      <w:r>
        <w:t xml:space="preserve"> and</w:t>
      </w:r>
      <w:r>
        <w:rPr>
          <w:spacing w:val="74"/>
        </w:rPr>
        <w:t xml:space="preserve"> </w:t>
      </w:r>
      <w:r>
        <w:t xml:space="preserve">converts the maximum </w:t>
      </w:r>
      <w:proofErr w:type="spellStart"/>
      <w:r>
        <w:t>windspeed</w:t>
      </w:r>
      <w:proofErr w:type="spellEnd"/>
      <w:r>
        <w:t xml:space="preserve"> into a proxy surge height.</w:t>
      </w:r>
      <w:r>
        <w:rPr>
          <w:spacing w:val="-1"/>
        </w:rPr>
        <w:t xml:space="preserve"> </w:t>
      </w:r>
      <w:r>
        <w:t>It then uses a global</w:t>
      </w:r>
      <w:r>
        <w:rPr>
          <w:spacing w:val="-1"/>
        </w:rPr>
        <w:t xml:space="preserve"> </w:t>
      </w:r>
      <w:r>
        <w:t xml:space="preserve">bathymetry (and topography) </w:t>
      </w:r>
      <w:r>
        <w:rPr>
          <w:spacing w:val="-1"/>
        </w:rPr>
        <w:t>datase</w:t>
      </w:r>
      <w:r w:rsidR="003D40F0">
        <w:rPr>
          <w:spacing w:val="-1"/>
        </w:rPr>
        <w:t>t</w:t>
      </w:r>
      <w:r w:rsidR="003D40F0">
        <w:rPr>
          <w:rStyle w:val="FootnoteReference"/>
          <w:spacing w:val="-1"/>
        </w:rPr>
        <w:footnoteReference w:id="4"/>
      </w:r>
      <w:r w:rsidR="003D40F0">
        <w:rPr>
          <w:spacing w:val="-1"/>
        </w:rPr>
        <w:t xml:space="preserve"> </w:t>
      </w:r>
      <w:r>
        <w:t>to infer land surface height at</w:t>
      </w:r>
      <w:r>
        <w:rPr>
          <w:spacing w:val="26"/>
        </w:rPr>
        <w:t xml:space="preserve"> </w:t>
      </w:r>
      <w:r>
        <w:t>each centroid and hence calculates the remaining</w:t>
      </w:r>
      <w:r>
        <w:rPr>
          <w:spacing w:val="-1"/>
        </w:rPr>
        <w:t xml:space="preserve"> </w:t>
      </w:r>
      <w:r>
        <w:t>surge given the height of any given centroid.</w:t>
      </w:r>
    </w:p>
    <w:p w14:paraId="1A382849" w14:textId="77777777" w:rsidR="00D87E5F" w:rsidRDefault="00D87E5F">
      <w:pPr>
        <w:spacing w:before="18" w:line="260" w:lineRule="exact"/>
        <w:rPr>
          <w:sz w:val="26"/>
          <w:szCs w:val="26"/>
        </w:rPr>
      </w:pPr>
    </w:p>
    <w:p w14:paraId="776E3535" w14:textId="77777777" w:rsidR="00D87E5F" w:rsidRDefault="00D531AA">
      <w:pPr>
        <w:pStyle w:val="BodyText"/>
        <w:spacing w:line="246" w:lineRule="auto"/>
        <w:ind w:right="213"/>
      </w:pPr>
      <w:r>
        <w:t xml:space="preserve">The relation between maximum </w:t>
      </w:r>
      <w:proofErr w:type="spellStart"/>
      <w:r>
        <w:t>windspeed</w:t>
      </w:r>
      <w:proofErr w:type="spellEnd"/>
      <w:r>
        <w:t xml:space="preserve"> and surge height is</w:t>
      </w:r>
      <w:r>
        <w:rPr>
          <w:spacing w:val="-1"/>
        </w:rPr>
        <w:t xml:space="preserve"> implemented</w:t>
      </w:r>
      <w:r>
        <w:rPr>
          <w:spacing w:val="20"/>
        </w:rPr>
        <w:t xml:space="preserve"> </w:t>
      </w:r>
      <w:r>
        <w:t xml:space="preserve">in the code </w:t>
      </w:r>
      <w:proofErr w:type="spellStart"/>
      <w:r>
        <w:rPr>
          <w:rFonts w:ascii="Courier"/>
        </w:rPr>
        <w:t>tc_surge_hazard_create</w:t>
      </w:r>
      <w:proofErr w:type="spellEnd"/>
      <w:r>
        <w:t>, where</w:t>
      </w:r>
    </w:p>
    <w:p w14:paraId="59FC3766" w14:textId="77777777" w:rsidR="00D87E5F" w:rsidRDefault="00D87E5F">
      <w:pPr>
        <w:spacing w:before="5" w:line="260" w:lineRule="exact"/>
        <w:rPr>
          <w:sz w:val="26"/>
          <w:szCs w:val="26"/>
        </w:rPr>
      </w:pPr>
    </w:p>
    <w:p w14:paraId="3BE63BB7" w14:textId="77777777" w:rsidR="00D87E5F" w:rsidRDefault="00D531AA" w:rsidP="003D40F0">
      <w:pPr>
        <w:pStyle w:val="BodyText"/>
        <w:ind w:right="872" w:firstLine="600"/>
      </w:pPr>
      <w:proofErr w:type="gramStart"/>
      <w:r>
        <w:t>surge</w:t>
      </w:r>
      <w:proofErr w:type="gramEnd"/>
      <w:r>
        <w:t xml:space="preserve"> height [m] = max( f(wind speed [m/s]) - elevation </w:t>
      </w:r>
      <w:r>
        <w:rPr>
          <w:spacing w:val="-1"/>
        </w:rPr>
        <w:t>[m],</w:t>
      </w:r>
      <w:r>
        <w:t xml:space="preserve"> </w:t>
      </w:r>
      <w:r>
        <w:rPr>
          <w:spacing w:val="-1"/>
        </w:rPr>
        <w:t>0)</w:t>
      </w:r>
    </w:p>
    <w:p w14:paraId="0A8DB865" w14:textId="77777777" w:rsidR="00D87E5F" w:rsidRDefault="00D87E5F">
      <w:pPr>
        <w:spacing w:before="2" w:line="280" w:lineRule="exact"/>
        <w:rPr>
          <w:sz w:val="28"/>
          <w:szCs w:val="28"/>
        </w:rPr>
      </w:pPr>
    </w:p>
    <w:p w14:paraId="79E7B728" w14:textId="77777777" w:rsidR="00D87E5F" w:rsidRDefault="00D531AA">
      <w:pPr>
        <w:pStyle w:val="BodyText"/>
        <w:spacing w:line="274" w:lineRule="exact"/>
        <w:ind w:right="143"/>
      </w:pPr>
      <w:proofErr w:type="gramStart"/>
      <w:r>
        <w:t>where</w:t>
      </w:r>
      <w:proofErr w:type="gramEnd"/>
      <w:r>
        <w:t xml:space="preserve"> you find f(wind speed) documented further below and the elevation is the elevation of the centroid, inferred from the bathymetry data.</w:t>
      </w:r>
    </w:p>
    <w:p w14:paraId="496A69C6" w14:textId="77777777" w:rsidR="00D87E5F" w:rsidRDefault="00D87E5F">
      <w:pPr>
        <w:spacing w:before="12" w:line="260" w:lineRule="exact"/>
        <w:rPr>
          <w:sz w:val="26"/>
          <w:szCs w:val="26"/>
        </w:rPr>
      </w:pPr>
    </w:p>
    <w:p w14:paraId="1268AEAB" w14:textId="77777777" w:rsidR="00D87E5F" w:rsidRDefault="00D531AA">
      <w:pPr>
        <w:pStyle w:val="BodyText"/>
        <w:ind w:right="143"/>
      </w:pPr>
      <w:r>
        <w:t xml:space="preserve">We do present a crude approach here, but given the many other uncertainties in the full economics of climate adaptation calculations, the method provides </w:t>
      </w:r>
      <w:proofErr w:type="gramStart"/>
      <w:r>
        <w:t>good</w:t>
      </w:r>
      <w:proofErr w:type="gramEnd"/>
      <w:r>
        <w:t xml:space="preserve"> enough a basis for the intended purpose.</w:t>
      </w:r>
    </w:p>
    <w:p w14:paraId="55019283" w14:textId="77777777" w:rsidR="00D87E5F" w:rsidRDefault="00D87E5F">
      <w:pPr>
        <w:spacing w:before="1" w:line="280" w:lineRule="exact"/>
        <w:rPr>
          <w:sz w:val="28"/>
          <w:szCs w:val="28"/>
        </w:rPr>
      </w:pPr>
    </w:p>
    <w:p w14:paraId="385E94DD" w14:textId="77777777" w:rsidR="00D87E5F" w:rsidRDefault="00D531AA">
      <w:pPr>
        <w:pStyle w:val="BodyText"/>
        <w:spacing w:line="284" w:lineRule="exact"/>
        <w:ind w:right="872"/>
      </w:pPr>
      <w:r>
        <w:t xml:space="preserve">Please use </w:t>
      </w:r>
      <w:proofErr w:type="spellStart"/>
      <w:r>
        <w:rPr>
          <w:rFonts w:ascii="Courier"/>
          <w:spacing w:val="-1"/>
        </w:rPr>
        <w:t>tc_surge_TEST</w:t>
      </w:r>
      <w:proofErr w:type="spellEnd"/>
      <w:r>
        <w:rPr>
          <w:rFonts w:ascii="Courier"/>
        </w:rPr>
        <w:t xml:space="preserve"> </w:t>
      </w:r>
      <w:r>
        <w:t>to test this module. The code</w:t>
      </w:r>
    </w:p>
    <w:p w14:paraId="1F81C3FE" w14:textId="77777777" w:rsidR="00D87E5F" w:rsidRPr="003D40F0" w:rsidRDefault="00D531AA" w:rsidP="003D40F0">
      <w:pPr>
        <w:pStyle w:val="BodyText"/>
        <w:spacing w:line="284" w:lineRule="exact"/>
        <w:ind w:right="143"/>
        <w:sectPr w:rsidR="00D87E5F" w:rsidRPr="003D40F0">
          <w:type w:val="continuous"/>
          <w:pgSz w:w="11900" w:h="16840"/>
          <w:pgMar w:top="1380" w:right="1680" w:bottom="280" w:left="1680" w:header="720" w:footer="720" w:gutter="0"/>
          <w:cols w:space="720"/>
        </w:sectPr>
      </w:pPr>
      <w:proofErr w:type="spellStart"/>
      <w:proofErr w:type="gramStart"/>
      <w:r>
        <w:rPr>
          <w:rFonts w:ascii="Courier"/>
        </w:rPr>
        <w:t>tc</w:t>
      </w:r>
      <w:proofErr w:type="gramEnd"/>
      <w:r>
        <w:rPr>
          <w:rFonts w:ascii="Courier"/>
        </w:rPr>
        <w:t>_surge_hazard_create</w:t>
      </w:r>
      <w:proofErr w:type="spellEnd"/>
      <w:r>
        <w:rPr>
          <w:rFonts w:ascii="Courier"/>
          <w:spacing w:val="-78"/>
        </w:rPr>
        <w:t xml:space="preserve"> </w:t>
      </w:r>
      <w:r>
        <w:t>creates a storm surge (TS) hazard event,</w:t>
      </w:r>
    </w:p>
    <w:p w14:paraId="5048BBB8" w14:textId="4BEBA066" w:rsidR="00D87E5F" w:rsidRDefault="00D531AA">
      <w:pPr>
        <w:pStyle w:val="BodyText"/>
        <w:spacing w:before="75" w:line="242" w:lineRule="auto"/>
        <w:ind w:left="4022" w:right="143"/>
      </w:pPr>
      <w:r>
        <w:rPr>
          <w:noProof/>
        </w:rPr>
        <w:lastRenderedPageBreak/>
        <w:drawing>
          <wp:anchor distT="0" distB="0" distL="114300" distR="114300" simplePos="0" relativeHeight="251656192" behindDoc="1" locked="0" layoutInCell="1" allowOverlap="1" wp14:anchorId="5911B4F0" wp14:editId="68D4EF42">
            <wp:simplePos x="0" y="0"/>
            <wp:positionH relativeFrom="page">
              <wp:posOffset>1143000</wp:posOffset>
            </wp:positionH>
            <wp:positionV relativeFrom="paragraph">
              <wp:posOffset>50165</wp:posOffset>
            </wp:positionV>
            <wp:extent cx="2362200" cy="2305050"/>
            <wp:effectExtent l="0" t="0" r="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23050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t>based</w:t>
      </w:r>
      <w:proofErr w:type="gramEnd"/>
      <w:r>
        <w:t xml:space="preserve"> on an existing tropical cyclone (TC) hazard event set (see e.g. </w:t>
      </w:r>
      <w:proofErr w:type="spellStart"/>
      <w:r>
        <w:rPr>
          <w:rFonts w:ascii="Courier"/>
        </w:rPr>
        <w:t>climada_tc_hazard_set</w:t>
      </w:r>
      <w:proofErr w:type="spellEnd"/>
      <w:r>
        <w:t>)</w:t>
      </w:r>
    </w:p>
    <w:p w14:paraId="11565086" w14:textId="77777777" w:rsidR="00D87E5F" w:rsidRDefault="00D531AA">
      <w:pPr>
        <w:pStyle w:val="BodyText"/>
        <w:ind w:left="4022" w:right="143"/>
      </w:pPr>
      <w:proofErr w:type="gramStart"/>
      <w:r>
        <w:t xml:space="preserve">The </w:t>
      </w:r>
      <w:r>
        <w:rPr>
          <w:spacing w:val="-1"/>
        </w:rPr>
        <w:t>high-resolution</w:t>
      </w:r>
      <w:r>
        <w:t xml:space="preserve"> bathymetry dataset</w:t>
      </w:r>
      <w:r>
        <w:rPr>
          <w:spacing w:val="28"/>
        </w:rPr>
        <w:t xml:space="preserve"> </w:t>
      </w:r>
      <w:r>
        <w:t>(ETOPO1) for a region in Bangladesh (the city of Barisal is denoted).</w:t>
      </w:r>
      <w:proofErr w:type="gramEnd"/>
      <w:r>
        <w:t xml:space="preserve"> Note the very high resolution of the elevation information.</w:t>
      </w:r>
    </w:p>
    <w:p w14:paraId="375BCD84" w14:textId="77777777" w:rsidR="00D87E5F" w:rsidRDefault="00D87E5F">
      <w:pPr>
        <w:spacing w:before="7" w:line="120" w:lineRule="exact"/>
        <w:rPr>
          <w:sz w:val="12"/>
          <w:szCs w:val="12"/>
        </w:rPr>
      </w:pPr>
    </w:p>
    <w:p w14:paraId="57E81A91" w14:textId="77777777" w:rsidR="00D87E5F" w:rsidRDefault="00D87E5F">
      <w:pPr>
        <w:spacing w:line="240" w:lineRule="exact"/>
        <w:rPr>
          <w:sz w:val="24"/>
          <w:szCs w:val="24"/>
        </w:rPr>
      </w:pPr>
    </w:p>
    <w:p w14:paraId="7E500FCD" w14:textId="77777777" w:rsidR="00D87E5F" w:rsidRDefault="00D87E5F">
      <w:pPr>
        <w:spacing w:line="240" w:lineRule="exact"/>
        <w:rPr>
          <w:sz w:val="24"/>
          <w:szCs w:val="24"/>
        </w:rPr>
      </w:pPr>
    </w:p>
    <w:p w14:paraId="607B3796" w14:textId="77777777" w:rsidR="00D87E5F" w:rsidRDefault="00D87E5F">
      <w:pPr>
        <w:spacing w:line="240" w:lineRule="exact"/>
        <w:rPr>
          <w:sz w:val="24"/>
          <w:szCs w:val="24"/>
        </w:rPr>
      </w:pPr>
    </w:p>
    <w:p w14:paraId="7210691B" w14:textId="77777777" w:rsidR="00D87E5F" w:rsidRDefault="00D87E5F">
      <w:pPr>
        <w:spacing w:line="240" w:lineRule="exact"/>
        <w:rPr>
          <w:sz w:val="24"/>
          <w:szCs w:val="24"/>
        </w:rPr>
      </w:pPr>
    </w:p>
    <w:p w14:paraId="7A9D150F" w14:textId="77777777" w:rsidR="00D87E5F" w:rsidRDefault="00D87E5F">
      <w:pPr>
        <w:spacing w:line="240" w:lineRule="exact"/>
        <w:rPr>
          <w:sz w:val="24"/>
          <w:szCs w:val="24"/>
        </w:rPr>
      </w:pPr>
    </w:p>
    <w:p w14:paraId="773DE226" w14:textId="77777777" w:rsidR="00D87E5F" w:rsidRDefault="00D87E5F">
      <w:pPr>
        <w:spacing w:line="240" w:lineRule="exact"/>
        <w:rPr>
          <w:sz w:val="24"/>
          <w:szCs w:val="24"/>
        </w:rPr>
      </w:pPr>
    </w:p>
    <w:p w14:paraId="1C19B5D5" w14:textId="77777777" w:rsidR="00D87E5F" w:rsidRDefault="00D87E5F">
      <w:pPr>
        <w:spacing w:line="240" w:lineRule="exact"/>
        <w:rPr>
          <w:sz w:val="24"/>
          <w:szCs w:val="24"/>
        </w:rPr>
      </w:pPr>
    </w:p>
    <w:p w14:paraId="216160C2" w14:textId="77777777" w:rsidR="00D87E5F" w:rsidRDefault="00D87E5F">
      <w:pPr>
        <w:spacing w:line="240" w:lineRule="exact"/>
        <w:rPr>
          <w:sz w:val="24"/>
          <w:szCs w:val="24"/>
        </w:rPr>
      </w:pPr>
    </w:p>
    <w:p w14:paraId="2FC9A4AE" w14:textId="77777777" w:rsidR="00D87E5F" w:rsidRDefault="00D87E5F">
      <w:pPr>
        <w:spacing w:line="240" w:lineRule="exact"/>
        <w:rPr>
          <w:sz w:val="24"/>
          <w:szCs w:val="24"/>
        </w:rPr>
      </w:pPr>
    </w:p>
    <w:p w14:paraId="65BF7582" w14:textId="77777777" w:rsidR="00D87E5F" w:rsidRDefault="00D87E5F">
      <w:pPr>
        <w:spacing w:line="240" w:lineRule="exact"/>
        <w:rPr>
          <w:sz w:val="24"/>
          <w:szCs w:val="24"/>
        </w:rPr>
      </w:pPr>
    </w:p>
    <w:p w14:paraId="7D0BF54F" w14:textId="15600632" w:rsidR="00D87E5F" w:rsidRDefault="00D531AA">
      <w:pPr>
        <w:pStyle w:val="BodyText"/>
        <w:ind w:left="4190" w:right="24"/>
      </w:pPr>
      <w:r>
        <w:rPr>
          <w:noProof/>
        </w:rPr>
        <w:drawing>
          <wp:anchor distT="0" distB="0" distL="114300" distR="114300" simplePos="0" relativeHeight="251657216" behindDoc="1" locked="0" layoutInCell="1" allowOverlap="1" wp14:anchorId="17574D3B" wp14:editId="5C53C957">
            <wp:simplePos x="0" y="0"/>
            <wp:positionH relativeFrom="page">
              <wp:posOffset>1143000</wp:posOffset>
            </wp:positionH>
            <wp:positionV relativeFrom="paragraph">
              <wp:posOffset>-608330</wp:posOffset>
            </wp:positionV>
            <wp:extent cx="2470785" cy="18554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0785" cy="18554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t xml:space="preserve">For comparison, the </w:t>
      </w:r>
      <w:r>
        <w:rPr>
          <w:spacing w:val="-1"/>
        </w:rPr>
        <w:t>mid-resolution</w:t>
      </w:r>
      <w:r>
        <w:rPr>
          <w:spacing w:val="26"/>
        </w:rPr>
        <w:t xml:space="preserve"> </w:t>
      </w:r>
      <w:r>
        <w:t>bathymetry dataset (ETOPO2) for the same region (a bit larger area shown).</w:t>
      </w:r>
      <w:proofErr w:type="gramEnd"/>
      <w:r>
        <w:t xml:space="preserve"> Note the kind of ‘tiles’ in the land area, leading to artificial ‘steps’ in elevation of a few decimeters</w:t>
      </w:r>
      <w:r>
        <w:rPr>
          <w:rFonts w:cs="Arial"/>
        </w:rPr>
        <w:t xml:space="preserve">… </w:t>
      </w:r>
      <w:r>
        <w:t>Hence the use of ETOPO1 is highly recommended.</w:t>
      </w:r>
    </w:p>
    <w:p w14:paraId="4ECEC5EB" w14:textId="258B5ADC" w:rsidR="00D87E5F" w:rsidRDefault="00D531AA">
      <w:pPr>
        <w:spacing w:before="170"/>
        <w:ind w:left="120" w:right="10200"/>
        <w:rPr>
          <w:rFonts w:ascii="Times" w:eastAsia="Times" w:hAnsi="Times" w:cs="Times"/>
          <w:sz w:val="20"/>
          <w:szCs w:val="20"/>
        </w:rPr>
      </w:pPr>
      <w:r>
        <w:rPr>
          <w:noProof/>
        </w:rPr>
        <w:drawing>
          <wp:inline distT="0" distB="0" distL="0" distR="0" wp14:anchorId="0B3A9572" wp14:editId="1C2A805E">
            <wp:extent cx="4381500" cy="2006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2006600"/>
                    </a:xfrm>
                    <a:prstGeom prst="rect">
                      <a:avLst/>
                    </a:prstGeom>
                    <a:noFill/>
                    <a:ln>
                      <a:noFill/>
                    </a:ln>
                  </pic:spPr>
                </pic:pic>
              </a:graphicData>
            </a:graphic>
          </wp:inline>
        </w:drawing>
      </w:r>
    </w:p>
    <w:p w14:paraId="6D8BA9B3" w14:textId="77777777" w:rsidR="00D87E5F" w:rsidRDefault="00D87E5F">
      <w:pPr>
        <w:spacing w:before="8" w:line="170" w:lineRule="exact"/>
        <w:rPr>
          <w:sz w:val="17"/>
          <w:szCs w:val="17"/>
        </w:rPr>
      </w:pPr>
    </w:p>
    <w:p w14:paraId="21FA365C" w14:textId="77777777" w:rsidR="00D87E5F" w:rsidRDefault="00D531AA" w:rsidP="003D40F0">
      <w:pPr>
        <w:pStyle w:val="BodyText"/>
        <w:spacing w:before="69"/>
        <w:ind w:left="0" w:right="143"/>
      </w:pPr>
      <w:proofErr w:type="gramStart"/>
      <w:r>
        <w:t xml:space="preserve">Comparison of maximum gust </w:t>
      </w:r>
      <w:proofErr w:type="spellStart"/>
      <w:r>
        <w:t>windfield</w:t>
      </w:r>
      <w:proofErr w:type="spellEnd"/>
      <w:r>
        <w:t xml:space="preserve"> (left) and resulting surge height field </w:t>
      </w:r>
      <w:r>
        <w:rPr>
          <w:spacing w:val="-1"/>
        </w:rPr>
        <w:t>(right,</w:t>
      </w:r>
      <w:r>
        <w:t xml:space="preserve"> zoomed in, city of Barisal </w:t>
      </w:r>
      <w:r>
        <w:rPr>
          <w:spacing w:val="-1"/>
        </w:rPr>
        <w:t>marked)</w:t>
      </w:r>
      <w:r>
        <w:t xml:space="preserve"> for the strongest recent event in</w:t>
      </w:r>
      <w:r>
        <w:rPr>
          <w:spacing w:val="24"/>
        </w:rPr>
        <w:t xml:space="preserve"> </w:t>
      </w:r>
      <w:r>
        <w:t xml:space="preserve">Bangladesh (Nov </w:t>
      </w:r>
      <w:r>
        <w:rPr>
          <w:spacing w:val="-1"/>
        </w:rPr>
        <w:t>2007).</w:t>
      </w:r>
      <w:proofErr w:type="gramEnd"/>
    </w:p>
    <w:p w14:paraId="1704247E" w14:textId="77777777" w:rsidR="00D87E5F" w:rsidRDefault="00D87E5F">
      <w:pPr>
        <w:sectPr w:rsidR="00D87E5F">
          <w:pgSz w:w="11900" w:h="16840"/>
          <w:pgMar w:top="1360" w:right="1680" w:bottom="280" w:left="1680" w:header="720" w:footer="720" w:gutter="0"/>
          <w:cols w:space="720"/>
        </w:sectPr>
      </w:pPr>
    </w:p>
    <w:p w14:paraId="14F8AAAD" w14:textId="13D901CD" w:rsidR="00D87E5F" w:rsidRDefault="00D531AA">
      <w:pPr>
        <w:pStyle w:val="Heading1"/>
        <w:ind w:right="872"/>
        <w:rPr>
          <w:b w:val="0"/>
          <w:bCs w:val="0"/>
        </w:rPr>
      </w:pPr>
      <w:r>
        <w:rPr>
          <w:noProof/>
        </w:rPr>
        <w:lastRenderedPageBreak/>
        <mc:AlternateContent>
          <mc:Choice Requires="wpg">
            <w:drawing>
              <wp:anchor distT="0" distB="0" distL="114300" distR="114300" simplePos="0" relativeHeight="251659264" behindDoc="1" locked="0" layoutInCell="1" allowOverlap="1" wp14:anchorId="6183F50D" wp14:editId="6B46BD4C">
                <wp:simplePos x="0" y="0"/>
                <wp:positionH relativeFrom="page">
                  <wp:posOffset>914400</wp:posOffset>
                </wp:positionH>
                <wp:positionV relativeFrom="page">
                  <wp:posOffset>1257300</wp:posOffset>
                </wp:positionV>
                <wp:extent cx="2864485" cy="4686300"/>
                <wp:effectExtent l="0" t="0" r="5715" b="0"/>
                <wp:wrapNone/>
                <wp:docPr id="1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4485" cy="4686300"/>
                          <a:chOff x="1440" y="1980"/>
                          <a:chExt cx="4511" cy="7380"/>
                        </a:xfrm>
                      </wpg:grpSpPr>
                      <pic:pic xmlns:pic="http://schemas.openxmlformats.org/drawingml/2006/picture">
                        <pic:nvPicPr>
                          <pic:cNvPr id="12"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40" y="1980"/>
                            <a:ext cx="4500" cy="4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800" y="6120"/>
                            <a:ext cx="4151" cy="3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1in;margin-top:99pt;width:225.55pt;height:369pt;z-index:-251657216;mso-position-horizontal-relative:page;mso-position-vertical-relative:page" coordorigin="1440,1980" coordsize="4511,73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1440;top:1980;width:4500;height:417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63&#10;Bz/GAAAA2wAAAA8AAABkcnMvZG93bnJldi54bWxEj81qwzAQhO+FvoPYQm6JXB9K40QJpVCSQiDk&#10;p5TcFmtlGVsrYymJk6evCoXedpnZ+Wbny8G14kJ9qD0reJ5kIIhLr2uuFBwPH+NXECEia2w9k4Ib&#10;BVguHh/mWGh/5R1d9rESKYRDgQpsjF0hZSgtOQwT3xEnzfjeYUxrX0nd4zWFu1bmWfYiHdacCBY7&#10;erdUNvuzS1yzsua8OX2a+9fme9rsjNZxq9ToaXibgYg0xH/z3/Vap/o5/P6SBpCLH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XrcHP8YAAADbAAAADwAAAAAAAAAAAAAAAACc&#10;AgAAZHJzL2Rvd25yZXYueG1sUEsFBgAAAAAEAAQA9wAAAI8DAAAAAA==&#10;">
                  <v:imagedata r:id="rId14" o:title=""/>
                </v:shape>
                <v:shape id="Picture 14" o:spid="_x0000_s1028" type="#_x0000_t75" style="position:absolute;left:1800;top:6120;width:4151;height:32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14&#10;sLnBAAAA2wAAAA8AAABkcnMvZG93bnJldi54bWxET99rwjAQfhf2P4Qb7E3TOpijM0orG4whyFT0&#10;9WjOpqy5lCZru/9+EQTf7uP7ecv1aBvRU+drxwrSWQKCuHS65krB8fAxfQXhA7LGxjEp+CMP69XD&#10;ZImZdgN/U78PlYgh7DNUYEJoMyl9aciin7mWOHIX11kMEXaV1B0OMdw2cp4kL9JizbHBYEsbQ+XP&#10;/tcq4CAvtenT4qta7KTfvtvinJ+Uenoc8zcQgcZwF9/cnzrOf4brL/EAufoH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J14sLnBAAAA2wAAAA8AAAAAAAAAAAAAAAAAnAIAAGRy&#10;cy9kb3ducmV2LnhtbFBLBQYAAAAABAAEAPcAAACKAwAAAAA=&#10;">
                  <v:imagedata r:id="rId15" o:title=""/>
                </v:shape>
                <w10:wrap anchorx="page" anchory="page"/>
              </v:group>
            </w:pict>
          </mc:Fallback>
        </mc:AlternateContent>
      </w:r>
      <w:r>
        <w:t>Wind speed surge height relationship</w:t>
      </w:r>
    </w:p>
    <w:p w14:paraId="22B86B77" w14:textId="77777777" w:rsidR="00D87E5F" w:rsidRDefault="00D87E5F">
      <w:pPr>
        <w:spacing w:before="7" w:line="200" w:lineRule="exact"/>
        <w:rPr>
          <w:sz w:val="20"/>
          <w:szCs w:val="20"/>
        </w:rPr>
      </w:pPr>
    </w:p>
    <w:p w14:paraId="17FF8C0D" w14:textId="77777777" w:rsidR="00D87E5F" w:rsidRDefault="00D531AA">
      <w:pPr>
        <w:pStyle w:val="BodyText"/>
        <w:spacing w:before="88" w:line="220" w:lineRule="auto"/>
        <w:ind w:left="4459" w:right="143"/>
      </w:pPr>
      <w:proofErr w:type="gramStart"/>
      <w:r>
        <w:t xml:space="preserve">The simple linear relationship </w:t>
      </w:r>
      <w:r>
        <w:rPr>
          <w:spacing w:val="-1"/>
        </w:rPr>
        <w:t>between</w:t>
      </w:r>
      <w:r>
        <w:t xml:space="preserve"> wind</w:t>
      </w:r>
      <w:r>
        <w:rPr>
          <w:spacing w:val="-1"/>
        </w:rPr>
        <w:t xml:space="preserve"> </w:t>
      </w:r>
      <w:r>
        <w:t>speed and surge</w:t>
      </w:r>
      <w:r>
        <w:rPr>
          <w:spacing w:val="22"/>
        </w:rPr>
        <w:t xml:space="preserve"> </w:t>
      </w:r>
      <w:r w:rsidR="003D40F0">
        <w:t>height</w:t>
      </w:r>
      <w:r w:rsidR="003D40F0">
        <w:rPr>
          <w:rStyle w:val="FootnoteReference"/>
        </w:rPr>
        <w:footnoteReference w:id="5"/>
      </w:r>
      <w:r>
        <w:t>.</w:t>
      </w:r>
      <w:proofErr w:type="gramEnd"/>
      <w:r>
        <w:rPr>
          <w:spacing w:val="-1"/>
        </w:rPr>
        <w:t xml:space="preserve"> </w:t>
      </w:r>
      <w:r w:rsidR="003D40F0">
        <w:t>Simple conversion in SI units</w:t>
      </w:r>
      <w:r w:rsidR="003D40F0">
        <w:rPr>
          <w:rStyle w:val="FootnoteReference"/>
        </w:rPr>
        <w:footnoteReference w:id="6"/>
      </w:r>
      <w:r>
        <w:rPr>
          <w:spacing w:val="20"/>
          <w:position w:val="11"/>
          <w:sz w:val="16"/>
        </w:rPr>
        <w:t xml:space="preserve"> </w:t>
      </w:r>
      <w:r>
        <w:t>reveals a function like</w:t>
      </w:r>
    </w:p>
    <w:p w14:paraId="41AC7DB4" w14:textId="77777777" w:rsidR="00D87E5F" w:rsidRDefault="00D531AA">
      <w:pPr>
        <w:pStyle w:val="BodyText"/>
        <w:spacing w:before="12" w:line="274" w:lineRule="exact"/>
        <w:ind w:left="4459" w:right="143"/>
      </w:pPr>
      <w:proofErr w:type="gramStart"/>
      <w:r>
        <w:t>surge</w:t>
      </w:r>
      <w:proofErr w:type="gramEnd"/>
      <w:r>
        <w:rPr>
          <w:spacing w:val="-1"/>
        </w:rPr>
        <w:t xml:space="preserve"> </w:t>
      </w:r>
      <w:r>
        <w:t>height [m] = a * (v-v</w:t>
      </w:r>
      <w:r>
        <w:rPr>
          <w:position w:val="-2"/>
          <w:sz w:val="16"/>
        </w:rPr>
        <w:t>0</w:t>
      </w:r>
      <w:r>
        <w:t>) + b with a=0.1023</w:t>
      </w:r>
      <w:r>
        <w:rPr>
          <w:spacing w:val="-1"/>
        </w:rPr>
        <w:t xml:space="preserve"> [m/</w:t>
      </w:r>
      <w:proofErr w:type="spellStart"/>
      <w:r>
        <w:rPr>
          <w:spacing w:val="-1"/>
        </w:rPr>
        <w:t>ms</w:t>
      </w:r>
      <w:proofErr w:type="spellEnd"/>
      <w:r>
        <w:rPr>
          <w:spacing w:val="-1"/>
          <w:position w:val="11"/>
          <w:sz w:val="16"/>
        </w:rPr>
        <w:t>-1</w:t>
      </w:r>
      <w:r>
        <w:rPr>
          <w:spacing w:val="-1"/>
        </w:rPr>
        <w:t>],</w:t>
      </w:r>
      <w:r>
        <w:t xml:space="preserve"> </w:t>
      </w:r>
      <w:r>
        <w:rPr>
          <w:spacing w:val="-1"/>
        </w:rPr>
        <w:t xml:space="preserve">b=1.8288 </w:t>
      </w:r>
      <w:r>
        <w:t>[m],</w:t>
      </w:r>
    </w:p>
    <w:p w14:paraId="115F37F6" w14:textId="77777777" w:rsidR="00D87E5F" w:rsidRDefault="00D531AA">
      <w:pPr>
        <w:pStyle w:val="BodyText"/>
        <w:spacing w:line="238" w:lineRule="auto"/>
        <w:ind w:left="4459" w:right="213"/>
      </w:pPr>
      <w:proofErr w:type="gramStart"/>
      <w:r>
        <w:t>v</w:t>
      </w:r>
      <w:proofErr w:type="gramEnd"/>
      <w:r>
        <w:rPr>
          <w:position w:val="-2"/>
          <w:sz w:val="16"/>
        </w:rPr>
        <w:t>0</w:t>
      </w:r>
      <w:r>
        <w:t>=26.8224</w:t>
      </w:r>
      <w:r>
        <w:rPr>
          <w:spacing w:val="-1"/>
        </w:rPr>
        <w:t xml:space="preserve"> </w:t>
      </w:r>
      <w:r>
        <w:t xml:space="preserve">[m/s], </w:t>
      </w:r>
      <w:r>
        <w:rPr>
          <w:spacing w:val="-1"/>
        </w:rPr>
        <w:t>and</w:t>
      </w:r>
      <w:r>
        <w:t xml:space="preserve"> v the </w:t>
      </w:r>
      <w:r>
        <w:rPr>
          <w:spacing w:val="-1"/>
        </w:rPr>
        <w:t>1-min</w:t>
      </w:r>
      <w:r>
        <w:rPr>
          <w:spacing w:val="25"/>
        </w:rPr>
        <w:t xml:space="preserve"> </w:t>
      </w:r>
      <w:r>
        <w:t xml:space="preserve">surface sustained wind in m/s. </w:t>
      </w:r>
      <w:r>
        <w:rPr>
          <w:spacing w:val="-1"/>
        </w:rPr>
        <w:t>Not</w:t>
      </w:r>
      <w:r>
        <w:rPr>
          <w:spacing w:val="19"/>
        </w:rPr>
        <w:t xml:space="preserve"> </w:t>
      </w:r>
      <w:r>
        <w:t>applicable to wind speeds much lower than 20 m/s. The</w:t>
      </w:r>
      <w:r>
        <w:rPr>
          <w:spacing w:val="-1"/>
        </w:rPr>
        <w:t xml:space="preserve"> wind</w:t>
      </w:r>
      <w:r>
        <w:t xml:space="preserve"> speed</w:t>
      </w:r>
      <w:r>
        <w:rPr>
          <w:spacing w:val="21"/>
        </w:rPr>
        <w:t xml:space="preserve"> </w:t>
      </w:r>
      <w:r>
        <w:t xml:space="preserve">is the 1-min surface </w:t>
      </w:r>
      <w:r>
        <w:rPr>
          <w:spacing w:val="-1"/>
        </w:rPr>
        <w:t>sustained</w:t>
      </w:r>
      <w:r>
        <w:t xml:space="preserve"> </w:t>
      </w:r>
      <w:r>
        <w:rPr>
          <w:spacing w:val="-1"/>
        </w:rPr>
        <w:t>wind</w:t>
      </w:r>
      <w:r>
        <w:rPr>
          <w:spacing w:val="27"/>
        </w:rPr>
        <w:t xml:space="preserve"> </w:t>
      </w:r>
      <w:r>
        <w:t xml:space="preserve">(usually expressed in knots </w:t>
      </w:r>
      <w:r>
        <w:rPr>
          <w:spacing w:val="-1"/>
        </w:rPr>
        <w:t>[</w:t>
      </w:r>
      <w:proofErr w:type="spellStart"/>
      <w:r>
        <w:rPr>
          <w:spacing w:val="-1"/>
        </w:rPr>
        <w:t>kt</w:t>
      </w:r>
      <w:proofErr w:type="spellEnd"/>
      <w:r>
        <w:rPr>
          <w:spacing w:val="-1"/>
        </w:rPr>
        <w:t>],</w:t>
      </w:r>
      <w:r>
        <w:rPr>
          <w:spacing w:val="24"/>
        </w:rPr>
        <w:t xml:space="preserve"> </w:t>
      </w:r>
      <w:r>
        <w:t>hence the mph looks a bit strange in the graph).</w:t>
      </w:r>
    </w:p>
    <w:p w14:paraId="0CF29C7B" w14:textId="77777777" w:rsidR="00D87E5F" w:rsidRDefault="00D87E5F">
      <w:pPr>
        <w:spacing w:line="240" w:lineRule="exact"/>
        <w:rPr>
          <w:sz w:val="24"/>
          <w:szCs w:val="24"/>
        </w:rPr>
      </w:pPr>
    </w:p>
    <w:p w14:paraId="5269D26E" w14:textId="77777777" w:rsidR="00D87E5F" w:rsidRDefault="00D87E5F">
      <w:pPr>
        <w:spacing w:before="15" w:line="300" w:lineRule="exact"/>
        <w:rPr>
          <w:sz w:val="30"/>
          <w:szCs w:val="30"/>
        </w:rPr>
      </w:pPr>
    </w:p>
    <w:p w14:paraId="40BAA532" w14:textId="77777777" w:rsidR="00D87E5F" w:rsidRDefault="00D531AA">
      <w:pPr>
        <w:pStyle w:val="BodyText"/>
        <w:ind w:left="4459" w:right="213"/>
      </w:pPr>
      <w:r>
        <w:t xml:space="preserve">We kept the parameters as cited above, well aware of a certain level of ‘mock </w:t>
      </w:r>
      <w:r>
        <w:rPr>
          <w:spacing w:val="-1"/>
        </w:rPr>
        <w:t>precision’.</w:t>
      </w:r>
    </w:p>
    <w:p w14:paraId="536043D5" w14:textId="77777777" w:rsidR="00D87E5F" w:rsidRDefault="00D87E5F">
      <w:pPr>
        <w:spacing w:before="7" w:line="120" w:lineRule="exact"/>
        <w:rPr>
          <w:sz w:val="12"/>
          <w:szCs w:val="12"/>
        </w:rPr>
      </w:pPr>
    </w:p>
    <w:p w14:paraId="2F1725F6" w14:textId="77777777" w:rsidR="00D87E5F" w:rsidRDefault="00D87E5F">
      <w:pPr>
        <w:spacing w:line="200" w:lineRule="exact"/>
        <w:rPr>
          <w:sz w:val="20"/>
          <w:szCs w:val="20"/>
        </w:rPr>
      </w:pPr>
    </w:p>
    <w:p w14:paraId="26181135" w14:textId="77777777" w:rsidR="00D87E5F" w:rsidRDefault="00D87E5F">
      <w:pPr>
        <w:spacing w:line="200" w:lineRule="exact"/>
        <w:rPr>
          <w:sz w:val="20"/>
          <w:szCs w:val="20"/>
        </w:rPr>
      </w:pPr>
    </w:p>
    <w:p w14:paraId="0458D2A2" w14:textId="77777777" w:rsidR="00D87E5F" w:rsidRDefault="00D87E5F">
      <w:pPr>
        <w:spacing w:line="200" w:lineRule="exact"/>
        <w:rPr>
          <w:sz w:val="20"/>
          <w:szCs w:val="20"/>
        </w:rPr>
      </w:pPr>
    </w:p>
    <w:p w14:paraId="5E95430D" w14:textId="77777777" w:rsidR="00D87E5F" w:rsidRDefault="00D87E5F">
      <w:pPr>
        <w:spacing w:line="200" w:lineRule="exact"/>
        <w:rPr>
          <w:sz w:val="20"/>
          <w:szCs w:val="20"/>
        </w:rPr>
      </w:pPr>
    </w:p>
    <w:p w14:paraId="1F3A3E63" w14:textId="77777777" w:rsidR="00D87E5F" w:rsidRDefault="00D87E5F">
      <w:pPr>
        <w:spacing w:line="200" w:lineRule="exact"/>
        <w:rPr>
          <w:sz w:val="20"/>
          <w:szCs w:val="20"/>
        </w:rPr>
      </w:pPr>
    </w:p>
    <w:p w14:paraId="18782EB0" w14:textId="77777777" w:rsidR="00D87E5F" w:rsidRDefault="00D87E5F">
      <w:pPr>
        <w:spacing w:line="200" w:lineRule="exact"/>
        <w:rPr>
          <w:sz w:val="20"/>
          <w:szCs w:val="20"/>
        </w:rPr>
      </w:pPr>
    </w:p>
    <w:p w14:paraId="55A3DDCB" w14:textId="77777777" w:rsidR="00D87E5F" w:rsidRDefault="00D87E5F">
      <w:pPr>
        <w:spacing w:line="200" w:lineRule="exact"/>
        <w:rPr>
          <w:sz w:val="20"/>
          <w:szCs w:val="20"/>
        </w:rPr>
      </w:pPr>
    </w:p>
    <w:p w14:paraId="0A809602" w14:textId="77777777" w:rsidR="00D87E5F" w:rsidRDefault="00D87E5F">
      <w:pPr>
        <w:spacing w:line="200" w:lineRule="exact"/>
        <w:rPr>
          <w:sz w:val="20"/>
          <w:szCs w:val="20"/>
        </w:rPr>
      </w:pPr>
    </w:p>
    <w:p w14:paraId="0207755D" w14:textId="77777777" w:rsidR="00D87E5F" w:rsidRDefault="00D87E5F">
      <w:pPr>
        <w:spacing w:line="200" w:lineRule="exact"/>
        <w:rPr>
          <w:sz w:val="20"/>
          <w:szCs w:val="20"/>
        </w:rPr>
      </w:pPr>
    </w:p>
    <w:p w14:paraId="732E31D2" w14:textId="77777777" w:rsidR="00D87E5F" w:rsidRDefault="00D87E5F">
      <w:pPr>
        <w:spacing w:line="200" w:lineRule="exact"/>
        <w:rPr>
          <w:sz w:val="20"/>
          <w:szCs w:val="20"/>
        </w:rPr>
      </w:pPr>
    </w:p>
    <w:p w14:paraId="4E3A389B" w14:textId="77777777" w:rsidR="00D87E5F" w:rsidRDefault="00D87E5F">
      <w:pPr>
        <w:spacing w:line="200" w:lineRule="exact"/>
        <w:rPr>
          <w:sz w:val="20"/>
          <w:szCs w:val="20"/>
        </w:rPr>
      </w:pPr>
    </w:p>
    <w:p w14:paraId="2A9A71B2" w14:textId="77777777" w:rsidR="00D87E5F" w:rsidRDefault="00D87E5F">
      <w:pPr>
        <w:spacing w:line="200" w:lineRule="exact"/>
        <w:rPr>
          <w:sz w:val="20"/>
          <w:szCs w:val="20"/>
        </w:rPr>
      </w:pPr>
    </w:p>
    <w:p w14:paraId="020875E9" w14:textId="77777777" w:rsidR="00D87E5F" w:rsidRDefault="00D87E5F">
      <w:pPr>
        <w:spacing w:line="200" w:lineRule="exact"/>
        <w:rPr>
          <w:sz w:val="20"/>
          <w:szCs w:val="20"/>
        </w:rPr>
      </w:pPr>
    </w:p>
    <w:p w14:paraId="19A0209F" w14:textId="77777777" w:rsidR="00D87E5F" w:rsidRDefault="00D87E5F">
      <w:pPr>
        <w:spacing w:line="200" w:lineRule="exact"/>
        <w:rPr>
          <w:sz w:val="20"/>
          <w:szCs w:val="20"/>
        </w:rPr>
      </w:pPr>
    </w:p>
    <w:p w14:paraId="2F10375A" w14:textId="77777777" w:rsidR="00D87E5F" w:rsidRDefault="00D87E5F">
      <w:pPr>
        <w:spacing w:line="200" w:lineRule="exact"/>
        <w:rPr>
          <w:sz w:val="20"/>
          <w:szCs w:val="20"/>
        </w:rPr>
      </w:pPr>
    </w:p>
    <w:p w14:paraId="1C283C08" w14:textId="77777777" w:rsidR="00D87E5F" w:rsidRDefault="00D87E5F">
      <w:pPr>
        <w:spacing w:line="200" w:lineRule="exact"/>
        <w:rPr>
          <w:sz w:val="20"/>
          <w:szCs w:val="20"/>
        </w:rPr>
      </w:pPr>
    </w:p>
    <w:p w14:paraId="4E93CB8F" w14:textId="77777777" w:rsidR="00D87E5F" w:rsidRDefault="00D87E5F">
      <w:pPr>
        <w:spacing w:line="200" w:lineRule="exact"/>
        <w:rPr>
          <w:sz w:val="20"/>
          <w:szCs w:val="20"/>
        </w:rPr>
      </w:pPr>
    </w:p>
    <w:p w14:paraId="16F4FFD3" w14:textId="77777777" w:rsidR="00D87E5F" w:rsidRDefault="00D87E5F">
      <w:pPr>
        <w:spacing w:line="200" w:lineRule="exact"/>
        <w:rPr>
          <w:sz w:val="20"/>
          <w:szCs w:val="20"/>
        </w:rPr>
      </w:pPr>
    </w:p>
    <w:p w14:paraId="5006F115" w14:textId="77777777" w:rsidR="00D87E5F" w:rsidRDefault="00D87E5F">
      <w:pPr>
        <w:spacing w:line="200" w:lineRule="exact"/>
        <w:rPr>
          <w:sz w:val="20"/>
          <w:szCs w:val="20"/>
        </w:rPr>
      </w:pPr>
    </w:p>
    <w:p w14:paraId="355B8BA5" w14:textId="77777777" w:rsidR="00D87E5F" w:rsidRDefault="00D87E5F">
      <w:pPr>
        <w:spacing w:line="200" w:lineRule="exact"/>
        <w:rPr>
          <w:sz w:val="20"/>
          <w:szCs w:val="20"/>
        </w:rPr>
      </w:pPr>
    </w:p>
    <w:p w14:paraId="14090AB1" w14:textId="77777777" w:rsidR="00D87E5F" w:rsidRDefault="00D87E5F">
      <w:pPr>
        <w:spacing w:line="200" w:lineRule="exact"/>
        <w:rPr>
          <w:sz w:val="20"/>
          <w:szCs w:val="20"/>
        </w:rPr>
      </w:pPr>
    </w:p>
    <w:p w14:paraId="39EBE24C" w14:textId="77777777" w:rsidR="00D87E5F" w:rsidRDefault="00D87E5F">
      <w:pPr>
        <w:spacing w:line="200" w:lineRule="exact"/>
        <w:rPr>
          <w:sz w:val="20"/>
          <w:szCs w:val="20"/>
        </w:rPr>
      </w:pPr>
    </w:p>
    <w:p w14:paraId="295547B7" w14:textId="77777777" w:rsidR="00D87E5F" w:rsidRDefault="00D87E5F">
      <w:pPr>
        <w:spacing w:line="200" w:lineRule="exact"/>
        <w:rPr>
          <w:sz w:val="20"/>
          <w:szCs w:val="20"/>
        </w:rPr>
      </w:pPr>
    </w:p>
    <w:p w14:paraId="47AD039C" w14:textId="77777777" w:rsidR="00D87E5F" w:rsidRDefault="00D87E5F">
      <w:pPr>
        <w:spacing w:line="200" w:lineRule="exact"/>
        <w:rPr>
          <w:sz w:val="20"/>
          <w:szCs w:val="20"/>
        </w:rPr>
      </w:pPr>
    </w:p>
    <w:p w14:paraId="53704020" w14:textId="77777777" w:rsidR="00D87E5F" w:rsidRDefault="00D87E5F">
      <w:pPr>
        <w:spacing w:line="200" w:lineRule="exact"/>
        <w:rPr>
          <w:sz w:val="20"/>
          <w:szCs w:val="20"/>
        </w:rPr>
      </w:pPr>
    </w:p>
    <w:p w14:paraId="1458FE45" w14:textId="77777777" w:rsidR="00D87E5F" w:rsidRDefault="00D87E5F">
      <w:pPr>
        <w:spacing w:line="200" w:lineRule="exact"/>
        <w:rPr>
          <w:sz w:val="20"/>
          <w:szCs w:val="20"/>
        </w:rPr>
      </w:pPr>
    </w:p>
    <w:p w14:paraId="351F4D19" w14:textId="77777777" w:rsidR="00D87E5F" w:rsidRDefault="00D87E5F">
      <w:pPr>
        <w:spacing w:line="200" w:lineRule="exact"/>
        <w:rPr>
          <w:sz w:val="20"/>
          <w:szCs w:val="20"/>
        </w:rPr>
      </w:pPr>
    </w:p>
    <w:p w14:paraId="0CDD7C1F" w14:textId="77777777" w:rsidR="00D87E5F" w:rsidRDefault="00D87E5F">
      <w:pPr>
        <w:spacing w:line="200" w:lineRule="exact"/>
        <w:rPr>
          <w:sz w:val="20"/>
          <w:szCs w:val="20"/>
        </w:rPr>
      </w:pPr>
    </w:p>
    <w:p w14:paraId="27EF620B" w14:textId="77777777" w:rsidR="00D87E5F" w:rsidRDefault="00D87E5F">
      <w:pPr>
        <w:spacing w:line="200" w:lineRule="exact"/>
        <w:rPr>
          <w:sz w:val="20"/>
          <w:szCs w:val="20"/>
        </w:rPr>
      </w:pPr>
    </w:p>
    <w:p w14:paraId="2590FCFD" w14:textId="77777777" w:rsidR="00D87E5F" w:rsidRDefault="00D87E5F">
      <w:pPr>
        <w:spacing w:line="200" w:lineRule="exact"/>
        <w:rPr>
          <w:sz w:val="20"/>
          <w:szCs w:val="20"/>
        </w:rPr>
      </w:pPr>
    </w:p>
    <w:p w14:paraId="46464A34" w14:textId="77777777" w:rsidR="00D87E5F" w:rsidRDefault="00D87E5F">
      <w:pPr>
        <w:spacing w:line="200" w:lineRule="exact"/>
        <w:rPr>
          <w:sz w:val="20"/>
          <w:szCs w:val="20"/>
        </w:rPr>
      </w:pPr>
    </w:p>
    <w:p w14:paraId="119993FF" w14:textId="77777777" w:rsidR="00D87E5F" w:rsidRDefault="00D87E5F">
      <w:pPr>
        <w:spacing w:line="200" w:lineRule="exact"/>
        <w:rPr>
          <w:sz w:val="20"/>
          <w:szCs w:val="20"/>
        </w:rPr>
      </w:pPr>
    </w:p>
    <w:p w14:paraId="4BCF4EB7" w14:textId="77777777" w:rsidR="00D87E5F" w:rsidRDefault="00D87E5F">
      <w:pPr>
        <w:spacing w:line="200" w:lineRule="exact"/>
        <w:rPr>
          <w:sz w:val="20"/>
          <w:szCs w:val="20"/>
        </w:rPr>
      </w:pPr>
    </w:p>
    <w:p w14:paraId="6B0B9B58" w14:textId="77777777" w:rsidR="00D87E5F" w:rsidRDefault="00D87E5F">
      <w:pPr>
        <w:spacing w:line="200" w:lineRule="exact"/>
        <w:rPr>
          <w:sz w:val="20"/>
          <w:szCs w:val="20"/>
        </w:rPr>
      </w:pPr>
    </w:p>
    <w:p w14:paraId="37536925" w14:textId="77777777" w:rsidR="00D87E5F" w:rsidRDefault="00D87E5F">
      <w:pPr>
        <w:spacing w:line="214" w:lineRule="exact"/>
        <w:rPr>
          <w:rFonts w:ascii="Arial" w:eastAsia="Arial" w:hAnsi="Arial" w:cs="Arial"/>
          <w:sz w:val="19"/>
          <w:szCs w:val="19"/>
        </w:rPr>
        <w:sectPr w:rsidR="00D87E5F">
          <w:pgSz w:w="11900" w:h="16840"/>
          <w:pgMar w:top="1380" w:right="1680" w:bottom="280" w:left="1680" w:header="720" w:footer="720" w:gutter="0"/>
          <w:cols w:space="720"/>
        </w:sectPr>
      </w:pPr>
    </w:p>
    <w:p w14:paraId="15F572C1" w14:textId="77777777" w:rsidR="00D87E5F" w:rsidRDefault="00D531AA">
      <w:pPr>
        <w:pStyle w:val="Heading1"/>
        <w:ind w:right="1046"/>
        <w:rPr>
          <w:b w:val="0"/>
          <w:bCs w:val="0"/>
        </w:rPr>
      </w:pPr>
      <w:r>
        <w:rPr>
          <w:spacing w:val="-1"/>
        </w:rPr>
        <w:lastRenderedPageBreak/>
        <w:t>Appendix:</w:t>
      </w:r>
      <w:r>
        <w:t xml:space="preserve"> Output of the TEST run for Bangladesh</w:t>
      </w:r>
    </w:p>
    <w:p w14:paraId="04402671" w14:textId="77777777" w:rsidR="00D87E5F" w:rsidRDefault="00D87E5F">
      <w:pPr>
        <w:spacing w:before="16" w:line="260" w:lineRule="exact"/>
        <w:rPr>
          <w:sz w:val="26"/>
          <w:szCs w:val="26"/>
        </w:rPr>
      </w:pPr>
    </w:p>
    <w:p w14:paraId="2C0F65BD" w14:textId="77777777" w:rsidR="00D87E5F" w:rsidRDefault="00D531AA">
      <w:pPr>
        <w:pStyle w:val="BodyText"/>
        <w:ind w:right="1046"/>
      </w:pPr>
      <w:r>
        <w:t>First, we obtain the full historic tropical cyclone dataset:</w:t>
      </w:r>
    </w:p>
    <w:p w14:paraId="65BECF56" w14:textId="04A2EE64" w:rsidR="00D87E5F" w:rsidRDefault="00D531AA">
      <w:pPr>
        <w:spacing w:before="4"/>
        <w:ind w:left="120" w:right="10200"/>
        <w:rPr>
          <w:rFonts w:ascii="Times" w:eastAsia="Times" w:hAnsi="Times" w:cs="Times"/>
          <w:sz w:val="20"/>
          <w:szCs w:val="20"/>
        </w:rPr>
      </w:pPr>
      <w:r>
        <w:rPr>
          <w:noProof/>
        </w:rPr>
        <w:drawing>
          <wp:inline distT="0" distB="0" distL="0" distR="0" wp14:anchorId="1E5CEE3C" wp14:editId="2FC71CA7">
            <wp:extent cx="5829300" cy="38862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3886200"/>
                    </a:xfrm>
                    <a:prstGeom prst="rect">
                      <a:avLst/>
                    </a:prstGeom>
                    <a:noFill/>
                    <a:ln>
                      <a:noFill/>
                    </a:ln>
                  </pic:spPr>
                </pic:pic>
              </a:graphicData>
            </a:graphic>
          </wp:inline>
        </w:drawing>
      </w:r>
    </w:p>
    <w:p w14:paraId="6425019D" w14:textId="77777777" w:rsidR="00D87E5F" w:rsidRDefault="00D531AA">
      <w:pPr>
        <w:pStyle w:val="BodyText"/>
        <w:spacing w:before="1" w:line="242" w:lineRule="auto"/>
        <w:ind w:right="1046"/>
      </w:pPr>
      <w:r>
        <w:t>Second, we establish the wind speed decay relationship based on all historical events:</w:t>
      </w:r>
    </w:p>
    <w:p w14:paraId="7ABBC909" w14:textId="71843965" w:rsidR="00D87E5F" w:rsidRDefault="00D531AA">
      <w:pPr>
        <w:spacing w:before="2"/>
        <w:ind w:left="120" w:right="9380"/>
        <w:rPr>
          <w:rFonts w:ascii="Times" w:eastAsia="Times" w:hAnsi="Times" w:cs="Times"/>
          <w:sz w:val="20"/>
          <w:szCs w:val="20"/>
        </w:rPr>
      </w:pPr>
      <w:r>
        <w:rPr>
          <w:noProof/>
        </w:rPr>
        <w:drawing>
          <wp:inline distT="0" distB="0" distL="0" distR="0" wp14:anchorId="6E2C2699" wp14:editId="73A08E69">
            <wp:extent cx="5689600" cy="307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9600" cy="3073400"/>
                    </a:xfrm>
                    <a:prstGeom prst="rect">
                      <a:avLst/>
                    </a:prstGeom>
                    <a:noFill/>
                    <a:ln>
                      <a:noFill/>
                    </a:ln>
                  </pic:spPr>
                </pic:pic>
              </a:graphicData>
            </a:graphic>
          </wp:inline>
        </w:drawing>
      </w:r>
    </w:p>
    <w:p w14:paraId="111C58C8" w14:textId="77777777" w:rsidR="00D87E5F" w:rsidRDefault="00D87E5F">
      <w:pPr>
        <w:rPr>
          <w:rFonts w:ascii="Times" w:eastAsia="Times" w:hAnsi="Times" w:cs="Times"/>
          <w:sz w:val="20"/>
          <w:szCs w:val="20"/>
        </w:rPr>
        <w:sectPr w:rsidR="00D87E5F">
          <w:pgSz w:w="11900" w:h="16840"/>
          <w:pgMar w:top="1380" w:right="820" w:bottom="280" w:left="1680" w:header="720" w:footer="720" w:gutter="0"/>
          <w:cols w:space="720"/>
        </w:sectPr>
      </w:pPr>
    </w:p>
    <w:p w14:paraId="0786A389" w14:textId="77777777" w:rsidR="00D87E5F" w:rsidRDefault="00D531AA">
      <w:pPr>
        <w:pStyle w:val="BodyText"/>
        <w:spacing w:before="55"/>
        <w:ind w:right="872"/>
      </w:pPr>
      <w:r>
        <w:lastRenderedPageBreak/>
        <w:t>Third, we generate the probabilistic tracks:</w:t>
      </w:r>
    </w:p>
    <w:p w14:paraId="533C7F0F" w14:textId="4FAD02AC" w:rsidR="00D87E5F" w:rsidRDefault="00D531AA">
      <w:pPr>
        <w:spacing w:before="4"/>
        <w:ind w:left="120" w:right="10200"/>
        <w:rPr>
          <w:rFonts w:ascii="Times" w:eastAsia="Times" w:hAnsi="Times" w:cs="Times"/>
          <w:sz w:val="20"/>
          <w:szCs w:val="20"/>
        </w:rPr>
      </w:pPr>
      <w:r>
        <w:rPr>
          <w:noProof/>
        </w:rPr>
        <w:drawing>
          <wp:inline distT="0" distB="0" distL="0" distR="0" wp14:anchorId="2ED19B44" wp14:editId="3444D505">
            <wp:extent cx="22606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0600" cy="2743200"/>
                    </a:xfrm>
                    <a:prstGeom prst="rect">
                      <a:avLst/>
                    </a:prstGeom>
                    <a:noFill/>
                    <a:ln>
                      <a:noFill/>
                    </a:ln>
                  </pic:spPr>
                </pic:pic>
              </a:graphicData>
            </a:graphic>
          </wp:inline>
        </w:drawing>
      </w:r>
    </w:p>
    <w:p w14:paraId="52E33671" w14:textId="77777777" w:rsidR="00D87E5F" w:rsidRDefault="00D531AA">
      <w:pPr>
        <w:pStyle w:val="BodyText"/>
        <w:spacing w:before="35"/>
        <w:ind w:right="148"/>
      </w:pPr>
      <w:r>
        <w:t xml:space="preserve">Fourth, we apply the decay to correct for probabilistic storms to show the same decay relationship as the historic events (correct for probabilistic storms be ‘moved’ inland with </w:t>
      </w:r>
      <w:r>
        <w:rPr>
          <w:spacing w:val="-1"/>
        </w:rPr>
        <w:t>unrealistic</w:t>
      </w:r>
      <w:r>
        <w:t xml:space="preserve"> ‘open water’ </w:t>
      </w:r>
      <w:proofErr w:type="spellStart"/>
      <w:r>
        <w:t>windspeeds</w:t>
      </w:r>
      <w:proofErr w:type="spellEnd"/>
      <w:r>
        <w:t>):</w:t>
      </w:r>
    </w:p>
    <w:p w14:paraId="71AC7EA4" w14:textId="17374A3C" w:rsidR="00D87E5F" w:rsidRDefault="00D531AA">
      <w:pPr>
        <w:spacing w:before="3"/>
        <w:ind w:left="120" w:right="8520"/>
        <w:rPr>
          <w:rFonts w:ascii="Times" w:eastAsia="Times" w:hAnsi="Times" w:cs="Times"/>
          <w:sz w:val="20"/>
          <w:szCs w:val="20"/>
        </w:rPr>
      </w:pPr>
      <w:r>
        <w:rPr>
          <w:noProof/>
        </w:rPr>
        <w:drawing>
          <wp:inline distT="0" distB="0" distL="0" distR="0" wp14:anchorId="3A3E57E5" wp14:editId="55A788C8">
            <wp:extent cx="4216400" cy="5321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6400" cy="5321300"/>
                    </a:xfrm>
                    <a:prstGeom prst="rect">
                      <a:avLst/>
                    </a:prstGeom>
                    <a:noFill/>
                    <a:ln>
                      <a:noFill/>
                    </a:ln>
                  </pic:spPr>
                </pic:pic>
              </a:graphicData>
            </a:graphic>
          </wp:inline>
        </w:drawing>
      </w:r>
    </w:p>
    <w:p w14:paraId="01834182" w14:textId="77777777" w:rsidR="00D87E5F" w:rsidRDefault="00D87E5F">
      <w:pPr>
        <w:rPr>
          <w:rFonts w:ascii="Times" w:eastAsia="Times" w:hAnsi="Times" w:cs="Times"/>
          <w:sz w:val="20"/>
          <w:szCs w:val="20"/>
        </w:rPr>
        <w:sectPr w:rsidR="00D87E5F">
          <w:pgSz w:w="11900" w:h="16840"/>
          <w:pgMar w:top="1380" w:right="1680" w:bottom="280" w:left="1680" w:header="720" w:footer="720" w:gutter="0"/>
          <w:cols w:space="720"/>
        </w:sectPr>
      </w:pPr>
    </w:p>
    <w:p w14:paraId="2374C94F" w14:textId="77777777" w:rsidR="00D87E5F" w:rsidRDefault="00D531AA">
      <w:pPr>
        <w:pStyle w:val="BodyText"/>
        <w:spacing w:before="61" w:line="274" w:lineRule="exact"/>
        <w:ind w:right="143"/>
      </w:pPr>
      <w:r>
        <w:lastRenderedPageBreak/>
        <w:t xml:space="preserve">We then create the </w:t>
      </w:r>
      <w:proofErr w:type="spellStart"/>
      <w:r>
        <w:t>windfields</w:t>
      </w:r>
      <w:proofErr w:type="spellEnd"/>
      <w:r>
        <w:t xml:space="preserve"> for all events </w:t>
      </w:r>
      <w:r>
        <w:rPr>
          <w:spacing w:val="-1"/>
        </w:rPr>
        <w:t>(both</w:t>
      </w:r>
      <w:r>
        <w:t xml:space="preserve"> historic and probabilistic).</w:t>
      </w:r>
      <w:r>
        <w:rPr>
          <w:spacing w:val="24"/>
        </w:rPr>
        <w:t xml:space="preserve"> </w:t>
      </w:r>
      <w:r>
        <w:t>Not shown.</w:t>
      </w:r>
    </w:p>
    <w:p w14:paraId="525B8E34" w14:textId="77777777" w:rsidR="00D87E5F" w:rsidRDefault="00D87E5F">
      <w:pPr>
        <w:spacing w:before="12" w:line="260" w:lineRule="exact"/>
        <w:rPr>
          <w:sz w:val="26"/>
          <w:szCs w:val="26"/>
        </w:rPr>
      </w:pPr>
    </w:p>
    <w:p w14:paraId="1D6B3034" w14:textId="77777777" w:rsidR="00D87E5F" w:rsidRDefault="00D531AA">
      <w:pPr>
        <w:pStyle w:val="BodyText"/>
        <w:ind w:right="872"/>
      </w:pPr>
      <w:r>
        <w:t xml:space="preserve">Fifth, </w:t>
      </w:r>
      <w:r>
        <w:rPr>
          <w:spacing w:val="-1"/>
        </w:rPr>
        <w:t>we</w:t>
      </w:r>
      <w:r>
        <w:t xml:space="preserve"> </w:t>
      </w:r>
      <w:r>
        <w:rPr>
          <w:spacing w:val="-1"/>
        </w:rPr>
        <w:t>obtain</w:t>
      </w:r>
      <w:r>
        <w:t xml:space="preserve"> the bathymetry:</w:t>
      </w:r>
    </w:p>
    <w:p w14:paraId="34250BD0" w14:textId="7C4853C2" w:rsidR="00D87E5F" w:rsidRDefault="00D531AA">
      <w:pPr>
        <w:spacing w:before="7"/>
        <w:ind w:left="120" w:right="10200"/>
        <w:rPr>
          <w:rFonts w:ascii="Times" w:eastAsia="Times" w:hAnsi="Times" w:cs="Times"/>
          <w:sz w:val="20"/>
          <w:szCs w:val="20"/>
        </w:rPr>
      </w:pPr>
      <w:r>
        <w:rPr>
          <w:noProof/>
        </w:rPr>
        <w:drawing>
          <wp:inline distT="0" distB="0" distL="0" distR="0" wp14:anchorId="04BEBE04" wp14:editId="40F7C4DE">
            <wp:extent cx="2311400" cy="226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1400" cy="2260600"/>
                    </a:xfrm>
                    <a:prstGeom prst="rect">
                      <a:avLst/>
                    </a:prstGeom>
                    <a:noFill/>
                    <a:ln>
                      <a:noFill/>
                    </a:ln>
                  </pic:spPr>
                </pic:pic>
              </a:graphicData>
            </a:graphic>
          </wp:inline>
        </w:drawing>
      </w:r>
    </w:p>
    <w:p w14:paraId="0C430B00" w14:textId="77777777" w:rsidR="00D87E5F" w:rsidRDefault="00D531AA">
      <w:pPr>
        <w:pStyle w:val="BodyText"/>
        <w:spacing w:before="15"/>
        <w:ind w:right="872"/>
      </w:pPr>
      <w:r>
        <w:t xml:space="preserve">Sixth, convert </w:t>
      </w:r>
      <w:r>
        <w:rPr>
          <w:spacing w:val="-1"/>
        </w:rPr>
        <w:t>event-by-event</w:t>
      </w:r>
      <w:r>
        <w:t xml:space="preserve"> into storm surge footprint:</w:t>
      </w:r>
    </w:p>
    <w:p w14:paraId="0309A9B7" w14:textId="39B6D56D" w:rsidR="00D87E5F" w:rsidRDefault="00D531AA">
      <w:pPr>
        <w:spacing w:before="7"/>
        <w:ind w:left="120" w:right="10200"/>
        <w:rPr>
          <w:rFonts w:ascii="Times" w:eastAsia="Times" w:hAnsi="Times" w:cs="Times"/>
          <w:sz w:val="20"/>
          <w:szCs w:val="20"/>
        </w:rPr>
      </w:pPr>
      <w:r>
        <w:rPr>
          <w:noProof/>
        </w:rPr>
        <w:drawing>
          <wp:inline distT="0" distB="0" distL="0" distR="0" wp14:anchorId="248C606B" wp14:editId="7F068F5D">
            <wp:extent cx="5003800" cy="233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3800" cy="2336800"/>
                    </a:xfrm>
                    <a:prstGeom prst="rect">
                      <a:avLst/>
                    </a:prstGeom>
                    <a:noFill/>
                    <a:ln>
                      <a:noFill/>
                    </a:ln>
                  </pic:spPr>
                </pic:pic>
              </a:graphicData>
            </a:graphic>
          </wp:inline>
        </w:drawing>
      </w:r>
    </w:p>
    <w:p w14:paraId="24C07320" w14:textId="0E472481" w:rsidR="00D87E5F" w:rsidRDefault="00D531AA">
      <w:pPr>
        <w:pStyle w:val="BodyText"/>
        <w:spacing w:before="36" w:line="274" w:lineRule="exact"/>
        <w:ind w:right="143"/>
      </w:pPr>
      <w:r>
        <w:rPr>
          <w:noProof/>
        </w:rPr>
        <w:drawing>
          <wp:anchor distT="0" distB="0" distL="114300" distR="114300" simplePos="0" relativeHeight="251660288" behindDoc="1" locked="0" layoutInCell="1" allowOverlap="1" wp14:anchorId="385BAEDB" wp14:editId="4A2F2910">
            <wp:simplePos x="0" y="0"/>
            <wp:positionH relativeFrom="page">
              <wp:posOffset>3886200</wp:posOffset>
            </wp:positionH>
            <wp:positionV relativeFrom="paragraph">
              <wp:posOffset>568960</wp:posOffset>
            </wp:positionV>
            <wp:extent cx="2284730" cy="2418080"/>
            <wp:effectExtent l="0" t="0" r="1270" b="0"/>
            <wp:wrapNone/>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4730" cy="24180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Seventh (and last), the maximum storm surge height obtained in the whole basin (and a zoom into the surge height </w:t>
      </w:r>
      <w:r>
        <w:rPr>
          <w:spacing w:val="-1"/>
        </w:rPr>
        <w:t>above</w:t>
      </w:r>
      <w:r>
        <w:t xml:space="preserve"> </w:t>
      </w:r>
      <w:r>
        <w:rPr>
          <w:spacing w:val="-1"/>
        </w:rPr>
        <w:t>right):</w:t>
      </w:r>
    </w:p>
    <w:p w14:paraId="060D5B76" w14:textId="77777777" w:rsidR="00D87E5F" w:rsidRDefault="00D87E5F">
      <w:pPr>
        <w:spacing w:before="2" w:line="110" w:lineRule="exact"/>
        <w:rPr>
          <w:sz w:val="11"/>
          <w:szCs w:val="11"/>
        </w:rPr>
      </w:pPr>
    </w:p>
    <w:p w14:paraId="497A7743" w14:textId="77777777" w:rsidR="00D87E5F" w:rsidRDefault="00D87E5F">
      <w:pPr>
        <w:spacing w:line="200" w:lineRule="exact"/>
        <w:rPr>
          <w:sz w:val="20"/>
          <w:szCs w:val="20"/>
        </w:rPr>
      </w:pPr>
    </w:p>
    <w:p w14:paraId="7A3E246C" w14:textId="2597825E" w:rsidR="00D87E5F" w:rsidRDefault="00D531AA">
      <w:pPr>
        <w:ind w:left="120" w:right="8520"/>
        <w:rPr>
          <w:rFonts w:ascii="Times" w:eastAsia="Times" w:hAnsi="Times" w:cs="Times"/>
          <w:sz w:val="20"/>
          <w:szCs w:val="20"/>
        </w:rPr>
      </w:pPr>
      <w:r>
        <w:rPr>
          <w:noProof/>
        </w:rPr>
        <w:drawing>
          <wp:inline distT="0" distB="0" distL="0" distR="0" wp14:anchorId="304FD410" wp14:editId="46116D36">
            <wp:extent cx="21336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3D083055" w14:textId="77777777" w:rsidR="00D87E5F" w:rsidRDefault="00D87E5F">
      <w:pPr>
        <w:rPr>
          <w:rFonts w:ascii="Times" w:eastAsia="Times" w:hAnsi="Times" w:cs="Times"/>
          <w:sz w:val="20"/>
          <w:szCs w:val="20"/>
        </w:rPr>
        <w:sectPr w:rsidR="00D87E5F">
          <w:pgSz w:w="11900" w:h="16840"/>
          <w:pgMar w:top="1380" w:right="1680" w:bottom="280" w:left="1680" w:header="720" w:footer="720" w:gutter="0"/>
          <w:cols w:space="720"/>
        </w:sectPr>
      </w:pPr>
    </w:p>
    <w:p w14:paraId="7E32F255" w14:textId="77777777" w:rsidR="00D87E5F" w:rsidRDefault="00D531AA">
      <w:pPr>
        <w:pStyle w:val="BodyText"/>
        <w:spacing w:before="55"/>
        <w:ind w:right="872"/>
      </w:pPr>
      <w:r>
        <w:lastRenderedPageBreak/>
        <w:t xml:space="preserve">Appendix – </w:t>
      </w:r>
      <w:r>
        <w:rPr>
          <w:spacing w:val="-1"/>
        </w:rPr>
        <w:t>3D</w:t>
      </w:r>
      <w:r>
        <w:t xml:space="preserve"> plot</w:t>
      </w:r>
    </w:p>
    <w:p w14:paraId="0387B5B2" w14:textId="77777777" w:rsidR="00D87E5F" w:rsidRDefault="00D87E5F">
      <w:pPr>
        <w:spacing w:before="4" w:line="280" w:lineRule="exact"/>
        <w:rPr>
          <w:sz w:val="28"/>
          <w:szCs w:val="28"/>
        </w:rPr>
      </w:pPr>
    </w:p>
    <w:p w14:paraId="0852293C" w14:textId="77777777" w:rsidR="00D87E5F" w:rsidRDefault="00D531AA">
      <w:pPr>
        <w:pStyle w:val="BodyText"/>
        <w:spacing w:line="278" w:lineRule="exact"/>
        <w:ind w:right="143"/>
      </w:pPr>
      <w:r>
        <w:t xml:space="preserve">See </w:t>
      </w:r>
      <w:r>
        <w:rPr>
          <w:rFonts w:ascii="Courier" w:eastAsia="Courier" w:hAnsi="Courier" w:cs="Courier"/>
        </w:rPr>
        <w:t>tc_surge_plot_3d</w:t>
      </w:r>
      <w:r>
        <w:rPr>
          <w:rFonts w:ascii="Courier" w:eastAsia="Courier" w:hAnsi="Courier" w:cs="Courier"/>
          <w:spacing w:val="-78"/>
        </w:rPr>
        <w:t xml:space="preserve"> </w:t>
      </w:r>
      <w:r>
        <w:t>for 3D plots of surge height, with the surge level ‘overshadowing’ the elevation:</w:t>
      </w:r>
    </w:p>
    <w:p w14:paraId="5304A5C8" w14:textId="77777777" w:rsidR="00D87E5F" w:rsidRDefault="00D87E5F">
      <w:pPr>
        <w:spacing w:before="16" w:line="260" w:lineRule="exact"/>
        <w:rPr>
          <w:sz w:val="26"/>
          <w:szCs w:val="26"/>
        </w:rPr>
      </w:pPr>
    </w:p>
    <w:p w14:paraId="7458D254" w14:textId="793DD989" w:rsidR="00D87E5F" w:rsidRDefault="00D531AA">
      <w:pPr>
        <w:ind w:left="120" w:right="10200"/>
        <w:rPr>
          <w:rFonts w:ascii="Times" w:eastAsia="Times" w:hAnsi="Times" w:cs="Times"/>
          <w:sz w:val="20"/>
          <w:szCs w:val="20"/>
        </w:rPr>
      </w:pPr>
      <w:r>
        <w:rPr>
          <w:noProof/>
        </w:rPr>
        <w:drawing>
          <wp:inline distT="0" distB="0" distL="0" distR="0" wp14:anchorId="01872EC0" wp14:editId="02FB2EC4">
            <wp:extent cx="5257800" cy="42291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4229100"/>
                    </a:xfrm>
                    <a:prstGeom prst="rect">
                      <a:avLst/>
                    </a:prstGeom>
                    <a:noFill/>
                    <a:ln>
                      <a:noFill/>
                    </a:ln>
                  </pic:spPr>
                </pic:pic>
              </a:graphicData>
            </a:graphic>
          </wp:inline>
        </w:drawing>
      </w:r>
    </w:p>
    <w:p w14:paraId="0E89D735" w14:textId="77777777" w:rsidR="00D87E5F" w:rsidRDefault="00D531AA">
      <w:pPr>
        <w:pStyle w:val="BodyText"/>
        <w:spacing w:before="25" w:line="232" w:lineRule="auto"/>
        <w:ind w:right="124"/>
      </w:pPr>
      <w:proofErr w:type="gramStart"/>
      <w:r>
        <w:t xml:space="preserve">The bathymetry (light green and blue), topography (yellow to red) and the surge as </w:t>
      </w:r>
      <w:r>
        <w:rPr>
          <w:spacing w:val="-1"/>
        </w:rPr>
        <w:t>semi-translucent</w:t>
      </w:r>
      <w:r>
        <w:t xml:space="preserve"> surface (in a kind of light blue) to indicate the extent</w:t>
      </w:r>
      <w:r>
        <w:rPr>
          <w:spacing w:val="30"/>
        </w:rPr>
        <w:t xml:space="preserve"> </w:t>
      </w:r>
      <w:r>
        <w:t>of surge (the maximum surge height of all events, not a particular one).</w:t>
      </w:r>
      <w:proofErr w:type="gramEnd"/>
      <w:r>
        <w:t xml:space="preserve"> </w:t>
      </w:r>
      <w:proofErr w:type="gramStart"/>
      <w:r>
        <w:t>1 voxel</w:t>
      </w:r>
      <w:r>
        <w:rPr>
          <w:spacing w:val="-1"/>
        </w:rPr>
        <w:t xml:space="preserve"> </w:t>
      </w:r>
      <w:r>
        <w:t>1’ x 1’ or approx. 1.7km x 1.7km, area approx. 3km</w:t>
      </w:r>
      <w:r>
        <w:rPr>
          <w:position w:val="11"/>
          <w:sz w:val="16"/>
          <w:szCs w:val="16"/>
        </w:rPr>
        <w:t>2</w:t>
      </w:r>
      <w:r>
        <w:t>.</w:t>
      </w:r>
      <w:proofErr w:type="gramEnd"/>
      <w:r>
        <w:t xml:space="preserve"> Tiny red dots indicate centroids, black line the seashore.</w:t>
      </w:r>
    </w:p>
    <w:sectPr w:rsidR="00D87E5F">
      <w:pgSz w:w="11900" w:h="16840"/>
      <w:pgMar w:top="1380" w:right="1680" w:bottom="280" w:left="16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E58BB" w14:textId="77777777" w:rsidR="003D40F0" w:rsidRDefault="003D40F0" w:rsidP="003D40F0">
      <w:r>
        <w:separator/>
      </w:r>
    </w:p>
  </w:endnote>
  <w:endnote w:type="continuationSeparator" w:id="0">
    <w:p w14:paraId="790D256B" w14:textId="77777777" w:rsidR="003D40F0" w:rsidRDefault="003D40F0" w:rsidP="003D4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9336C" w14:textId="77777777" w:rsidR="003D40F0" w:rsidRDefault="003D40F0" w:rsidP="003D40F0">
      <w:r>
        <w:separator/>
      </w:r>
    </w:p>
  </w:footnote>
  <w:footnote w:type="continuationSeparator" w:id="0">
    <w:p w14:paraId="0925A8C2" w14:textId="77777777" w:rsidR="003D40F0" w:rsidRDefault="003D40F0" w:rsidP="003D40F0">
      <w:r>
        <w:continuationSeparator/>
      </w:r>
    </w:p>
  </w:footnote>
  <w:footnote w:id="1">
    <w:p w14:paraId="41CE4273" w14:textId="77777777" w:rsidR="006C4AF0" w:rsidRPr="003D40F0" w:rsidRDefault="006C4AF0" w:rsidP="006C4AF0">
      <w:pPr>
        <w:pStyle w:val="FootnoteText"/>
        <w:rPr>
          <w:rFonts w:ascii="Arial" w:hAnsi="Arial" w:cs="Arial"/>
          <w:sz w:val="18"/>
          <w:szCs w:val="18"/>
          <w:lang w:val="de-DE"/>
        </w:rPr>
      </w:pPr>
      <w:r w:rsidRPr="003D40F0">
        <w:rPr>
          <w:rStyle w:val="FootnoteReference"/>
          <w:rFonts w:ascii="Arial" w:hAnsi="Arial" w:cs="Arial"/>
          <w:sz w:val="18"/>
          <w:szCs w:val="18"/>
        </w:rPr>
        <w:footnoteRef/>
      </w:r>
      <w:r w:rsidRPr="003D40F0">
        <w:rPr>
          <w:rFonts w:ascii="Arial" w:hAnsi="Arial" w:cs="Arial"/>
          <w:sz w:val="18"/>
          <w:szCs w:val="18"/>
        </w:rPr>
        <w:t xml:space="preserve"> </w:t>
      </w:r>
      <w:hyperlink r:id="rId1" w:history="1">
        <w:r w:rsidRPr="003D40F0">
          <w:rPr>
            <w:rStyle w:val="Hyperlink"/>
            <w:rFonts w:ascii="Arial" w:hAnsi="Arial" w:cs="Arial"/>
            <w:sz w:val="18"/>
            <w:szCs w:val="18"/>
          </w:rPr>
          <w:t>https://github.com/davidnbresch/climada_module_etopo</w:t>
        </w:r>
      </w:hyperlink>
      <w:r w:rsidRPr="003D40F0">
        <w:rPr>
          <w:rFonts w:ascii="Arial" w:hAnsi="Arial" w:cs="Arial"/>
          <w:sz w:val="18"/>
          <w:szCs w:val="18"/>
        </w:rPr>
        <w:t xml:space="preserve"> </w:t>
      </w:r>
    </w:p>
  </w:footnote>
  <w:footnote w:id="2">
    <w:p w14:paraId="50F2BA47" w14:textId="77777777" w:rsidR="003D40F0" w:rsidRPr="003D40F0" w:rsidRDefault="003D40F0">
      <w:pPr>
        <w:pStyle w:val="FootnoteText"/>
        <w:rPr>
          <w:rFonts w:ascii="Arial" w:hAnsi="Arial" w:cs="Arial"/>
          <w:sz w:val="18"/>
          <w:szCs w:val="18"/>
          <w:lang w:val="de-DE"/>
        </w:rPr>
      </w:pPr>
      <w:r w:rsidRPr="003D40F0">
        <w:rPr>
          <w:rStyle w:val="FootnoteReference"/>
          <w:rFonts w:ascii="Arial" w:hAnsi="Arial" w:cs="Arial"/>
          <w:sz w:val="18"/>
          <w:szCs w:val="18"/>
        </w:rPr>
        <w:footnoteRef/>
      </w:r>
      <w:r w:rsidRPr="003D40F0">
        <w:rPr>
          <w:rFonts w:ascii="Arial" w:hAnsi="Arial" w:cs="Arial"/>
          <w:sz w:val="18"/>
          <w:szCs w:val="18"/>
        </w:rPr>
        <w:t xml:space="preserve"> Please note that a similar module exists for torrential rain, named </w:t>
      </w:r>
      <w:proofErr w:type="spellStart"/>
      <w:r w:rsidRPr="003D40F0">
        <w:rPr>
          <w:rFonts w:ascii="Arial" w:hAnsi="Arial" w:cs="Arial"/>
          <w:sz w:val="18"/>
          <w:szCs w:val="18"/>
        </w:rPr>
        <w:t>tc_rain</w:t>
      </w:r>
      <w:proofErr w:type="spellEnd"/>
    </w:p>
  </w:footnote>
  <w:footnote w:id="3">
    <w:p w14:paraId="0AE11F85" w14:textId="77777777" w:rsidR="003D40F0" w:rsidRPr="003D40F0" w:rsidRDefault="003D40F0">
      <w:pPr>
        <w:pStyle w:val="FootnoteText"/>
        <w:rPr>
          <w:rFonts w:ascii="Arial" w:hAnsi="Arial" w:cs="Arial"/>
          <w:sz w:val="18"/>
          <w:szCs w:val="18"/>
          <w:lang w:val="de-DE"/>
        </w:rPr>
      </w:pPr>
      <w:r w:rsidRPr="003D40F0">
        <w:rPr>
          <w:rStyle w:val="FootnoteReference"/>
          <w:rFonts w:ascii="Arial" w:hAnsi="Arial" w:cs="Arial"/>
          <w:sz w:val="18"/>
          <w:szCs w:val="18"/>
        </w:rPr>
        <w:footnoteRef/>
      </w:r>
      <w:r w:rsidRPr="003D40F0">
        <w:rPr>
          <w:rFonts w:ascii="Arial" w:hAnsi="Arial" w:cs="Arial"/>
          <w:sz w:val="18"/>
          <w:szCs w:val="18"/>
        </w:rPr>
        <w:t xml:space="preserve"> This convention is most useful, as the damage-relevant surge height </w:t>
      </w:r>
      <w:proofErr w:type="spellStart"/>
      <w:proofErr w:type="gramStart"/>
      <w:r w:rsidRPr="003D40F0">
        <w:rPr>
          <w:rFonts w:ascii="Arial" w:hAnsi="Arial" w:cs="Arial"/>
          <w:sz w:val="18"/>
          <w:szCs w:val="18"/>
        </w:rPr>
        <w:t>ist</w:t>
      </w:r>
      <w:proofErr w:type="spellEnd"/>
      <w:proofErr w:type="gramEnd"/>
      <w:r w:rsidRPr="003D40F0">
        <w:rPr>
          <w:rFonts w:ascii="Arial" w:hAnsi="Arial" w:cs="Arial"/>
          <w:sz w:val="18"/>
          <w:szCs w:val="18"/>
        </w:rPr>
        <w:t xml:space="preserve"> the height oft he surge at each asset’s location, i.e. the centroid. This way, the elevation oft the centroid does not need to be known at the time of damage calculation (in code </w:t>
      </w:r>
      <w:proofErr w:type="spellStart"/>
      <w:r w:rsidRPr="003D40F0">
        <w:rPr>
          <w:rFonts w:ascii="Arial" w:hAnsi="Arial" w:cs="Arial"/>
          <w:sz w:val="18"/>
          <w:szCs w:val="18"/>
        </w:rPr>
        <w:t>climada</w:t>
      </w:r>
      <w:proofErr w:type="spellEnd"/>
      <w:r w:rsidRPr="003D40F0">
        <w:rPr>
          <w:rFonts w:ascii="Arial" w:hAnsi="Arial" w:cs="Arial"/>
          <w:sz w:val="18"/>
          <w:szCs w:val="18"/>
        </w:rPr>
        <w:t>), but only at the time oft the generation oft the storm surge hazard event set.</w:t>
      </w:r>
    </w:p>
  </w:footnote>
  <w:footnote w:id="4">
    <w:p w14:paraId="7982F01A" w14:textId="77777777" w:rsidR="003D40F0" w:rsidRPr="003D40F0" w:rsidRDefault="003D40F0">
      <w:pPr>
        <w:pStyle w:val="FootnoteText"/>
      </w:pPr>
      <w:r w:rsidRPr="003D40F0">
        <w:rPr>
          <w:rStyle w:val="FootnoteReference"/>
          <w:rFonts w:ascii="Arial" w:hAnsi="Arial" w:cs="Arial"/>
          <w:sz w:val="18"/>
          <w:szCs w:val="18"/>
        </w:rPr>
        <w:footnoteRef/>
      </w:r>
      <w:r w:rsidRPr="003D40F0">
        <w:rPr>
          <w:rFonts w:ascii="Arial" w:hAnsi="Arial" w:cs="Arial"/>
          <w:sz w:val="18"/>
          <w:szCs w:val="18"/>
        </w:rPr>
        <w:t xml:space="preserve"> It uses ETOPO dataset, see </w:t>
      </w:r>
      <w:hyperlink r:id="rId2" w:history="1">
        <w:r w:rsidRPr="008B54CE">
          <w:rPr>
            <w:rStyle w:val="Hyperlink"/>
            <w:rFonts w:ascii="Arial" w:hAnsi="Arial" w:cs="Arial"/>
            <w:sz w:val="18"/>
            <w:szCs w:val="18"/>
          </w:rPr>
          <w:t>http://www.ngdc.noaa.gov/mgg/global/global.html</w:t>
        </w:r>
      </w:hyperlink>
      <w:r>
        <w:rPr>
          <w:rFonts w:ascii="Arial" w:hAnsi="Arial" w:cs="Arial"/>
          <w:sz w:val="18"/>
          <w:szCs w:val="18"/>
        </w:rPr>
        <w:t xml:space="preserve"> </w:t>
      </w:r>
      <w:r w:rsidRPr="003D40F0">
        <w:rPr>
          <w:rFonts w:ascii="Arial" w:hAnsi="Arial" w:cs="Arial"/>
          <w:sz w:val="18"/>
          <w:szCs w:val="18"/>
        </w:rPr>
        <w:t>and the readme files in .../</w:t>
      </w:r>
      <w:proofErr w:type="spellStart"/>
      <w:r w:rsidRPr="003D40F0">
        <w:rPr>
          <w:rFonts w:ascii="Arial" w:hAnsi="Arial" w:cs="Arial"/>
          <w:sz w:val="18"/>
          <w:szCs w:val="18"/>
        </w:rPr>
        <w:t>etopo</w:t>
      </w:r>
      <w:proofErr w:type="spellEnd"/>
      <w:r w:rsidRPr="003D40F0">
        <w:rPr>
          <w:rFonts w:ascii="Arial" w:hAnsi="Arial" w:cs="Arial"/>
          <w:sz w:val="18"/>
          <w:szCs w:val="18"/>
        </w:rPr>
        <w:t>/data/ (</w:t>
      </w:r>
      <w:r>
        <w:rPr>
          <w:rFonts w:ascii="Arial" w:hAnsi="Arial" w:cs="Arial"/>
          <w:sz w:val="18"/>
          <w:szCs w:val="18"/>
        </w:rPr>
        <w:t xml:space="preserve">get </w:t>
      </w:r>
      <w:hyperlink r:id="rId3" w:history="1">
        <w:r w:rsidRPr="008B54CE">
          <w:rPr>
            <w:rStyle w:val="Hyperlink"/>
            <w:rFonts w:ascii="Arial" w:hAnsi="Arial" w:cs="Arial"/>
            <w:sz w:val="18"/>
            <w:szCs w:val="18"/>
          </w:rPr>
          <w:t>https://github.com/davidnbresch/climada_module_etopo</w:t>
        </w:r>
      </w:hyperlink>
      <w:r>
        <w:rPr>
          <w:rFonts w:ascii="Arial" w:hAnsi="Arial" w:cs="Arial"/>
          <w:sz w:val="18"/>
          <w:szCs w:val="18"/>
        </w:rPr>
        <w:t>)</w:t>
      </w:r>
    </w:p>
  </w:footnote>
  <w:footnote w:id="5">
    <w:p w14:paraId="2F421DE4" w14:textId="77777777" w:rsidR="003D40F0" w:rsidRPr="003D40F0" w:rsidRDefault="003D40F0" w:rsidP="003D40F0">
      <w:pPr>
        <w:pStyle w:val="FootnoteText"/>
        <w:rPr>
          <w:rFonts w:ascii="Arial" w:hAnsi="Arial" w:cs="Arial"/>
          <w:sz w:val="18"/>
          <w:szCs w:val="18"/>
        </w:rPr>
      </w:pPr>
      <w:r w:rsidRPr="003D40F0">
        <w:rPr>
          <w:rStyle w:val="FootnoteReference"/>
          <w:rFonts w:ascii="Arial" w:hAnsi="Arial" w:cs="Arial"/>
          <w:sz w:val="18"/>
          <w:szCs w:val="18"/>
        </w:rPr>
        <w:footnoteRef/>
      </w:r>
      <w:r w:rsidRPr="003D40F0">
        <w:rPr>
          <w:rFonts w:ascii="Arial" w:hAnsi="Arial" w:cs="Arial"/>
          <w:sz w:val="18"/>
          <w:szCs w:val="18"/>
        </w:rPr>
        <w:t xml:space="preserve"> Liming </w:t>
      </w:r>
      <w:proofErr w:type="spellStart"/>
      <w:r w:rsidRPr="003D40F0">
        <w:rPr>
          <w:rFonts w:ascii="Arial" w:hAnsi="Arial" w:cs="Arial"/>
          <w:sz w:val="18"/>
          <w:szCs w:val="18"/>
        </w:rPr>
        <w:t>Xu</w:t>
      </w:r>
      <w:proofErr w:type="spellEnd"/>
      <w:r w:rsidRPr="003D40F0">
        <w:rPr>
          <w:rFonts w:ascii="Arial" w:hAnsi="Arial" w:cs="Arial"/>
          <w:sz w:val="18"/>
          <w:szCs w:val="18"/>
        </w:rPr>
        <w:t>, 2010: A SIMPLE COASTLINE STORM SURGE MODEL BASED ON PRE-RUN</w:t>
      </w:r>
    </w:p>
    <w:p w14:paraId="168184D4" w14:textId="77777777" w:rsidR="003D40F0" w:rsidRPr="003D40F0" w:rsidRDefault="003D40F0">
      <w:pPr>
        <w:pStyle w:val="FootnoteText"/>
        <w:rPr>
          <w:rFonts w:ascii="Arial" w:hAnsi="Arial" w:cs="Arial"/>
          <w:sz w:val="18"/>
          <w:szCs w:val="18"/>
        </w:rPr>
      </w:pPr>
      <w:r w:rsidRPr="003D40F0">
        <w:rPr>
          <w:rFonts w:ascii="Arial" w:hAnsi="Arial" w:cs="Arial"/>
          <w:sz w:val="18"/>
          <w:szCs w:val="18"/>
        </w:rPr>
        <w:t xml:space="preserve">SLOSH OUTPUTS. </w:t>
      </w:r>
      <w:proofErr w:type="gramStart"/>
      <w:r w:rsidRPr="003D40F0">
        <w:rPr>
          <w:rFonts w:ascii="Arial" w:hAnsi="Arial" w:cs="Arial"/>
          <w:sz w:val="18"/>
          <w:szCs w:val="18"/>
        </w:rPr>
        <w:t>29th Conference on Hurricanes and Tropical Meteorology, 10–14 May 2010, Tucson, Arizona.</w:t>
      </w:r>
      <w:proofErr w:type="gramEnd"/>
    </w:p>
  </w:footnote>
  <w:footnote w:id="6">
    <w:p w14:paraId="01D17A0F" w14:textId="77777777" w:rsidR="003D40F0" w:rsidRPr="003D40F0" w:rsidRDefault="003D40F0">
      <w:pPr>
        <w:pStyle w:val="FootnoteText"/>
        <w:rPr>
          <w:lang w:val="de-DE"/>
        </w:rPr>
      </w:pPr>
      <w:r w:rsidRPr="003D40F0">
        <w:rPr>
          <w:rStyle w:val="FootnoteReference"/>
          <w:rFonts w:ascii="Arial" w:hAnsi="Arial" w:cs="Arial"/>
          <w:sz w:val="18"/>
          <w:szCs w:val="18"/>
        </w:rPr>
        <w:footnoteRef/>
      </w:r>
      <w:r w:rsidRPr="003D40F0">
        <w:rPr>
          <w:rFonts w:ascii="Arial" w:hAnsi="Arial" w:cs="Arial"/>
          <w:sz w:val="18"/>
          <w:szCs w:val="18"/>
        </w:rPr>
        <w:t xml:space="preserve"> 1 mph = 0.44704 m/s, 1 foot = 0.3048 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E5F"/>
    <w:rsid w:val="00121290"/>
    <w:rsid w:val="003D40F0"/>
    <w:rsid w:val="006C4AF0"/>
    <w:rsid w:val="00D531AA"/>
    <w:rsid w:val="00D87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D59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55"/>
      <w:ind w:left="120"/>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D40F0"/>
    <w:rPr>
      <w:color w:val="0000FF" w:themeColor="hyperlink"/>
      <w:u w:val="single"/>
    </w:rPr>
  </w:style>
  <w:style w:type="paragraph" w:styleId="FootnoteText">
    <w:name w:val="footnote text"/>
    <w:basedOn w:val="Normal"/>
    <w:link w:val="FootnoteTextChar"/>
    <w:uiPriority w:val="99"/>
    <w:unhideWhenUsed/>
    <w:rsid w:val="003D40F0"/>
    <w:rPr>
      <w:sz w:val="24"/>
      <w:szCs w:val="24"/>
    </w:rPr>
  </w:style>
  <w:style w:type="character" w:customStyle="1" w:styleId="FootnoteTextChar">
    <w:name w:val="Footnote Text Char"/>
    <w:basedOn w:val="DefaultParagraphFont"/>
    <w:link w:val="FootnoteText"/>
    <w:uiPriority w:val="99"/>
    <w:rsid w:val="003D40F0"/>
    <w:rPr>
      <w:sz w:val="24"/>
      <w:szCs w:val="24"/>
    </w:rPr>
  </w:style>
  <w:style w:type="character" w:styleId="FootnoteReference">
    <w:name w:val="footnote reference"/>
    <w:basedOn w:val="DefaultParagraphFont"/>
    <w:uiPriority w:val="99"/>
    <w:unhideWhenUsed/>
    <w:rsid w:val="003D40F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55"/>
      <w:ind w:left="120"/>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D40F0"/>
    <w:rPr>
      <w:color w:val="0000FF" w:themeColor="hyperlink"/>
      <w:u w:val="single"/>
    </w:rPr>
  </w:style>
  <w:style w:type="paragraph" w:styleId="FootnoteText">
    <w:name w:val="footnote text"/>
    <w:basedOn w:val="Normal"/>
    <w:link w:val="FootnoteTextChar"/>
    <w:uiPriority w:val="99"/>
    <w:unhideWhenUsed/>
    <w:rsid w:val="003D40F0"/>
    <w:rPr>
      <w:sz w:val="24"/>
      <w:szCs w:val="24"/>
    </w:rPr>
  </w:style>
  <w:style w:type="character" w:customStyle="1" w:styleId="FootnoteTextChar">
    <w:name w:val="Footnote Text Char"/>
    <w:basedOn w:val="DefaultParagraphFont"/>
    <w:link w:val="FootnoteText"/>
    <w:uiPriority w:val="99"/>
    <w:rsid w:val="003D40F0"/>
    <w:rPr>
      <w:sz w:val="24"/>
      <w:szCs w:val="24"/>
    </w:rPr>
  </w:style>
  <w:style w:type="character" w:styleId="FootnoteReference">
    <w:name w:val="footnote reference"/>
    <w:basedOn w:val="DefaultParagraphFont"/>
    <w:uiPriority w:val="99"/>
    <w:unhideWhenUsed/>
    <w:rsid w:val="003D40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jpe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davidnbresch/climada_module_tc_surge" TargetMode="External"/><Relationship Id="rId8" Type="http://schemas.openxmlformats.org/officeDocument/2006/relationships/hyperlink" Target="mailto:david.bresch@gmail.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davidnbresch/climada_module_etopo" TargetMode="External"/><Relationship Id="rId2" Type="http://schemas.openxmlformats.org/officeDocument/2006/relationships/hyperlink" Target="http://www.ngdc.noaa.gov/mgg/global/global.html" TargetMode="External"/><Relationship Id="rId3" Type="http://schemas.openxmlformats.org/officeDocument/2006/relationships/hyperlink" Target="https://github.com/davidnbresch/climada_module_eto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738</Words>
  <Characters>4213</Characters>
  <Application>Microsoft Macintosh Word</Application>
  <DocSecurity>0</DocSecurity>
  <Lines>35</Lines>
  <Paragraphs>9</Paragraphs>
  <ScaleCrop>false</ScaleCrop>
  <Company>Swiss Re</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Bresch</cp:lastModifiedBy>
  <cp:revision>3</cp:revision>
  <dcterms:created xsi:type="dcterms:W3CDTF">2014-12-05T12:01:00Z</dcterms:created>
  <dcterms:modified xsi:type="dcterms:W3CDTF">2015-12-24T14:59:00Z</dcterms:modified>
</cp:coreProperties>
</file>