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5E1DD" w14:textId="77777777" w:rsidR="00EC210D" w:rsidRDefault="00DA0968" w:rsidP="006622A0">
      <w:pPr>
        <w:jc w:val="both"/>
      </w:pPr>
      <w:r>
        <w:t>Borja Rojo</w:t>
      </w:r>
    </w:p>
    <w:p w14:paraId="04D6BBDF" w14:textId="77777777" w:rsidR="00DA0968" w:rsidRDefault="00DA0968" w:rsidP="006622A0">
      <w:pPr>
        <w:jc w:val="both"/>
      </w:pPr>
      <w:r>
        <w:t>CSC232</w:t>
      </w:r>
    </w:p>
    <w:p w14:paraId="3CF212A8" w14:textId="77777777" w:rsidR="00DA0968" w:rsidRDefault="00DA0968" w:rsidP="006622A0">
      <w:pPr>
        <w:jc w:val="both"/>
      </w:pPr>
      <w:r>
        <w:t>Howard</w:t>
      </w:r>
    </w:p>
    <w:p w14:paraId="2DC29D29" w14:textId="77777777" w:rsidR="00DA0968" w:rsidRDefault="00DA0968" w:rsidP="006622A0">
      <w:pPr>
        <w:jc w:val="both"/>
      </w:pPr>
      <w:r>
        <w:t>Laboratory 1</w:t>
      </w:r>
    </w:p>
    <w:p w14:paraId="7F09C507" w14:textId="59F58477" w:rsidR="00DA0968" w:rsidRDefault="00DA0968" w:rsidP="006622A0">
      <w:pPr>
        <w:jc w:val="both"/>
      </w:pPr>
      <w:r>
        <w:t>University of Rochester</w:t>
      </w:r>
    </w:p>
    <w:p w14:paraId="3AE7B7FA" w14:textId="77777777" w:rsidR="000E53E6" w:rsidRDefault="000E53E6" w:rsidP="006622A0">
      <w:pPr>
        <w:jc w:val="both"/>
      </w:pPr>
    </w:p>
    <w:p w14:paraId="513E0F91" w14:textId="6358916D" w:rsidR="000E53E6" w:rsidRPr="001B1A48" w:rsidRDefault="000E53E6" w:rsidP="000E53E6">
      <w:pPr>
        <w:jc w:val="both"/>
        <w:rPr>
          <w:b/>
          <w:sz w:val="40"/>
        </w:rPr>
      </w:pPr>
      <w:r>
        <w:rPr>
          <w:b/>
          <w:sz w:val="40"/>
        </w:rPr>
        <w:t>Abstract</w:t>
      </w:r>
    </w:p>
    <w:p w14:paraId="6689B721" w14:textId="77777777" w:rsidR="000E53E6" w:rsidRDefault="000E53E6" w:rsidP="006622A0">
      <w:pPr>
        <w:jc w:val="both"/>
      </w:pPr>
    </w:p>
    <w:p w14:paraId="6675F091" w14:textId="41D04FA4" w:rsidR="008F35AF" w:rsidRDefault="000E53E6" w:rsidP="006622A0">
      <w:pPr>
        <w:jc w:val="both"/>
      </w:pPr>
      <w:r>
        <w:tab/>
        <w:t>This lab was an introduction to the core interactive features when programming for the Turtlebot. First, a subversion repository was made on the cycle1 CSUG servers. Allows projected to be developed with all the subversion features. Among those is the ability to access code from a variety of places which makes using different laptops in the lab much easier. Then, CMake was set up. CMake is a tool used to develop in C++ that allows for easy compiling and linking of multi-file projects. A CMakeLists.txt file was made that specifies what C++ Makefiles to create. CMakealso allows for the integration of gengetopt files, a file type that allows for custom command-line arguments to be specified. To use this, the gengetopt file, partner C++ code, and the CMakeLists.txt file need to be set up properly. This involves integrating gengetopt into the C++ code with proper includes and initialization in the mains as well as adding specific lines to the CMakeLists.txt file.</w:t>
      </w:r>
      <w:r w:rsidR="00D90ABB">
        <w:t xml:space="preserve"> After that, ROS’s features were explored to become more familiar</w:t>
      </w:r>
      <w:r w:rsidR="008F35AF">
        <w:t xml:space="preserve"> with the ROS environment. Once roscore and roslaunch are running, an interface with the Turtlebot becomes active. This allows messages to be communicated between the computer and the Turtlebot through different “topics”. These topics hold different sets of information, such as linear and angular velocities, that the robot will listen to and follow as directions or will transmit as sensor data. In the code, this is accomplished through the use of subscribers and publishers. Two files were created that exemplify these exact features. The subscriber file listened to data about the wheel odometry from the robot, and the publisher publish</w:t>
      </w:r>
      <w:r w:rsidR="00FE730C">
        <w:t>ed wheel commands to the robot. Then, the publisher was fitted with a set of commands for the Turtlebot to follow, and data was recorded from the subscriber about the Turtlebots movements.</w:t>
      </w:r>
      <w:bookmarkStart w:id="0" w:name="_GoBack"/>
      <w:bookmarkEnd w:id="0"/>
    </w:p>
    <w:p w14:paraId="3065CB9D" w14:textId="77777777" w:rsidR="008F35AF" w:rsidRDefault="008F35AF">
      <w:r>
        <w:br w:type="page"/>
      </w:r>
    </w:p>
    <w:p w14:paraId="34D8A936" w14:textId="559AD838" w:rsidR="00DA0968" w:rsidRPr="008F35AF" w:rsidRDefault="00DA0968" w:rsidP="006622A0">
      <w:pPr>
        <w:jc w:val="both"/>
      </w:pPr>
      <w:r w:rsidRPr="001B1A48">
        <w:rPr>
          <w:b/>
          <w:sz w:val="40"/>
        </w:rPr>
        <w:lastRenderedPageBreak/>
        <w:t>Overview</w:t>
      </w:r>
    </w:p>
    <w:p w14:paraId="76E04645" w14:textId="77777777" w:rsidR="00DA0968" w:rsidRDefault="00DA0968" w:rsidP="006622A0">
      <w:pPr>
        <w:jc w:val="both"/>
      </w:pPr>
    </w:p>
    <w:p w14:paraId="14F4B41D" w14:textId="77777777" w:rsidR="00DA0968" w:rsidRPr="001B1A48" w:rsidRDefault="00DA0968" w:rsidP="006622A0">
      <w:pPr>
        <w:jc w:val="both"/>
        <w:rPr>
          <w:sz w:val="32"/>
        </w:rPr>
      </w:pPr>
      <w:r w:rsidRPr="001B1A48">
        <w:rPr>
          <w:sz w:val="32"/>
        </w:rPr>
        <w:t>Software Version Control</w:t>
      </w:r>
    </w:p>
    <w:p w14:paraId="0AAE7782" w14:textId="77777777" w:rsidR="00DA0968" w:rsidRDefault="00DA0968" w:rsidP="006622A0">
      <w:pPr>
        <w:jc w:val="both"/>
      </w:pPr>
    </w:p>
    <w:p w14:paraId="622B67D4" w14:textId="77777777" w:rsidR="00DA0968" w:rsidRDefault="00DA0968" w:rsidP="006622A0">
      <w:pPr>
        <w:jc w:val="both"/>
      </w:pPr>
      <w:r>
        <w:tab/>
        <w:t>Here, a student is taught the steps used to create a subversion repository and how to use it. First, a student tunnels through to the University server using the ‘ssh’ command. Then, they would</w:t>
      </w:r>
      <w:r>
        <w:softHyphen/>
      </w:r>
      <w:r>
        <w:softHyphen/>
        <w:t xml:space="preserve"> create a new repository in their secure directory using the ‘svn admin’ command.  This repository can then be used to develop a project from many places by keeping track of changes and ensuring all copies are kept in sync. </w:t>
      </w:r>
    </w:p>
    <w:p w14:paraId="363B134C" w14:textId="77777777" w:rsidR="00DA0968" w:rsidRDefault="00DA0968" w:rsidP="006622A0">
      <w:pPr>
        <w:ind w:firstLine="720"/>
        <w:jc w:val="both"/>
      </w:pPr>
      <w:r>
        <w:t xml:space="preserve">To sync a project, one would use the ‘svn up’ command. To save changes made to files of the project, one would use the ‘svn commit’ command. To add new files to the project, one would use the ‘svn add’ command, followed by the name of the file the editor wished to </w:t>
      </w:r>
      <w:r w:rsidR="007E01D2">
        <w:t>add.</w:t>
      </w:r>
    </w:p>
    <w:p w14:paraId="136017F0" w14:textId="77777777" w:rsidR="007E01D2" w:rsidRDefault="007E01D2" w:rsidP="006622A0">
      <w:pPr>
        <w:jc w:val="both"/>
      </w:pPr>
    </w:p>
    <w:p w14:paraId="6883170B" w14:textId="77777777" w:rsidR="007E01D2" w:rsidRPr="001B1A48" w:rsidRDefault="007E01D2" w:rsidP="006622A0">
      <w:pPr>
        <w:jc w:val="both"/>
        <w:rPr>
          <w:sz w:val="32"/>
        </w:rPr>
      </w:pPr>
      <w:r w:rsidRPr="001B1A48">
        <w:rPr>
          <w:sz w:val="32"/>
        </w:rPr>
        <w:t>Turtlebot Robot</w:t>
      </w:r>
    </w:p>
    <w:p w14:paraId="0817FE6E" w14:textId="77777777" w:rsidR="007E01D2" w:rsidRDefault="007E01D2" w:rsidP="006622A0">
      <w:pPr>
        <w:jc w:val="both"/>
      </w:pPr>
    </w:p>
    <w:p w14:paraId="1B8877FD" w14:textId="77777777" w:rsidR="007E01D2" w:rsidRDefault="007E01D2" w:rsidP="006622A0">
      <w:pPr>
        <w:jc w:val="both"/>
      </w:pPr>
      <w:r>
        <w:tab/>
        <w:t xml:space="preserve">Here, a student is taught how to use the ROS interface in order to know how to communicate with the Turtlebot. </w:t>
      </w:r>
    </w:p>
    <w:p w14:paraId="5D6FD6F6" w14:textId="77777777" w:rsidR="007E01D2" w:rsidRPr="007E01D2" w:rsidRDefault="007E01D2" w:rsidP="006622A0">
      <w:pPr>
        <w:ind w:firstLine="720"/>
        <w:jc w:val="both"/>
        <w:rPr>
          <w:rFonts w:ascii="Times" w:eastAsia="Times New Roman" w:hAnsi="Times" w:cs="Times New Roman"/>
          <w:sz w:val="20"/>
          <w:szCs w:val="20"/>
        </w:rPr>
      </w:pPr>
      <w:r>
        <w:t>First, start up commands are issued to begin communication with the Turtlebot, such as ‘</w:t>
      </w:r>
      <w:r w:rsidRPr="007E01D2">
        <w:rPr>
          <w:rFonts w:ascii="Cambria" w:eastAsia="Times New Roman" w:hAnsi="Cambria" w:cs="Times New Roman"/>
        </w:rPr>
        <w:t>source /opt/ros/indigo/setup.sh</w:t>
      </w:r>
      <w:r>
        <w:rPr>
          <w:rFonts w:ascii="Cambria" w:eastAsia="Times New Roman" w:hAnsi="Cambria" w:cs="Times New Roman"/>
        </w:rPr>
        <w:t>’ to source the setup file, ‘roscore’ to initialize ROS, and ‘</w:t>
      </w:r>
      <w:r w:rsidRPr="007E01D2">
        <w:rPr>
          <w:rFonts w:ascii="Cambria" w:eastAsia="Times New Roman" w:hAnsi="Cambria" w:cs="Times New Roman"/>
        </w:rPr>
        <w:t>roslaunch turtlebot_bringup minimal.launch</w:t>
      </w:r>
      <w:r>
        <w:rPr>
          <w:rFonts w:ascii="Cambria" w:eastAsia="Times New Roman" w:hAnsi="Cambria" w:cs="Times New Roman"/>
        </w:rPr>
        <w:t>’ to run the Turtlebot bringup script.</w:t>
      </w:r>
    </w:p>
    <w:p w14:paraId="26968219" w14:textId="77777777" w:rsidR="007E01D2" w:rsidRDefault="007E01D2" w:rsidP="006622A0">
      <w:pPr>
        <w:jc w:val="both"/>
        <w:rPr>
          <w:rFonts w:ascii="Cambria" w:eastAsia="Times New Roman" w:hAnsi="Cambria" w:cs="Times New Roman"/>
        </w:rPr>
      </w:pPr>
      <w:r>
        <w:rPr>
          <w:rFonts w:ascii="Cambria" w:eastAsia="Times New Roman" w:hAnsi="Cambria" w:cs="Times New Roman"/>
        </w:rPr>
        <w:tab/>
        <w:t>Then, many commands are taught that allow a student to interface with the Turtlebot. These commands can display current data, such as position and orientation, as well metadata about the communication lines from the Turtlebot.</w:t>
      </w:r>
      <w:r w:rsidR="001D2071">
        <w:rPr>
          <w:rFonts w:ascii="Cambria" w:eastAsia="Times New Roman" w:hAnsi="Cambria" w:cs="Times New Roman"/>
        </w:rPr>
        <w:t xml:space="preserve"> The different communication lines are called ‘topics’.</w:t>
      </w:r>
    </w:p>
    <w:p w14:paraId="7709ADAE" w14:textId="78AF6385" w:rsidR="001D2071" w:rsidRDefault="001D2071" w:rsidP="006622A0">
      <w:pPr>
        <w:jc w:val="both"/>
        <w:rPr>
          <w:rFonts w:ascii="Cambria" w:eastAsia="Times New Roman" w:hAnsi="Cambria" w:cs="Times New Roman"/>
        </w:rPr>
      </w:pPr>
      <w:r>
        <w:rPr>
          <w:rFonts w:ascii="Cambria" w:eastAsia="Times New Roman" w:hAnsi="Cambria" w:cs="Times New Roman"/>
        </w:rPr>
        <w:tab/>
        <w:t xml:space="preserve">To view a list of all the topics available, the command ‘rostopic list’ is used. If a student wants further information on a topic, the command ‘rostopic info’ followed by the topic name </w:t>
      </w:r>
      <w:r w:rsidR="001B1A48">
        <w:rPr>
          <w:rFonts w:ascii="Cambria" w:eastAsia="Times New Roman" w:hAnsi="Cambria" w:cs="Times New Roman"/>
        </w:rPr>
        <w:t>is used</w:t>
      </w:r>
      <w:r>
        <w:rPr>
          <w:rFonts w:ascii="Cambria" w:eastAsia="Times New Roman" w:hAnsi="Cambria" w:cs="Times New Roman"/>
        </w:rPr>
        <w:t xml:space="preserve">. For any publishing topic, a student can access the information being communicated with the computer with the command ‘rostopic echo’ followed by the topic name. </w:t>
      </w:r>
    </w:p>
    <w:p w14:paraId="4958D9AE" w14:textId="353387C8" w:rsidR="001D2071" w:rsidRDefault="001D2071" w:rsidP="006622A0">
      <w:pPr>
        <w:ind w:firstLine="720"/>
        <w:jc w:val="both"/>
        <w:rPr>
          <w:rFonts w:ascii="Cambria" w:eastAsia="Times New Roman" w:hAnsi="Cambria" w:cs="Times New Roman"/>
        </w:rPr>
      </w:pPr>
      <w:r>
        <w:rPr>
          <w:rFonts w:ascii="Cambria" w:eastAsia="Times New Roman" w:hAnsi="Cambria" w:cs="Times New Roman"/>
        </w:rPr>
        <w:t xml:space="preserve">Using C++ code interacts with these topics, which is done by using the appropriate header files and objects depending on the message type. To find out what message type a certain topic is publishing or subscribing to, the command ‘rostopic info’ </w:t>
      </w:r>
      <w:r w:rsidR="001B1A48">
        <w:rPr>
          <w:rFonts w:ascii="Cambria" w:eastAsia="Times New Roman" w:hAnsi="Cambria" w:cs="Times New Roman"/>
        </w:rPr>
        <w:t>is used</w:t>
      </w:r>
      <w:r>
        <w:rPr>
          <w:rFonts w:ascii="Cambria" w:eastAsia="Times New Roman" w:hAnsi="Cambria" w:cs="Times New Roman"/>
        </w:rPr>
        <w:t xml:space="preserve">. To learn more about a message type, ‘rosmsg show’ followed by the message type </w:t>
      </w:r>
      <w:r w:rsidR="001B1A48">
        <w:rPr>
          <w:rFonts w:ascii="Cambria" w:eastAsia="Times New Roman" w:hAnsi="Cambria" w:cs="Times New Roman"/>
        </w:rPr>
        <w:t>is used</w:t>
      </w:r>
      <w:r>
        <w:rPr>
          <w:rFonts w:ascii="Cambria" w:eastAsia="Times New Roman" w:hAnsi="Cambria" w:cs="Times New Roman"/>
        </w:rPr>
        <w:t>.</w:t>
      </w:r>
    </w:p>
    <w:p w14:paraId="5CA9D1F0" w14:textId="77777777" w:rsidR="001B1A48" w:rsidRDefault="001B1A48" w:rsidP="006622A0">
      <w:pPr>
        <w:jc w:val="both"/>
        <w:rPr>
          <w:rFonts w:ascii="Cambria" w:eastAsia="Times New Roman" w:hAnsi="Cambria" w:cs="Times New Roman"/>
        </w:rPr>
      </w:pPr>
    </w:p>
    <w:p w14:paraId="79E7D361" w14:textId="4DA51F5B" w:rsidR="001B1A48" w:rsidRDefault="001B1A48" w:rsidP="006622A0">
      <w:pPr>
        <w:jc w:val="both"/>
        <w:rPr>
          <w:rFonts w:ascii="Cambria" w:eastAsia="Times New Roman" w:hAnsi="Cambria" w:cs="Times New Roman"/>
        </w:rPr>
      </w:pPr>
      <w:r>
        <w:rPr>
          <w:rFonts w:ascii="Cambria" w:eastAsia="Times New Roman" w:hAnsi="Cambria" w:cs="Times New Roman"/>
          <w:sz w:val="32"/>
        </w:rPr>
        <w:t>Robot Operating System</w:t>
      </w:r>
    </w:p>
    <w:p w14:paraId="52B0CE48" w14:textId="77777777" w:rsidR="001B1A48" w:rsidRDefault="001B1A48" w:rsidP="006622A0">
      <w:pPr>
        <w:jc w:val="both"/>
        <w:rPr>
          <w:rFonts w:ascii="Cambria" w:eastAsia="Times New Roman" w:hAnsi="Cambria" w:cs="Times New Roman"/>
        </w:rPr>
      </w:pPr>
    </w:p>
    <w:p w14:paraId="5467F0DE" w14:textId="77777777" w:rsidR="00A534B6" w:rsidRDefault="00593837" w:rsidP="006622A0">
      <w:pPr>
        <w:jc w:val="both"/>
        <w:rPr>
          <w:rFonts w:ascii="Cambria" w:eastAsia="Times New Roman" w:hAnsi="Cambria" w:cs="Times New Roman"/>
        </w:rPr>
      </w:pPr>
      <w:r>
        <w:rPr>
          <w:rFonts w:ascii="Cambria" w:eastAsia="Times New Roman" w:hAnsi="Cambria" w:cs="Times New Roman"/>
        </w:rPr>
        <w:tab/>
        <w:t>This section of the laboratory dealt with creating the files that will be used to build and code the programs that run the Turtlebot. The first step introduced was creating the CMake file that links and builds the executable. The language used here has an incredible amount on nuance and customizability.  The</w:t>
      </w:r>
      <w:r w:rsidR="00A534B6">
        <w:rPr>
          <w:rFonts w:ascii="Cambria" w:eastAsia="Times New Roman" w:hAnsi="Cambria" w:cs="Times New Roman"/>
        </w:rPr>
        <w:t xml:space="preserve"> specifics are available online. The two types of files this CMake file links are the gengetopt files and the C++ files. </w:t>
      </w:r>
    </w:p>
    <w:p w14:paraId="7F0555B0" w14:textId="66B250F9" w:rsidR="00A534B6" w:rsidRDefault="00A534B6" w:rsidP="006622A0">
      <w:pPr>
        <w:ind w:firstLine="720"/>
        <w:jc w:val="both"/>
        <w:rPr>
          <w:rFonts w:ascii="Cambria" w:eastAsia="Times New Roman" w:hAnsi="Cambria" w:cs="Times New Roman"/>
        </w:rPr>
      </w:pPr>
      <w:r>
        <w:rPr>
          <w:rFonts w:ascii="Cambria" w:eastAsia="Times New Roman" w:hAnsi="Cambria" w:cs="Times New Roman"/>
        </w:rPr>
        <w:t>The gengetopt files are used to create customized command line argument commands that is difference from the default C++ format. The C++ files are where the code is programmed that commands the Turtlebot to perform different tasks.</w:t>
      </w:r>
    </w:p>
    <w:p w14:paraId="61D95EB6" w14:textId="03F4E3AC" w:rsidR="00A534B6" w:rsidRDefault="00A534B6" w:rsidP="006622A0">
      <w:pPr>
        <w:ind w:firstLine="720"/>
        <w:jc w:val="both"/>
        <w:rPr>
          <w:rFonts w:ascii="Cambria" w:eastAsia="Times New Roman" w:hAnsi="Cambria" w:cs="Times New Roman"/>
        </w:rPr>
      </w:pPr>
      <w:r>
        <w:rPr>
          <w:rFonts w:ascii="Cambria" w:eastAsia="Times New Roman" w:hAnsi="Cambria" w:cs="Times New Roman"/>
        </w:rPr>
        <w:t xml:space="preserve">Two different programs are made to communicate with the Turtlebot. There is the listener and the speaker, or more specifically the publisher and subscriber. </w:t>
      </w:r>
    </w:p>
    <w:p w14:paraId="2F3F5D93" w14:textId="7688AF4E" w:rsidR="00D6539B" w:rsidRPr="00D6539B" w:rsidRDefault="00A534B6" w:rsidP="006622A0">
      <w:pPr>
        <w:jc w:val="both"/>
        <w:rPr>
          <w:rFonts w:ascii="Times" w:eastAsia="Times New Roman" w:hAnsi="Times" w:cs="Times New Roman"/>
          <w:sz w:val="20"/>
          <w:szCs w:val="20"/>
        </w:rPr>
      </w:pPr>
      <w:r>
        <w:rPr>
          <w:rFonts w:ascii="Cambria" w:eastAsia="Times New Roman" w:hAnsi="Cambria" w:cs="Times New Roman"/>
        </w:rPr>
        <w:t xml:space="preserve">The publisher is used to tell the Turtlebot what to do. This is done by properly adding the correct header files that allow the Publisher object to access the corresponding fields. For example, the </w:t>
      </w:r>
      <w:r w:rsidR="00D6539B">
        <w:rPr>
          <w:rFonts w:ascii="Cambria" w:eastAsia="Times New Roman" w:hAnsi="Cambria" w:cs="Times New Roman"/>
        </w:rPr>
        <w:t>topic used for sound is ‘/mobile_base/commands/sound’. Using the ‘rostopic info’ command, it can be found that the message type of this topic is ‘kobuki_msgs/Sound’. This then has a corresponding header file in the form ‘kobuki_msgs/Sound.h’, so the line ‘#include kobuki_msgs/Sound.h’ must be used at the beginning of the publisher program sound commands were to be sent to the Turtlebot successfully. The Publisher object then uses the message type and topic to communicate with the Turtlebot. This is instantiated using the NodeHandle object’s method, returning a Publisher object using this function: &lt;Nodehandle&gt;</w:t>
      </w:r>
      <w:r w:rsidR="00D6539B" w:rsidRPr="00D6539B">
        <w:rPr>
          <w:rFonts w:ascii="Cambria" w:eastAsia="Times New Roman" w:hAnsi="Cambria" w:cs="Times New Roman"/>
        </w:rPr>
        <w:t>.advertise("/mobile_base/commands/sound", 1)</w:t>
      </w:r>
      <w:r w:rsidR="00D6539B">
        <w:rPr>
          <w:rFonts w:ascii="Cambria" w:eastAsia="Times New Roman" w:hAnsi="Cambria" w:cs="Times New Roman"/>
        </w:rPr>
        <w:t>. This Publisher uses the publish() function, which takes in a message type as a parameter, to communicate commands to the robot. A message can be created from the message object found earlier and can have multiple aspects to it, each of which can be set and then used to control the Turtlebot.</w:t>
      </w:r>
    </w:p>
    <w:p w14:paraId="64CEF48E" w14:textId="69A34766" w:rsidR="00A534B6" w:rsidRDefault="00BA47C7" w:rsidP="006622A0">
      <w:pPr>
        <w:ind w:firstLine="720"/>
        <w:jc w:val="both"/>
        <w:rPr>
          <w:rFonts w:ascii="Cambria" w:eastAsia="Times New Roman" w:hAnsi="Cambria" w:cs="Times New Roman"/>
        </w:rPr>
      </w:pPr>
      <w:r>
        <w:rPr>
          <w:rFonts w:ascii="Cambria" w:eastAsia="Times New Roman" w:hAnsi="Cambria" w:cs="Times New Roman"/>
        </w:rPr>
        <w:t>The publisher file also uses some ROS functions, such as spinOnce() and the Rate object to use the sleep() function. spinOnce() tells the Turtlebot to go through one update iteration, while the sleep() function tells the Turtlebot to hold off on updating for the remaining duration of a previously set time. This was set to the Rate object when it was instantiated.</w:t>
      </w:r>
    </w:p>
    <w:p w14:paraId="0B5C0BD6" w14:textId="653ED4ED" w:rsidR="007D1375" w:rsidRDefault="00BA47C7" w:rsidP="006622A0">
      <w:pPr>
        <w:ind w:firstLine="720"/>
        <w:jc w:val="both"/>
        <w:rPr>
          <w:rFonts w:ascii="Cambria" w:eastAsia="Times New Roman" w:hAnsi="Cambria" w:cs="Times New Roman"/>
        </w:rPr>
      </w:pPr>
      <w:r>
        <w:rPr>
          <w:rFonts w:ascii="Cambria" w:eastAsia="Times New Roman" w:hAnsi="Cambria" w:cs="Times New Roman"/>
        </w:rPr>
        <w:t>The subscriber is very similar to the publisher. All required header files are needed to interact with the corresponding publishing topics. The Subscriber object is slightly different. It has less parameters, but also has a callback function parameter. This the API of the callback function has it’s own m</w:t>
      </w:r>
      <w:r w:rsidR="007D1375">
        <w:rPr>
          <w:rFonts w:ascii="Cambria" w:eastAsia="Times New Roman" w:hAnsi="Cambria" w:cs="Times New Roman"/>
        </w:rPr>
        <w:t>e</w:t>
      </w:r>
      <w:r>
        <w:rPr>
          <w:rFonts w:ascii="Cambria" w:eastAsia="Times New Roman" w:hAnsi="Cambria" w:cs="Times New Roman"/>
        </w:rPr>
        <w:t>s</w:t>
      </w:r>
      <w:r w:rsidR="007D1375">
        <w:rPr>
          <w:rFonts w:ascii="Cambria" w:eastAsia="Times New Roman" w:hAnsi="Cambria" w:cs="Times New Roman"/>
        </w:rPr>
        <w:t>sa</w:t>
      </w:r>
      <w:r>
        <w:rPr>
          <w:rFonts w:ascii="Cambria" w:eastAsia="Times New Roman" w:hAnsi="Cambria" w:cs="Times New Roman"/>
        </w:rPr>
        <w:t>g</w:t>
      </w:r>
      <w:r w:rsidR="007D1375">
        <w:rPr>
          <w:rFonts w:ascii="Cambria" w:eastAsia="Times New Roman" w:hAnsi="Cambria" w:cs="Times New Roman"/>
        </w:rPr>
        <w:t>e</w:t>
      </w:r>
      <w:r>
        <w:rPr>
          <w:rFonts w:ascii="Cambria" w:eastAsia="Times New Roman" w:hAnsi="Cambria" w:cs="Times New Roman"/>
        </w:rPr>
        <w:t xml:space="preserve"> parameter that then manipulates and allows access to the information </w:t>
      </w:r>
      <w:r w:rsidR="007D1375">
        <w:rPr>
          <w:rFonts w:ascii="Cambria" w:eastAsia="Times New Roman" w:hAnsi="Cambria" w:cs="Times New Roman"/>
        </w:rPr>
        <w:t>taken from the Turtlebot. The subscriber also uses the ROS spin() function, used to querry the Turtlebot as quickly as it can be, acquiring and handling data in the callback function correspondingly.</w:t>
      </w:r>
    </w:p>
    <w:p w14:paraId="38183276" w14:textId="77777777" w:rsidR="007D1375" w:rsidRDefault="007D1375" w:rsidP="006622A0">
      <w:pPr>
        <w:jc w:val="both"/>
        <w:rPr>
          <w:rFonts w:ascii="Cambria" w:eastAsia="Times New Roman" w:hAnsi="Cambria" w:cs="Times New Roman"/>
        </w:rPr>
      </w:pPr>
    </w:p>
    <w:p w14:paraId="1354ADEA" w14:textId="26A335EB" w:rsidR="007D1375" w:rsidRDefault="007D1375" w:rsidP="006622A0">
      <w:pPr>
        <w:jc w:val="both"/>
        <w:rPr>
          <w:rFonts w:ascii="Cambria" w:eastAsia="Times New Roman" w:hAnsi="Cambria" w:cs="Times New Roman"/>
          <w:sz w:val="32"/>
          <w:szCs w:val="32"/>
        </w:rPr>
      </w:pPr>
      <w:r>
        <w:rPr>
          <w:rFonts w:ascii="Cambria" w:eastAsia="Times New Roman" w:hAnsi="Cambria" w:cs="Times New Roman"/>
          <w:sz w:val="32"/>
          <w:szCs w:val="32"/>
        </w:rPr>
        <w:t>Open Loop Motion Control</w:t>
      </w:r>
    </w:p>
    <w:p w14:paraId="5E5840FA" w14:textId="77777777" w:rsidR="007D1375" w:rsidRDefault="007D1375" w:rsidP="006622A0">
      <w:pPr>
        <w:jc w:val="both"/>
        <w:rPr>
          <w:rFonts w:ascii="Cambria" w:eastAsia="Times New Roman" w:hAnsi="Cambria" w:cs="Times New Roman"/>
          <w:sz w:val="32"/>
          <w:szCs w:val="32"/>
        </w:rPr>
      </w:pPr>
    </w:p>
    <w:p w14:paraId="6EE5D46B" w14:textId="091B20D4" w:rsidR="007D1375" w:rsidRDefault="007D1375" w:rsidP="006622A0">
      <w:pPr>
        <w:jc w:val="both"/>
        <w:rPr>
          <w:rFonts w:ascii="Cambria" w:eastAsia="Times New Roman" w:hAnsi="Cambria" w:cs="Times New Roman"/>
        </w:rPr>
      </w:pPr>
      <w:r>
        <w:rPr>
          <w:rFonts w:ascii="Cambria" w:eastAsia="Times New Roman" w:hAnsi="Cambria" w:cs="Times New Roman"/>
        </w:rPr>
        <w:tab/>
        <w:t xml:space="preserve">This section </w:t>
      </w:r>
      <w:r w:rsidR="00D711BB">
        <w:rPr>
          <w:rFonts w:ascii="Cambria" w:eastAsia="Times New Roman" w:hAnsi="Cambria" w:cs="Times New Roman"/>
        </w:rPr>
        <w:t>of the laboratory dealt with</w:t>
      </w:r>
      <w:r>
        <w:rPr>
          <w:rFonts w:ascii="Cambria" w:eastAsia="Times New Roman" w:hAnsi="Cambria" w:cs="Times New Roman"/>
        </w:rPr>
        <w:t xml:space="preserve"> experimentally command</w:t>
      </w:r>
      <w:r w:rsidR="00D711BB">
        <w:rPr>
          <w:rFonts w:ascii="Cambria" w:eastAsia="Times New Roman" w:hAnsi="Cambria" w:cs="Times New Roman"/>
        </w:rPr>
        <w:t xml:space="preserve">ing the Turtlebot and recording the readings of the Turtlebot. Linear velocity, </w:t>
      </w:r>
      <w:r w:rsidR="00D711BB">
        <w:rPr>
          <w:rFonts w:ascii="Cambria" w:eastAsia="Times New Roman" w:hAnsi="Cambria" w:cs="Times New Roman"/>
          <w:i/>
        </w:rPr>
        <w:t>v</w:t>
      </w:r>
      <w:r w:rsidR="00D711BB">
        <w:rPr>
          <w:rFonts w:ascii="Cambria" w:eastAsia="Times New Roman" w:hAnsi="Cambria" w:cs="Times New Roman"/>
          <w:i/>
          <w:vertAlign w:val="subscript"/>
        </w:rPr>
        <w:t>x</w:t>
      </w:r>
      <w:r w:rsidR="00D711BB">
        <w:rPr>
          <w:rFonts w:ascii="Cambria" w:eastAsia="Times New Roman" w:hAnsi="Cambria" w:cs="Times New Roman"/>
        </w:rPr>
        <w:t xml:space="preserve">, angular velocity, </w:t>
      </w:r>
      <w:r w:rsidR="00D711BB">
        <w:rPr>
          <w:rFonts w:ascii="Cambria" w:eastAsia="Times New Roman" w:hAnsi="Cambria" w:cs="Times New Roman"/>
          <w:i/>
        </w:rPr>
        <w:t>w</w:t>
      </w:r>
      <w:r w:rsidR="00D711BB">
        <w:rPr>
          <w:rFonts w:ascii="Cambria" w:eastAsia="Times New Roman" w:hAnsi="Cambria" w:cs="Times New Roman"/>
          <w:vertAlign w:val="subscript"/>
        </w:rPr>
        <w:t>z</w:t>
      </w:r>
      <w:r w:rsidR="00D711BB">
        <w:rPr>
          <w:rFonts w:ascii="Cambria" w:eastAsia="Times New Roman" w:hAnsi="Cambria" w:cs="Times New Roman"/>
        </w:rPr>
        <w:t xml:space="preserve">, and time, </w:t>
      </w:r>
      <w:r w:rsidR="00D711BB">
        <w:rPr>
          <w:rFonts w:ascii="Cambria" w:eastAsia="Times New Roman" w:hAnsi="Cambria" w:cs="Times New Roman"/>
          <w:i/>
        </w:rPr>
        <w:t>t</w:t>
      </w:r>
      <w:r w:rsidR="00D711BB">
        <w:rPr>
          <w:rFonts w:ascii="Cambria" w:eastAsia="Times New Roman" w:hAnsi="Cambria" w:cs="Times New Roman"/>
        </w:rPr>
        <w:t xml:space="preserve">, are all published to and </w:t>
      </w:r>
      <w:r w:rsidR="006F656E">
        <w:rPr>
          <w:rFonts w:ascii="Cambria" w:eastAsia="Times New Roman" w:hAnsi="Cambria" w:cs="Times New Roman"/>
        </w:rPr>
        <w:t>the /odom topic is subscribed to. From the /odom, the position (x and y), the yaw, the linear velocity, and the angular velocity of the Turtlebot are all graphed below for the corresponding open- loop motion control sequences.</w:t>
      </w:r>
    </w:p>
    <w:p w14:paraId="69A150C7" w14:textId="77777777" w:rsidR="009C35B4" w:rsidRDefault="009C35B4" w:rsidP="006622A0">
      <w:pPr>
        <w:jc w:val="both"/>
        <w:rPr>
          <w:rFonts w:ascii="Cambria" w:eastAsia="Times New Roman" w:hAnsi="Cambria" w:cs="Times New Roman"/>
        </w:rPr>
      </w:pPr>
    </w:p>
    <w:p w14:paraId="6CA4DFDF" w14:textId="0C2D5857" w:rsidR="009C35B4" w:rsidRDefault="009C35B4" w:rsidP="006622A0">
      <w:pPr>
        <w:jc w:val="both"/>
        <w:rPr>
          <w:rFonts w:ascii="Cambria" w:eastAsia="Times New Roman" w:hAnsi="Cambria" w:cs="Times New Roman"/>
        </w:rPr>
      </w:pPr>
      <w:r>
        <w:rPr>
          <w:rFonts w:ascii="Cambria" w:eastAsia="Times New Roman" w:hAnsi="Cambria" w:cs="Times New Roman"/>
          <w:b/>
          <w:sz w:val="40"/>
          <w:szCs w:val="40"/>
        </w:rPr>
        <w:t>Questions</w:t>
      </w:r>
    </w:p>
    <w:p w14:paraId="42A2AB7E" w14:textId="77777777" w:rsidR="009C35B4" w:rsidRDefault="009C35B4" w:rsidP="006622A0">
      <w:pPr>
        <w:jc w:val="both"/>
        <w:rPr>
          <w:rFonts w:ascii="Cambria" w:eastAsia="Times New Roman" w:hAnsi="Cambria" w:cs="Times New Roman"/>
        </w:rPr>
      </w:pPr>
    </w:p>
    <w:p w14:paraId="7599C8DA" w14:textId="06F109E3" w:rsidR="009C35B4" w:rsidRDefault="00907256" w:rsidP="006622A0">
      <w:pPr>
        <w:jc w:val="both"/>
        <w:rPr>
          <w:rFonts w:ascii="Cambria" w:eastAsia="Times New Roman" w:hAnsi="Cambria" w:cs="Times New Roman"/>
        </w:rPr>
      </w:pPr>
      <w:r>
        <w:rPr>
          <w:rFonts w:ascii="Cambria" w:eastAsia="Times New Roman" w:hAnsi="Cambria" w:cs="Times New Roman"/>
        </w:rPr>
        <w:t>Q</w:t>
      </w:r>
      <w:r w:rsidR="009C35B4">
        <w:rPr>
          <w:rFonts w:ascii="Cambria" w:eastAsia="Times New Roman" w:hAnsi="Cambria" w:cs="Times New Roman"/>
        </w:rPr>
        <w:t>1)</w:t>
      </w:r>
    </w:p>
    <w:p w14:paraId="393E8326" w14:textId="05897A23" w:rsidR="00907256" w:rsidRDefault="00907256" w:rsidP="006622A0">
      <w:pPr>
        <w:jc w:val="both"/>
        <w:rPr>
          <w:rFonts w:ascii="Cambria" w:eastAsia="Times New Roman" w:hAnsi="Cambria" w:cs="Times New Roman"/>
        </w:rPr>
      </w:pPr>
      <w:r>
        <w:rPr>
          <w:rFonts w:ascii="Cambria" w:eastAsia="Times New Roman" w:hAnsi="Cambria" w:cs="Times New Roman"/>
        </w:rPr>
        <w:t>1.</w:t>
      </w:r>
    </w:p>
    <w:p w14:paraId="52BCC87B" w14:textId="285F78E3" w:rsidR="009C35B4" w:rsidRPr="009C35B4" w:rsidRDefault="009C35B4" w:rsidP="006622A0">
      <w:pPr>
        <w:jc w:val="both"/>
        <w:rPr>
          <w:rFonts w:ascii="Cambria" w:eastAsia="Times New Roman" w:hAnsi="Cambria" w:cs="Times New Roman"/>
        </w:rPr>
      </w:pPr>
      <m:oMathPara>
        <m:oMath>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.25t</m:t>
          </m:r>
        </m:oMath>
      </m:oMathPara>
    </w:p>
    <w:p w14:paraId="4E499C44" w14:textId="44247BE7" w:rsidR="009C35B4" w:rsidRPr="009C35B4" w:rsidRDefault="009C35B4" w:rsidP="006622A0">
      <w:pPr>
        <w:jc w:val="both"/>
        <w:rPr>
          <w:rFonts w:ascii="Cambria" w:eastAsia="Times New Roman" w:hAnsi="Cambria" w:cs="Times New Roman"/>
        </w:rPr>
      </w:pPr>
      <m:oMathPara>
        <m:oMath>
          <m:r>
            <w:rPr>
              <w:rFonts w:ascii="Cambria Math" w:eastAsia="Times New Roman" w:hAnsi="Cambria Math" w:cs="Times New Roman"/>
            </w:rPr>
            <m:t>y</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0t</m:t>
          </m:r>
        </m:oMath>
      </m:oMathPara>
    </w:p>
    <w:p w14:paraId="7A6B8FC6" w14:textId="0B778DE7" w:rsidR="009C35B4" w:rsidRPr="009C35B4" w:rsidRDefault="009C35B4" w:rsidP="006622A0">
      <w:pPr>
        <w:jc w:val="both"/>
        <w:rPr>
          <w:rFonts w:ascii="Cambria" w:eastAsia="Times New Roman" w:hAnsi="Cambria" w:cs="Times New Roman"/>
        </w:rPr>
      </w:pPr>
      <m:oMathPara>
        <m:oMath>
          <m:r>
            <w:rPr>
              <w:rFonts w:ascii="Cambria Math" w:eastAsia="Times New Roman" w:hAnsi="Cambria Math" w:cs="Times New Roman"/>
            </w:rPr>
            <m:t>ψ</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0t</m:t>
          </m:r>
        </m:oMath>
      </m:oMathPara>
    </w:p>
    <w:p w14:paraId="048B8AD9" w14:textId="4B6FEC9B" w:rsidR="009C35B4" w:rsidRPr="009C35B4" w:rsidRDefault="00A72F61"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x</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oMath>
      </m:oMathPara>
    </w:p>
    <w:p w14:paraId="36304E5B" w14:textId="46B176D8" w:rsidR="009C35B4" w:rsidRPr="009C35B4" w:rsidRDefault="00A72F61"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ω</m:t>
              </m:r>
            </m:e>
            <m:sub>
              <m:r>
                <w:rPr>
                  <w:rFonts w:ascii="Cambria Math" w:eastAsia="Times New Roman" w:hAnsi="Cambria Math" w:cs="Times New Roman"/>
                </w:rPr>
                <m:t>z</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0</m:t>
          </m:r>
        </m:oMath>
      </m:oMathPara>
    </w:p>
    <w:p w14:paraId="7F7DDA8E" w14:textId="77777777" w:rsidR="00907256" w:rsidRDefault="00907256" w:rsidP="006622A0">
      <w:pPr>
        <w:jc w:val="both"/>
        <w:rPr>
          <w:rFonts w:ascii="Cambria" w:eastAsia="Times New Roman" w:hAnsi="Cambria" w:cs="Times New Roman"/>
        </w:rPr>
      </w:pPr>
      <w:r>
        <w:rPr>
          <w:rFonts w:ascii="Cambria" w:eastAsia="Times New Roman" w:hAnsi="Cambria" w:cs="Times New Roman"/>
        </w:rPr>
        <w:t>2.</w:t>
      </w:r>
    </w:p>
    <w:p w14:paraId="21292466" w14:textId="44323552" w:rsidR="009C35B4" w:rsidRDefault="00907256" w:rsidP="006622A0">
      <w:pPr>
        <w:jc w:val="both"/>
        <w:rPr>
          <w:rFonts w:ascii="Cambria" w:eastAsia="Times New Roman" w:hAnsi="Cambria" w:cs="Times New Roman"/>
        </w:rPr>
      </w:pPr>
      <m:oMathPara>
        <m:oMath>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m:t>
          </m:r>
          <m:r>
            <m:rPr>
              <m:sty m:val="p"/>
            </m:rPr>
            <w:rPr>
              <w:rFonts w:ascii="Cambria Math" w:eastAsia="Times New Roman" w:hAnsi="Cambria Math" w:cs="Times New Roman"/>
            </w:rPr>
            <m:t>sin⁡</m:t>
          </m:r>
          <m:r>
            <w:rPr>
              <w:rFonts w:ascii="Cambria Math" w:eastAsia="Times New Roman" w:hAnsi="Cambria Math" w:cs="Times New Roman"/>
            </w:rPr>
            <m:t>(t)</m:t>
          </m:r>
        </m:oMath>
      </m:oMathPara>
    </w:p>
    <w:p w14:paraId="42660E0F" w14:textId="4D487BF5" w:rsidR="009C35B4" w:rsidRPr="00907256" w:rsidRDefault="00907256" w:rsidP="006622A0">
      <w:pPr>
        <w:jc w:val="both"/>
        <w:rPr>
          <w:rFonts w:ascii="Cambria" w:eastAsia="Times New Roman" w:hAnsi="Cambria" w:cs="Times New Roman"/>
        </w:rPr>
      </w:pPr>
      <m:oMathPara>
        <m:oMath>
          <m:r>
            <w:rPr>
              <w:rFonts w:ascii="Cambria Math" w:eastAsia="Times New Roman" w:hAnsi="Cambria Math" w:cs="Times New Roman"/>
            </w:rPr>
            <m:t>y</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1-</m:t>
          </m:r>
          <m:r>
            <m:rPr>
              <m:sty m:val="p"/>
            </m:rPr>
            <w:rPr>
              <w:rFonts w:ascii="Cambria Math" w:eastAsia="Times New Roman" w:hAnsi="Cambria Math" w:cs="Times New Roman"/>
            </w:rPr>
            <m:t>cos⁡</m:t>
          </m:r>
          <m:r>
            <w:rPr>
              <w:rFonts w:ascii="Cambria Math" w:eastAsia="Times New Roman" w:hAnsi="Cambria Math" w:cs="Times New Roman"/>
            </w:rPr>
            <m:t>(t)</m:t>
          </m:r>
        </m:oMath>
      </m:oMathPara>
    </w:p>
    <w:p w14:paraId="3A5E759E" w14:textId="3CDEF5A1" w:rsidR="00907256" w:rsidRPr="009C35B4" w:rsidRDefault="00907256" w:rsidP="006622A0">
      <w:pPr>
        <w:jc w:val="both"/>
        <w:rPr>
          <w:rFonts w:ascii="Cambria" w:eastAsia="Times New Roman" w:hAnsi="Cambria" w:cs="Times New Roman"/>
        </w:rPr>
      </w:pPr>
      <m:oMathPara>
        <m:oMath>
          <m:r>
            <w:rPr>
              <w:rFonts w:ascii="Cambria Math" w:eastAsia="Times New Roman" w:hAnsi="Cambria Math" w:cs="Times New Roman"/>
            </w:rPr>
            <m:t>ψ</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t</m:t>
          </m:r>
        </m:oMath>
      </m:oMathPara>
    </w:p>
    <w:p w14:paraId="2BB804E1" w14:textId="26A55CAC" w:rsidR="00907256" w:rsidRPr="00907256" w:rsidRDefault="00A72F61"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x</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oMath>
      </m:oMathPara>
    </w:p>
    <w:p w14:paraId="17771346" w14:textId="4E2B1BE0" w:rsidR="00907256" w:rsidRPr="00907256" w:rsidRDefault="00A72F61"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ω</m:t>
              </m:r>
            </m:e>
            <m:sub>
              <m:r>
                <w:rPr>
                  <w:rFonts w:ascii="Cambria Math" w:eastAsia="Times New Roman" w:hAnsi="Cambria Math" w:cs="Times New Roman"/>
                </w:rPr>
                <m:t>z</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oMath>
      </m:oMathPara>
    </w:p>
    <w:p w14:paraId="41CB5E8B" w14:textId="66310DEB" w:rsidR="00907256" w:rsidRPr="009C35B4" w:rsidRDefault="00907256" w:rsidP="006622A0">
      <w:pPr>
        <w:jc w:val="both"/>
        <w:rPr>
          <w:rFonts w:ascii="Cambria" w:eastAsia="Times New Roman" w:hAnsi="Cambria" w:cs="Times New Roman"/>
        </w:rPr>
      </w:pPr>
      <w:r>
        <w:rPr>
          <w:rFonts w:ascii="Cambria" w:eastAsia="Times New Roman" w:hAnsi="Cambria" w:cs="Times New Roman"/>
        </w:rPr>
        <w:t>3.</w:t>
      </w:r>
    </w:p>
    <w:p w14:paraId="1848A617" w14:textId="77777777" w:rsidR="00907256" w:rsidRDefault="00907256" w:rsidP="006622A0">
      <w:pPr>
        <w:jc w:val="both"/>
        <w:rPr>
          <w:rFonts w:ascii="Cambria" w:eastAsia="Times New Roman" w:hAnsi="Cambria" w:cs="Times New Roman"/>
        </w:rPr>
      </w:pPr>
      <m:oMathPara>
        <m:oMath>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m:t>
          </m:r>
          <m:r>
            <m:rPr>
              <m:sty m:val="p"/>
            </m:rPr>
            <w:rPr>
              <w:rFonts w:ascii="Cambria Math" w:eastAsia="Times New Roman" w:hAnsi="Cambria Math" w:cs="Times New Roman"/>
            </w:rPr>
            <m:t>sin⁡</m:t>
          </m:r>
          <m:r>
            <w:rPr>
              <w:rFonts w:ascii="Cambria Math" w:eastAsia="Times New Roman" w:hAnsi="Cambria Math" w:cs="Times New Roman"/>
            </w:rPr>
            <m:t>(t)</m:t>
          </m:r>
        </m:oMath>
      </m:oMathPara>
    </w:p>
    <w:p w14:paraId="3618885D" w14:textId="38522C2E" w:rsidR="00907256" w:rsidRPr="00907256" w:rsidRDefault="00907256" w:rsidP="006622A0">
      <w:pPr>
        <w:jc w:val="both"/>
        <w:rPr>
          <w:rFonts w:ascii="Cambria" w:eastAsia="Times New Roman" w:hAnsi="Cambria" w:cs="Times New Roman"/>
        </w:rPr>
      </w:pPr>
      <m:oMathPara>
        <m:oMath>
          <m:r>
            <w:rPr>
              <w:rFonts w:ascii="Cambria Math" w:eastAsia="Times New Roman" w:hAnsi="Cambria Math" w:cs="Times New Roman"/>
            </w:rPr>
            <m:t>y</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d>
                <m:dPr>
                  <m:ctrlPr>
                    <w:rPr>
                      <w:rFonts w:ascii="Cambria Math" w:eastAsia="Times New Roman" w:hAnsi="Cambria Math" w:cs="Times New Roman"/>
                      <w:i/>
                    </w:rPr>
                  </m:ctrlPr>
                </m:dPr>
                <m:e>
                  <m:r>
                    <w:rPr>
                      <w:rFonts w:ascii="Cambria Math" w:eastAsia="Times New Roman" w:hAnsi="Cambria Math" w:cs="Times New Roman"/>
                    </w:rPr>
                    <m:t>t</m:t>
                  </m:r>
                </m:e>
              </m:d>
            </m:e>
          </m:func>
          <m:r>
            <w:rPr>
              <w:rFonts w:ascii="Cambria Math" w:eastAsia="Times New Roman" w:hAnsi="Cambria Math" w:cs="Times New Roman"/>
            </w:rPr>
            <m:t>-1</m:t>
          </m:r>
        </m:oMath>
      </m:oMathPara>
    </w:p>
    <w:p w14:paraId="6634209D" w14:textId="32293ACD" w:rsidR="00907256" w:rsidRPr="009C35B4" w:rsidRDefault="00907256" w:rsidP="006622A0">
      <w:pPr>
        <w:jc w:val="both"/>
        <w:rPr>
          <w:rFonts w:ascii="Cambria" w:eastAsia="Times New Roman" w:hAnsi="Cambria" w:cs="Times New Roman"/>
        </w:rPr>
      </w:pPr>
      <m:oMathPara>
        <m:oMath>
          <m:r>
            <w:rPr>
              <w:rFonts w:ascii="Cambria Math" w:eastAsia="Times New Roman" w:hAnsi="Cambria Math" w:cs="Times New Roman"/>
            </w:rPr>
            <m:t>ψ</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-t</m:t>
          </m:r>
        </m:oMath>
      </m:oMathPara>
    </w:p>
    <w:p w14:paraId="78D41627" w14:textId="77777777" w:rsidR="00907256" w:rsidRPr="00907256" w:rsidRDefault="00A72F61"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x</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oMath>
      </m:oMathPara>
    </w:p>
    <w:p w14:paraId="7B62BE51" w14:textId="566073D4" w:rsidR="00907256" w:rsidRPr="00907256" w:rsidRDefault="00A72F61"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ω</m:t>
              </m:r>
            </m:e>
            <m:sub>
              <m:r>
                <w:rPr>
                  <w:rFonts w:ascii="Cambria Math" w:eastAsia="Times New Roman" w:hAnsi="Cambria Math" w:cs="Times New Roman"/>
                </w:rPr>
                <m:t>z</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oMath>
      </m:oMathPara>
    </w:p>
    <w:p w14:paraId="39C32369" w14:textId="344EF961" w:rsidR="00907256" w:rsidRDefault="00907256" w:rsidP="006622A0">
      <w:pPr>
        <w:jc w:val="both"/>
        <w:rPr>
          <w:rFonts w:ascii="Cambria" w:eastAsia="Times New Roman" w:hAnsi="Cambria" w:cs="Times New Roman"/>
        </w:rPr>
      </w:pPr>
      <w:r>
        <w:rPr>
          <w:rFonts w:ascii="Cambria" w:eastAsia="Times New Roman" w:hAnsi="Cambria" w:cs="Times New Roman"/>
        </w:rPr>
        <w:t>4.</w:t>
      </w:r>
    </w:p>
    <w:p w14:paraId="54C1C605" w14:textId="58C4B56E" w:rsidR="00907256" w:rsidRDefault="00907256" w:rsidP="006622A0">
      <w:pPr>
        <w:jc w:val="both"/>
        <w:rPr>
          <w:rFonts w:ascii="Cambria" w:eastAsia="Times New Roman" w:hAnsi="Cambria" w:cs="Times New Roman"/>
        </w:rPr>
      </w:pPr>
      <m:oMathPara>
        <m:oMath>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r>
            <m:rPr>
              <m:sty m:val="p"/>
            </m:rPr>
            <w:rPr>
              <w:rFonts w:ascii="Cambria Math" w:eastAsia="Times New Roman" w:hAnsi="Cambria Math" w:cs="Times New Roman"/>
            </w:rPr>
            <m:t>sin⁡</m:t>
          </m:r>
          <m:r>
            <w:rPr>
              <w:rFonts w:ascii="Cambria Math" w:eastAsia="Times New Roman" w:hAnsi="Cambria Math" w:cs="Times New Roman"/>
            </w:rPr>
            <m:t>(t)</m:t>
          </m:r>
        </m:oMath>
      </m:oMathPara>
    </w:p>
    <w:p w14:paraId="28D6881B" w14:textId="692641B2" w:rsidR="00907256" w:rsidRPr="00907256" w:rsidRDefault="00907256" w:rsidP="006622A0">
      <w:pPr>
        <w:jc w:val="both"/>
        <w:rPr>
          <w:rFonts w:ascii="Cambria" w:eastAsia="Times New Roman" w:hAnsi="Cambria" w:cs="Times New Roman"/>
        </w:rPr>
      </w:pPr>
      <m:oMathPara>
        <m:oMath>
          <m:r>
            <w:rPr>
              <w:rFonts w:ascii="Cambria Math" w:eastAsia="Times New Roman" w:hAnsi="Cambria Math" w:cs="Times New Roman"/>
            </w:rPr>
            <m:t>y</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m:t>
          </m:r>
          <m:r>
            <m:rPr>
              <m:sty m:val="p"/>
            </m:rPr>
            <w:rPr>
              <w:rFonts w:ascii="Cambria Math" w:eastAsia="Times New Roman" w:hAnsi="Cambria Math" w:cs="Times New Roman"/>
            </w:rPr>
            <m:t>0</m:t>
          </m:r>
        </m:oMath>
      </m:oMathPara>
    </w:p>
    <w:p w14:paraId="493048ED" w14:textId="27C3DFB8" w:rsidR="00907256" w:rsidRPr="009C35B4" w:rsidRDefault="00907256" w:rsidP="006622A0">
      <w:pPr>
        <w:jc w:val="both"/>
        <w:rPr>
          <w:rFonts w:ascii="Cambria" w:eastAsia="Times New Roman" w:hAnsi="Cambria" w:cs="Times New Roman"/>
        </w:rPr>
      </w:pPr>
      <m:oMathPara>
        <m:oMath>
          <m:r>
            <w:rPr>
              <w:rFonts w:ascii="Cambria Math" w:eastAsia="Times New Roman" w:hAnsi="Cambria Math" w:cs="Times New Roman"/>
            </w:rPr>
            <m:t>ψ</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0</m:t>
          </m:r>
        </m:oMath>
      </m:oMathPara>
    </w:p>
    <w:p w14:paraId="5C6A931F" w14:textId="3F174A1B" w:rsidR="00907256" w:rsidRPr="00907256" w:rsidRDefault="00A72F61"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x</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r>
            <m:rPr>
              <m:sty m:val="p"/>
            </m:rPr>
            <w:rPr>
              <w:rFonts w:ascii="Cambria Math" w:eastAsia="Times New Roman" w:hAnsi="Cambria Math" w:cs="Times New Roman"/>
            </w:rPr>
            <m:t>sin⁡</m:t>
          </m:r>
          <m:r>
            <w:rPr>
              <w:rFonts w:ascii="Cambria Math" w:eastAsia="Times New Roman" w:hAnsi="Cambria Math" w:cs="Times New Roman"/>
            </w:rPr>
            <m:t>(t)</m:t>
          </m:r>
        </m:oMath>
      </m:oMathPara>
    </w:p>
    <w:p w14:paraId="78D2B311" w14:textId="2D8394B9" w:rsidR="00907256" w:rsidRPr="00907256" w:rsidRDefault="00A72F61"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ω</m:t>
              </m:r>
            </m:e>
            <m:sub>
              <m:r>
                <w:rPr>
                  <w:rFonts w:ascii="Cambria Math" w:eastAsia="Times New Roman" w:hAnsi="Cambria Math" w:cs="Times New Roman"/>
                </w:rPr>
                <m:t>z</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0t</m:t>
          </m:r>
        </m:oMath>
      </m:oMathPara>
    </w:p>
    <w:p w14:paraId="33C62886" w14:textId="2493F1F7" w:rsidR="00907256" w:rsidRDefault="00907256" w:rsidP="006622A0">
      <w:pPr>
        <w:jc w:val="both"/>
        <w:rPr>
          <w:rFonts w:ascii="Cambria" w:eastAsia="Times New Roman" w:hAnsi="Cambria" w:cs="Times New Roman"/>
        </w:rPr>
      </w:pPr>
      <w:r>
        <w:rPr>
          <w:rFonts w:ascii="Cambria" w:eastAsia="Times New Roman" w:hAnsi="Cambria" w:cs="Times New Roman"/>
        </w:rPr>
        <w:t>5.</w:t>
      </w:r>
    </w:p>
    <w:p w14:paraId="5AB64421" w14:textId="01E57CB7" w:rsidR="00907256" w:rsidRDefault="00907256" w:rsidP="006622A0">
      <w:pPr>
        <w:jc w:val="both"/>
        <w:rPr>
          <w:rFonts w:ascii="Cambria" w:eastAsia="Times New Roman" w:hAnsi="Cambria" w:cs="Times New Roman"/>
        </w:rPr>
      </w:pPr>
      <m:oMathPara>
        <m:oMath>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m:t>
          </m:r>
          <m:r>
            <m:rPr>
              <m:sty m:val="p"/>
            </m:rPr>
            <w:rPr>
              <w:rFonts w:ascii="Cambria Math" w:eastAsia="Times New Roman" w:hAnsi="Cambria Math" w:cs="Times New Roman"/>
            </w:rPr>
            <m:t>0</m:t>
          </m:r>
        </m:oMath>
      </m:oMathPara>
    </w:p>
    <w:p w14:paraId="1D60970F" w14:textId="585BC73C" w:rsidR="00907256" w:rsidRPr="00907256" w:rsidRDefault="00907256" w:rsidP="006622A0">
      <w:pPr>
        <w:jc w:val="both"/>
        <w:rPr>
          <w:rFonts w:ascii="Cambria" w:eastAsia="Times New Roman" w:hAnsi="Cambria" w:cs="Times New Roman"/>
        </w:rPr>
      </w:pPr>
      <m:oMathPara>
        <m:oMath>
          <m:r>
            <w:rPr>
              <w:rFonts w:ascii="Cambria Math" w:eastAsia="Times New Roman" w:hAnsi="Cambria Math" w:cs="Times New Roman"/>
            </w:rPr>
            <m:t>y</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m:t>
          </m:r>
          <m:r>
            <m:rPr>
              <m:sty m:val="p"/>
            </m:rPr>
            <w:rPr>
              <w:rFonts w:ascii="Cambria Math" w:eastAsia="Times New Roman" w:hAnsi="Cambria Math" w:cs="Times New Roman"/>
            </w:rPr>
            <m:t>0</m:t>
          </m:r>
        </m:oMath>
      </m:oMathPara>
    </w:p>
    <w:p w14:paraId="1D8FD199" w14:textId="425E98A6" w:rsidR="00907256" w:rsidRPr="009C35B4" w:rsidRDefault="00907256" w:rsidP="006622A0">
      <w:pPr>
        <w:jc w:val="both"/>
        <w:rPr>
          <w:rFonts w:ascii="Cambria" w:eastAsia="Times New Roman" w:hAnsi="Cambria" w:cs="Times New Roman"/>
        </w:rPr>
      </w:pPr>
      <m:oMathPara>
        <m:oMath>
          <m:r>
            <w:rPr>
              <w:rFonts w:ascii="Cambria Math" w:eastAsia="Times New Roman" w:hAnsi="Cambria Math" w:cs="Times New Roman"/>
            </w:rPr>
            <m:t>ψ</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r>
            <m:rPr>
              <m:sty m:val="p"/>
            </m:rPr>
            <w:rPr>
              <w:rFonts w:ascii="Cambria Math" w:eastAsia="Times New Roman" w:hAnsi="Cambria Math" w:cs="Times New Roman"/>
            </w:rPr>
            <m:t>cos⁡</m:t>
          </m:r>
          <m:r>
            <w:rPr>
              <w:rFonts w:ascii="Cambria Math" w:eastAsia="Times New Roman" w:hAnsi="Cambria Math" w:cs="Times New Roman"/>
            </w:rPr>
            <m:t>(t)</m:t>
          </m:r>
        </m:oMath>
      </m:oMathPara>
    </w:p>
    <w:p w14:paraId="3168A86F" w14:textId="2BED4F2E" w:rsidR="00907256" w:rsidRPr="00907256" w:rsidRDefault="00A72F61"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x</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0t</m:t>
          </m:r>
        </m:oMath>
      </m:oMathPara>
    </w:p>
    <w:p w14:paraId="604E4816" w14:textId="420C9B1A" w:rsidR="006622A0" w:rsidRDefault="00A72F61"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ω</m:t>
              </m:r>
            </m:e>
            <m:sub>
              <m:r>
                <w:rPr>
                  <w:rFonts w:ascii="Cambria Math" w:eastAsia="Times New Roman" w:hAnsi="Cambria Math" w:cs="Times New Roman"/>
                </w:rPr>
                <m:t>z</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r>
            <m:rPr>
              <m:sty m:val="p"/>
            </m:rPr>
            <w:rPr>
              <w:rFonts w:ascii="Cambria Math" w:eastAsia="Times New Roman" w:hAnsi="Cambria Math" w:cs="Times New Roman"/>
            </w:rPr>
            <m:t>sin⁡</m:t>
          </m:r>
          <m:r>
            <w:rPr>
              <w:rFonts w:ascii="Cambria Math" w:eastAsia="Times New Roman" w:hAnsi="Cambria Math" w:cs="Times New Roman"/>
            </w:rPr>
            <m:t>(t)</m:t>
          </m:r>
        </m:oMath>
      </m:oMathPara>
    </w:p>
    <w:p w14:paraId="78A7030B" w14:textId="77777777" w:rsidR="006622A0" w:rsidRDefault="006622A0" w:rsidP="006622A0">
      <w:pPr>
        <w:jc w:val="both"/>
        <w:rPr>
          <w:rFonts w:ascii="Cambria" w:eastAsia="Times New Roman" w:hAnsi="Cambria" w:cs="Times New Roman"/>
        </w:rPr>
      </w:pPr>
      <w:r>
        <w:rPr>
          <w:rFonts w:ascii="Cambria" w:eastAsia="Times New Roman" w:hAnsi="Cambria" w:cs="Times New Roman"/>
        </w:rPr>
        <w:br w:type="page"/>
      </w:r>
    </w:p>
    <w:p w14:paraId="3C488448" w14:textId="77777777" w:rsidR="006622A0" w:rsidRDefault="006622A0" w:rsidP="006622A0">
      <w:pPr>
        <w:jc w:val="both"/>
        <w:rPr>
          <w:rFonts w:ascii="Cambria" w:eastAsia="Times New Roman" w:hAnsi="Cambria" w:cs="Times New Roman"/>
        </w:rPr>
      </w:pPr>
      <w:r>
        <w:rPr>
          <w:rFonts w:ascii="Cambria" w:eastAsia="Times New Roman" w:hAnsi="Cambria" w:cs="Times New Roman"/>
        </w:rPr>
        <w:t>Q2)</w:t>
      </w:r>
    </w:p>
    <w:p w14:paraId="56617616" w14:textId="73FC07BA" w:rsidR="006622A0" w:rsidRDefault="006622A0" w:rsidP="006622A0">
      <w:pPr>
        <w:jc w:val="center"/>
        <w:rPr>
          <w:rFonts w:ascii="Cambria" w:eastAsia="Times New Roman" w:hAnsi="Cambria" w:cs="Times New Roman"/>
        </w:rPr>
      </w:pPr>
      <w:r>
        <w:rPr>
          <w:rFonts w:ascii="Cambria" w:eastAsia="Times New Roman" w:hAnsi="Cambria" w:cs="Times New Roman"/>
        </w:rPr>
        <w:t>Sequence 1</w:t>
      </w:r>
    </w:p>
    <w:p w14:paraId="6C9C44E9" w14:textId="1344D1B6" w:rsidR="009C35B4" w:rsidRDefault="006622A0" w:rsidP="006622A0">
      <w:pPr>
        <w:jc w:val="both"/>
        <w:rPr>
          <w:rFonts w:ascii="Cambria" w:eastAsia="Times New Roman" w:hAnsi="Cambria" w:cs="Times New Roman"/>
        </w:rPr>
      </w:pPr>
      <w:r>
        <w:rPr>
          <w:rFonts w:ascii="Cambria" w:eastAsia="Times New Roman" w:hAnsi="Cambria" w:cs="Times New Roman"/>
          <w:noProof/>
        </w:rPr>
        <w:drawing>
          <wp:inline distT="0" distB="0" distL="0" distR="0" wp14:anchorId="780D8C9C" wp14:editId="67E50EE9">
            <wp:extent cx="5488969" cy="6334125"/>
            <wp:effectExtent l="0" t="0" r="0" b="0"/>
            <wp:docPr id="1" name="Picture 1" descr="Macintosh HD:Users:borjarojo:Documents:university_of_rochester:junior:secondsemester:csc232:lab1:graphs: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rjarojo:Documents:university_of_rochester:junior:secondsemester:csc232:lab1:graphs:5.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000" cy="6335315"/>
                    </a:xfrm>
                    <a:prstGeom prst="rect">
                      <a:avLst/>
                    </a:prstGeom>
                    <a:noFill/>
                    <a:ln>
                      <a:noFill/>
                    </a:ln>
                  </pic:spPr>
                </pic:pic>
              </a:graphicData>
            </a:graphic>
          </wp:inline>
        </w:drawing>
      </w:r>
    </w:p>
    <w:p w14:paraId="522DEE3C" w14:textId="4D2CC10C" w:rsidR="006622A0" w:rsidRDefault="006622A0" w:rsidP="006622A0">
      <w:pPr>
        <w:ind w:firstLine="720"/>
        <w:jc w:val="both"/>
        <w:rPr>
          <w:rFonts w:ascii="Cambria" w:eastAsia="Times New Roman" w:hAnsi="Cambria" w:cs="Times New Roman"/>
        </w:rPr>
      </w:pPr>
      <w:r>
        <w:rPr>
          <w:rFonts w:ascii="Cambria" w:eastAsia="Times New Roman" w:hAnsi="Cambria" w:cs="Times New Roman"/>
        </w:rPr>
        <w:t>This plot is very representative of the predicted outcome. There is a constant increase in the x position, no increase in the y position, no change in the yaw, a constant linear velocity, and no angular velocity. This is predicted due to the nature of having only a linear velocity published, causing only the x position and linear velocity to change at all, and the x position to be the integral of the linear velocity, demonstrating basic kinematics.</w:t>
      </w:r>
    </w:p>
    <w:p w14:paraId="48F6B590" w14:textId="77777777" w:rsidR="006622A0" w:rsidRDefault="006622A0">
      <w:pPr>
        <w:rPr>
          <w:rFonts w:ascii="Cambria" w:eastAsia="Times New Roman" w:hAnsi="Cambria" w:cs="Times New Roman"/>
        </w:rPr>
      </w:pPr>
      <w:r>
        <w:rPr>
          <w:rFonts w:ascii="Cambria" w:eastAsia="Times New Roman" w:hAnsi="Cambria" w:cs="Times New Roman"/>
        </w:rPr>
        <w:br w:type="page"/>
      </w:r>
    </w:p>
    <w:p w14:paraId="60C05293" w14:textId="09AE2ED2" w:rsidR="006622A0" w:rsidRDefault="006622A0" w:rsidP="00207012">
      <w:pPr>
        <w:jc w:val="center"/>
        <w:rPr>
          <w:rFonts w:ascii="Cambria" w:eastAsia="Times New Roman" w:hAnsi="Cambria" w:cs="Times New Roman"/>
        </w:rPr>
      </w:pPr>
      <w:r>
        <w:rPr>
          <w:rFonts w:ascii="Cambria" w:eastAsia="Times New Roman" w:hAnsi="Cambria" w:cs="Times New Roman"/>
        </w:rPr>
        <w:t>Sequence 2</w:t>
      </w:r>
    </w:p>
    <w:p w14:paraId="3BA024BD" w14:textId="70741321" w:rsidR="006622A0" w:rsidRDefault="006622A0" w:rsidP="00207012">
      <w:pPr>
        <w:jc w:val="center"/>
        <w:rPr>
          <w:rFonts w:ascii="Cambria" w:eastAsia="Times New Roman" w:hAnsi="Cambria" w:cs="Times New Roman"/>
        </w:rPr>
      </w:pPr>
      <w:r>
        <w:rPr>
          <w:rFonts w:ascii="Cambria" w:eastAsia="Times New Roman" w:hAnsi="Cambria" w:cs="Times New Roman"/>
          <w:noProof/>
        </w:rPr>
        <w:drawing>
          <wp:inline distT="0" distB="0" distL="0" distR="0" wp14:anchorId="0BDA132E" wp14:editId="62F59E63">
            <wp:extent cx="5254625" cy="5654639"/>
            <wp:effectExtent l="0" t="0" r="3175" b="10160"/>
            <wp:docPr id="2" name="Picture 2" descr="Macintosh HD:Users:borjarojo:Documents:university_of_rochester:junior:secondsemester:csc232:lab1:graphs: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orjarojo:Documents:university_of_rochester:junior:secondsemester:csc232:lab1:graphs: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6460" cy="5656614"/>
                    </a:xfrm>
                    <a:prstGeom prst="rect">
                      <a:avLst/>
                    </a:prstGeom>
                    <a:noFill/>
                    <a:ln>
                      <a:noFill/>
                    </a:ln>
                  </pic:spPr>
                </pic:pic>
              </a:graphicData>
            </a:graphic>
          </wp:inline>
        </w:drawing>
      </w:r>
    </w:p>
    <w:p w14:paraId="03CA356D" w14:textId="6C78019E" w:rsidR="00207012" w:rsidRDefault="00207012" w:rsidP="00207012">
      <w:pPr>
        <w:jc w:val="both"/>
        <w:rPr>
          <w:rFonts w:ascii="Cambria" w:eastAsia="Times New Roman" w:hAnsi="Cambria" w:cs="Times New Roman"/>
        </w:rPr>
      </w:pPr>
      <w:r>
        <w:rPr>
          <w:rFonts w:ascii="Cambria" w:eastAsia="Times New Roman" w:hAnsi="Cambria" w:cs="Times New Roman"/>
        </w:rPr>
        <w:tab/>
        <w:t>This sequence also matches dick predicted results. The movement of the Turtlebot is in a circle, with a constant a linear and angular velocity. This means that the x and y component will have a sinusoidal curve, where x is represented by sin(t) and y is represented by cos(t). The yaw is continuously changing because it is spinning in a circle. The bounds on the yaw component were not accounted for in dick model, so the quick spike clearly represents having moved a full half turn. The linear and angular velocities match dick results, and easily so as they are set by the experimentor.</w:t>
      </w:r>
    </w:p>
    <w:p w14:paraId="2697A485" w14:textId="77777777" w:rsidR="00275E9B" w:rsidRDefault="00275E9B" w:rsidP="00207012">
      <w:pPr>
        <w:jc w:val="both"/>
        <w:rPr>
          <w:rFonts w:ascii="Cambria" w:eastAsia="Times New Roman" w:hAnsi="Cambria" w:cs="Times New Roman"/>
        </w:rPr>
      </w:pPr>
    </w:p>
    <w:p w14:paraId="228F49E0" w14:textId="6E11DBC2" w:rsidR="00275E9B" w:rsidRDefault="00275E9B">
      <w:pPr>
        <w:rPr>
          <w:rFonts w:ascii="Cambria" w:eastAsia="Times New Roman" w:hAnsi="Cambria" w:cs="Times New Roman"/>
        </w:rPr>
      </w:pPr>
      <w:r>
        <w:rPr>
          <w:rFonts w:ascii="Cambria" w:eastAsia="Times New Roman" w:hAnsi="Cambria" w:cs="Times New Roman"/>
        </w:rPr>
        <w:br w:type="page"/>
      </w:r>
    </w:p>
    <w:p w14:paraId="3E2882F5" w14:textId="3334D6FB" w:rsidR="00275E9B" w:rsidRDefault="00275E9B" w:rsidP="00275E9B">
      <w:pPr>
        <w:jc w:val="center"/>
        <w:rPr>
          <w:rFonts w:ascii="Cambria" w:eastAsia="Times New Roman" w:hAnsi="Cambria" w:cs="Times New Roman"/>
        </w:rPr>
      </w:pPr>
      <w:r>
        <w:rPr>
          <w:rFonts w:ascii="Cambria" w:eastAsia="Times New Roman" w:hAnsi="Cambria" w:cs="Times New Roman"/>
        </w:rPr>
        <w:t>Sequence 3</w:t>
      </w:r>
    </w:p>
    <w:p w14:paraId="0D283D31" w14:textId="57408539" w:rsidR="00275E9B" w:rsidRDefault="00275E9B" w:rsidP="00275E9B">
      <w:pPr>
        <w:jc w:val="center"/>
        <w:rPr>
          <w:rFonts w:ascii="Cambria" w:eastAsia="Times New Roman" w:hAnsi="Cambria" w:cs="Times New Roman"/>
        </w:rPr>
      </w:pPr>
      <w:r>
        <w:rPr>
          <w:rFonts w:ascii="Cambria" w:eastAsia="Times New Roman" w:hAnsi="Cambria" w:cs="Times New Roman"/>
          <w:noProof/>
        </w:rPr>
        <w:drawing>
          <wp:inline distT="0" distB="0" distL="0" distR="0" wp14:anchorId="7B00B2AA" wp14:editId="7D1CF317">
            <wp:extent cx="5476240" cy="5997539"/>
            <wp:effectExtent l="0" t="0" r="10160" b="0"/>
            <wp:docPr id="3" name="Picture 3" descr="Macintosh HD:Users:borjarojo:Documents:university_of_rochester:junior:secondsemester:csc232:lab1:graphs: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orjarojo:Documents:university_of_rochester:junior:secondsemester:csc232:lab1:graphs:5.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240" cy="5997539"/>
                    </a:xfrm>
                    <a:prstGeom prst="rect">
                      <a:avLst/>
                    </a:prstGeom>
                    <a:noFill/>
                    <a:ln>
                      <a:noFill/>
                    </a:ln>
                  </pic:spPr>
                </pic:pic>
              </a:graphicData>
            </a:graphic>
          </wp:inline>
        </w:drawing>
      </w:r>
    </w:p>
    <w:p w14:paraId="5AA6AA7F" w14:textId="778B67D0" w:rsidR="00275E9B" w:rsidRDefault="00275E9B" w:rsidP="00275E9B">
      <w:pPr>
        <w:jc w:val="both"/>
        <w:rPr>
          <w:rFonts w:ascii="Cambria" w:eastAsia="Times New Roman" w:hAnsi="Cambria" w:cs="Times New Roman"/>
        </w:rPr>
      </w:pPr>
      <w:r>
        <w:rPr>
          <w:rFonts w:ascii="Cambria" w:eastAsia="Times New Roman" w:hAnsi="Cambria" w:cs="Times New Roman"/>
        </w:rPr>
        <w:tab/>
        <w:t>These experimental results also match the predicted results. Due to the negative value of the angular velocity, all corresponding motion was accounted for. The Turtlebot should have equal bot opposite angular components for velocity and yaw. Also, the Turtlebot turns the opposite way then the last sequence, so the y component of position is also equal, but opposite.</w:t>
      </w:r>
    </w:p>
    <w:p w14:paraId="06968585" w14:textId="77777777" w:rsidR="00B747DC" w:rsidRDefault="00B747DC" w:rsidP="00275E9B">
      <w:pPr>
        <w:jc w:val="both"/>
        <w:rPr>
          <w:rFonts w:ascii="Cambria" w:eastAsia="Times New Roman" w:hAnsi="Cambria" w:cs="Times New Roman"/>
        </w:rPr>
      </w:pPr>
    </w:p>
    <w:p w14:paraId="578CEA19" w14:textId="53FDB66B" w:rsidR="00B747DC" w:rsidRDefault="00B747DC">
      <w:pPr>
        <w:rPr>
          <w:rFonts w:ascii="Cambria" w:eastAsia="Times New Roman" w:hAnsi="Cambria" w:cs="Times New Roman"/>
        </w:rPr>
      </w:pPr>
      <w:r>
        <w:rPr>
          <w:rFonts w:ascii="Cambria" w:eastAsia="Times New Roman" w:hAnsi="Cambria" w:cs="Times New Roman"/>
        </w:rPr>
        <w:br w:type="page"/>
      </w:r>
    </w:p>
    <w:p w14:paraId="474C11F2" w14:textId="16149CA1" w:rsidR="00B747DC" w:rsidRDefault="00B747DC" w:rsidP="00B747DC">
      <w:pPr>
        <w:jc w:val="center"/>
        <w:rPr>
          <w:rFonts w:ascii="Cambria" w:eastAsia="Times New Roman" w:hAnsi="Cambria" w:cs="Times New Roman"/>
        </w:rPr>
      </w:pPr>
      <w:r>
        <w:rPr>
          <w:rFonts w:ascii="Cambria" w:eastAsia="Times New Roman" w:hAnsi="Cambria" w:cs="Times New Roman"/>
        </w:rPr>
        <w:t>Sequence 4</w:t>
      </w:r>
    </w:p>
    <w:p w14:paraId="4C593A0B" w14:textId="29B675FF" w:rsidR="00B747DC" w:rsidRDefault="00B747DC" w:rsidP="00B747DC">
      <w:pPr>
        <w:jc w:val="both"/>
        <w:rPr>
          <w:rFonts w:ascii="Cambria" w:eastAsia="Times New Roman" w:hAnsi="Cambria" w:cs="Times New Roman"/>
        </w:rPr>
      </w:pPr>
      <w:r>
        <w:rPr>
          <w:rFonts w:ascii="Cambria" w:eastAsia="Times New Roman" w:hAnsi="Cambria" w:cs="Times New Roman"/>
          <w:noProof/>
        </w:rPr>
        <w:drawing>
          <wp:inline distT="0" distB="0" distL="0" distR="0" wp14:anchorId="5FEB9C27" wp14:editId="00FA9F1B">
            <wp:extent cx="5486400" cy="6390640"/>
            <wp:effectExtent l="0" t="0" r="0" b="10160"/>
            <wp:docPr id="4" name="Picture 4" descr="Macintosh HD:Users:borjarojo:Documents:university_of_rochester:junior:secondsemester:csc232:lab1:graphs: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rjarojo:Documents:university_of_rochester:junior:secondsemester:csc232:lab1:graphs: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390640"/>
                    </a:xfrm>
                    <a:prstGeom prst="rect">
                      <a:avLst/>
                    </a:prstGeom>
                    <a:noFill/>
                    <a:ln>
                      <a:noFill/>
                    </a:ln>
                  </pic:spPr>
                </pic:pic>
              </a:graphicData>
            </a:graphic>
          </wp:inline>
        </w:drawing>
      </w:r>
    </w:p>
    <w:p w14:paraId="57D99167" w14:textId="7C80F623" w:rsidR="007A230E" w:rsidRDefault="00B747DC" w:rsidP="00B747DC">
      <w:pPr>
        <w:jc w:val="both"/>
        <w:rPr>
          <w:rFonts w:ascii="Cambria" w:eastAsia="Times New Roman" w:hAnsi="Cambria" w:cs="Times New Roman"/>
        </w:rPr>
      </w:pPr>
      <w:r>
        <w:rPr>
          <w:rFonts w:ascii="Cambria" w:eastAsia="Times New Roman" w:hAnsi="Cambria" w:cs="Times New Roman"/>
        </w:rPr>
        <w:tab/>
        <w:t>These results do not match the predicted results. This is due to an error in the coding. The sinusoidal component was not added to the linear velocity, so therefore there was no</w:t>
      </w:r>
      <w:r w:rsidR="007A230E">
        <w:rPr>
          <w:rFonts w:ascii="Cambria" w:eastAsia="Times New Roman" w:hAnsi="Cambria" w:cs="Times New Roman"/>
        </w:rPr>
        <w:t xml:space="preserve"> sinusoidal data in the experimental linear velocity and the x position. There was no angular velocity published, so the y, yaw, and angular velocity components did not change, which did match my results.</w:t>
      </w:r>
    </w:p>
    <w:p w14:paraId="7A6F8A8E" w14:textId="77777777" w:rsidR="007A230E" w:rsidRDefault="007A230E">
      <w:pPr>
        <w:rPr>
          <w:rFonts w:ascii="Cambria" w:eastAsia="Times New Roman" w:hAnsi="Cambria" w:cs="Times New Roman"/>
        </w:rPr>
      </w:pPr>
      <w:r>
        <w:rPr>
          <w:rFonts w:ascii="Cambria" w:eastAsia="Times New Roman" w:hAnsi="Cambria" w:cs="Times New Roman"/>
        </w:rPr>
        <w:br w:type="page"/>
      </w:r>
    </w:p>
    <w:p w14:paraId="28F28FBC" w14:textId="7B2AD629" w:rsidR="00B747DC" w:rsidRDefault="007A230E" w:rsidP="007A230E">
      <w:pPr>
        <w:jc w:val="center"/>
        <w:rPr>
          <w:rFonts w:ascii="Cambria" w:eastAsia="Times New Roman" w:hAnsi="Cambria" w:cs="Times New Roman"/>
        </w:rPr>
      </w:pPr>
      <w:r>
        <w:rPr>
          <w:rFonts w:ascii="Cambria" w:eastAsia="Times New Roman" w:hAnsi="Cambria" w:cs="Times New Roman"/>
        </w:rPr>
        <w:t>Sequence 5</w:t>
      </w:r>
    </w:p>
    <w:p w14:paraId="242374E1" w14:textId="6EA5B9EA" w:rsidR="007A230E" w:rsidRDefault="007A230E" w:rsidP="007A230E">
      <w:pPr>
        <w:jc w:val="both"/>
        <w:rPr>
          <w:rFonts w:ascii="Cambria" w:eastAsia="Times New Roman" w:hAnsi="Cambria" w:cs="Times New Roman"/>
        </w:rPr>
      </w:pPr>
      <w:r>
        <w:rPr>
          <w:rFonts w:ascii="Cambria" w:eastAsia="Times New Roman" w:hAnsi="Cambria" w:cs="Times New Roman"/>
          <w:noProof/>
        </w:rPr>
        <w:drawing>
          <wp:inline distT="0" distB="0" distL="0" distR="0" wp14:anchorId="475C853E" wp14:editId="6146A7F1">
            <wp:extent cx="5476240" cy="6565265"/>
            <wp:effectExtent l="0" t="0" r="10160" b="0"/>
            <wp:docPr id="5" name="Picture 5" descr="Macintosh HD:Users:borjarojo:Documents:university_of_rochester:junior:secondsemester:csc232:lab1:graphs: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orjarojo:Documents:university_of_rochester:junior:secondsemester:csc232:lab1:graphs:5.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6565265"/>
                    </a:xfrm>
                    <a:prstGeom prst="rect">
                      <a:avLst/>
                    </a:prstGeom>
                    <a:noFill/>
                    <a:ln>
                      <a:noFill/>
                    </a:ln>
                  </pic:spPr>
                </pic:pic>
              </a:graphicData>
            </a:graphic>
          </wp:inline>
        </w:drawing>
      </w:r>
    </w:p>
    <w:p w14:paraId="66DA3F64" w14:textId="236A6C9A" w:rsidR="007A230E" w:rsidRDefault="007A230E" w:rsidP="007A230E">
      <w:pPr>
        <w:jc w:val="both"/>
        <w:rPr>
          <w:rFonts w:ascii="Cambria" w:eastAsia="Times New Roman" w:hAnsi="Cambria" w:cs="Times New Roman"/>
        </w:rPr>
      </w:pPr>
      <w:r>
        <w:rPr>
          <w:rFonts w:ascii="Cambria" w:eastAsia="Times New Roman" w:hAnsi="Cambria" w:cs="Times New Roman"/>
        </w:rPr>
        <w:tab/>
        <w:t>These results did not match the predicted results. This is due to an error code. In the sinusoidal component, a multiplicative factor was introduced in the form of integer division. This causes the internal sine argument to step, as opposed to update smoothly. The rest of the predictions match.</w:t>
      </w:r>
    </w:p>
    <w:p w14:paraId="61D24592" w14:textId="77777777" w:rsidR="00974369" w:rsidRDefault="00974369" w:rsidP="007A230E">
      <w:pPr>
        <w:jc w:val="both"/>
        <w:rPr>
          <w:rFonts w:ascii="Cambria" w:eastAsia="Times New Roman" w:hAnsi="Cambria" w:cs="Times New Roman"/>
        </w:rPr>
      </w:pPr>
    </w:p>
    <w:p w14:paraId="5AC3E3C7" w14:textId="28063F28" w:rsidR="00974369" w:rsidRDefault="00974369">
      <w:pPr>
        <w:rPr>
          <w:rFonts w:ascii="Cambria" w:eastAsia="Times New Roman" w:hAnsi="Cambria" w:cs="Times New Roman"/>
        </w:rPr>
      </w:pPr>
      <w:r>
        <w:rPr>
          <w:rFonts w:ascii="Cambria" w:eastAsia="Times New Roman" w:hAnsi="Cambria" w:cs="Times New Roman"/>
        </w:rPr>
        <w:br w:type="page"/>
      </w:r>
    </w:p>
    <w:p w14:paraId="12B1B0A9" w14:textId="45D2EFAD" w:rsidR="00974369" w:rsidRDefault="00974369" w:rsidP="007A230E">
      <w:pPr>
        <w:jc w:val="both"/>
        <w:rPr>
          <w:rFonts w:ascii="Cambria" w:eastAsia="Times New Roman" w:hAnsi="Cambria" w:cs="Times New Roman"/>
        </w:rPr>
      </w:pPr>
      <w:r>
        <w:rPr>
          <w:rFonts w:ascii="Cambria" w:eastAsia="Times New Roman" w:hAnsi="Cambria" w:cs="Times New Roman"/>
        </w:rPr>
        <w:t>Q3)</w:t>
      </w:r>
    </w:p>
    <w:p w14:paraId="332F2E70" w14:textId="2F0C6615" w:rsidR="005839F2" w:rsidRDefault="005839F2" w:rsidP="007A230E">
      <w:pPr>
        <w:jc w:val="both"/>
        <w:rPr>
          <w:rFonts w:ascii="Cambria" w:eastAsia="Times New Roman" w:hAnsi="Cambria" w:cs="Times New Roman"/>
        </w:rPr>
      </w:pPr>
      <w:r>
        <w:rPr>
          <w:rFonts w:ascii="Cambria" w:eastAsia="Times New Roman" w:hAnsi="Cambria" w:cs="Times New Roman"/>
        </w:rPr>
        <w:t>Topid: mobile_base/events/bumper</w:t>
      </w:r>
    </w:p>
    <w:p w14:paraId="34154532" w14:textId="09B50215" w:rsidR="005839F2" w:rsidRPr="009C35B4" w:rsidRDefault="005839F2" w:rsidP="007A230E">
      <w:pPr>
        <w:jc w:val="both"/>
        <w:rPr>
          <w:rFonts w:ascii="Cambria" w:eastAsia="Times New Roman" w:hAnsi="Cambria" w:cs="Times New Roman"/>
        </w:rPr>
      </w:pPr>
      <w:r>
        <w:rPr>
          <w:rFonts w:ascii="Cambria" w:eastAsia="Times New Roman" w:hAnsi="Cambria" w:cs="Times New Roman"/>
        </w:rPr>
        <w:t>Message type: kobuki_msgs::BumperEvent</w:t>
      </w:r>
    </w:p>
    <w:sectPr w:rsidR="005839F2" w:rsidRPr="009C35B4" w:rsidSect="009725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6F6F4" w14:textId="77777777" w:rsidR="00A72F61" w:rsidRDefault="00A72F61" w:rsidP="00DA0968">
      <w:r>
        <w:separator/>
      </w:r>
    </w:p>
  </w:endnote>
  <w:endnote w:type="continuationSeparator" w:id="0">
    <w:p w14:paraId="7513C2FE" w14:textId="77777777" w:rsidR="00A72F61" w:rsidRDefault="00A72F61" w:rsidP="00DA0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007B0" w14:textId="77777777" w:rsidR="00A72F61" w:rsidRDefault="00A72F61" w:rsidP="00DA0968">
      <w:r>
        <w:separator/>
      </w:r>
    </w:p>
  </w:footnote>
  <w:footnote w:type="continuationSeparator" w:id="0">
    <w:p w14:paraId="4C5164E6" w14:textId="77777777" w:rsidR="00A72F61" w:rsidRDefault="00A72F61" w:rsidP="00DA09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68"/>
    <w:rsid w:val="000E53E6"/>
    <w:rsid w:val="001B1A48"/>
    <w:rsid w:val="001D2071"/>
    <w:rsid w:val="00207012"/>
    <w:rsid w:val="00275E9B"/>
    <w:rsid w:val="005839F2"/>
    <w:rsid w:val="00593837"/>
    <w:rsid w:val="006622A0"/>
    <w:rsid w:val="006F656E"/>
    <w:rsid w:val="0078685B"/>
    <w:rsid w:val="007A230E"/>
    <w:rsid w:val="007D1375"/>
    <w:rsid w:val="007E01D2"/>
    <w:rsid w:val="008F35AF"/>
    <w:rsid w:val="00907256"/>
    <w:rsid w:val="00972508"/>
    <w:rsid w:val="00974369"/>
    <w:rsid w:val="009C35B4"/>
    <w:rsid w:val="00A534B6"/>
    <w:rsid w:val="00A72F61"/>
    <w:rsid w:val="00B747DC"/>
    <w:rsid w:val="00BA47C7"/>
    <w:rsid w:val="00D6539B"/>
    <w:rsid w:val="00D711BB"/>
    <w:rsid w:val="00D90ABB"/>
    <w:rsid w:val="00DA0968"/>
    <w:rsid w:val="00EC210D"/>
    <w:rsid w:val="00FE7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DFCA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968"/>
    <w:pPr>
      <w:tabs>
        <w:tab w:val="center" w:pos="4320"/>
        <w:tab w:val="right" w:pos="8640"/>
      </w:tabs>
    </w:pPr>
  </w:style>
  <w:style w:type="character" w:customStyle="1" w:styleId="HeaderChar">
    <w:name w:val="Header Char"/>
    <w:basedOn w:val="DefaultParagraphFont"/>
    <w:link w:val="Header"/>
    <w:uiPriority w:val="99"/>
    <w:rsid w:val="00DA0968"/>
  </w:style>
  <w:style w:type="paragraph" w:styleId="Footer">
    <w:name w:val="footer"/>
    <w:basedOn w:val="Normal"/>
    <w:link w:val="FooterChar"/>
    <w:uiPriority w:val="99"/>
    <w:unhideWhenUsed/>
    <w:rsid w:val="00DA0968"/>
    <w:pPr>
      <w:tabs>
        <w:tab w:val="center" w:pos="4320"/>
        <w:tab w:val="right" w:pos="8640"/>
      </w:tabs>
    </w:pPr>
  </w:style>
  <w:style w:type="character" w:customStyle="1" w:styleId="FooterChar">
    <w:name w:val="Footer Char"/>
    <w:basedOn w:val="DefaultParagraphFont"/>
    <w:link w:val="Footer"/>
    <w:uiPriority w:val="99"/>
    <w:rsid w:val="00DA0968"/>
  </w:style>
  <w:style w:type="character" w:styleId="PlaceholderText">
    <w:name w:val="Placeholder Text"/>
    <w:basedOn w:val="DefaultParagraphFont"/>
    <w:uiPriority w:val="99"/>
    <w:semiHidden/>
    <w:rsid w:val="009C35B4"/>
    <w:rPr>
      <w:color w:val="808080"/>
    </w:rPr>
  </w:style>
  <w:style w:type="paragraph" w:styleId="BalloonText">
    <w:name w:val="Balloon Text"/>
    <w:basedOn w:val="Normal"/>
    <w:link w:val="BalloonTextChar"/>
    <w:uiPriority w:val="99"/>
    <w:semiHidden/>
    <w:unhideWhenUsed/>
    <w:rsid w:val="009C35B4"/>
    <w:rPr>
      <w:rFonts w:ascii="Lucida Grande" w:hAnsi="Lucida Grande"/>
      <w:sz w:val="18"/>
      <w:szCs w:val="18"/>
    </w:rPr>
  </w:style>
  <w:style w:type="character" w:customStyle="1" w:styleId="BalloonTextChar">
    <w:name w:val="Balloon Text Char"/>
    <w:basedOn w:val="DefaultParagraphFont"/>
    <w:link w:val="BalloonText"/>
    <w:uiPriority w:val="99"/>
    <w:semiHidden/>
    <w:rsid w:val="009C35B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1519">
      <w:bodyDiv w:val="1"/>
      <w:marLeft w:val="0"/>
      <w:marRight w:val="0"/>
      <w:marTop w:val="0"/>
      <w:marBottom w:val="0"/>
      <w:divBdr>
        <w:top w:val="none" w:sz="0" w:space="0" w:color="auto"/>
        <w:left w:val="none" w:sz="0" w:space="0" w:color="auto"/>
        <w:bottom w:val="none" w:sz="0" w:space="0" w:color="auto"/>
        <w:right w:val="none" w:sz="0" w:space="0" w:color="auto"/>
      </w:divBdr>
    </w:div>
    <w:div w:id="123894279">
      <w:bodyDiv w:val="1"/>
      <w:marLeft w:val="0"/>
      <w:marRight w:val="0"/>
      <w:marTop w:val="0"/>
      <w:marBottom w:val="0"/>
      <w:divBdr>
        <w:top w:val="none" w:sz="0" w:space="0" w:color="auto"/>
        <w:left w:val="none" w:sz="0" w:space="0" w:color="auto"/>
        <w:bottom w:val="none" w:sz="0" w:space="0" w:color="auto"/>
        <w:right w:val="none" w:sz="0" w:space="0" w:color="auto"/>
      </w:divBdr>
    </w:div>
    <w:div w:id="793908453">
      <w:bodyDiv w:val="1"/>
      <w:marLeft w:val="0"/>
      <w:marRight w:val="0"/>
      <w:marTop w:val="0"/>
      <w:marBottom w:val="0"/>
      <w:divBdr>
        <w:top w:val="none" w:sz="0" w:space="0" w:color="auto"/>
        <w:left w:val="none" w:sz="0" w:space="0" w:color="auto"/>
        <w:bottom w:val="none" w:sz="0" w:space="0" w:color="auto"/>
        <w:right w:val="none" w:sz="0" w:space="0" w:color="auto"/>
      </w:divBdr>
    </w:div>
    <w:div w:id="1074738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39347-A649-F84E-9E56-BA7CA5165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1514</Words>
  <Characters>8631</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12</cp:revision>
  <dcterms:created xsi:type="dcterms:W3CDTF">2016-02-16T02:14:00Z</dcterms:created>
  <dcterms:modified xsi:type="dcterms:W3CDTF">2016-05-04T11:07:00Z</dcterms:modified>
</cp:coreProperties>
</file>