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¿Qué se propone desde las instituciones para alcanzar la sostenibilidad?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02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Individualmente investiga en internet qué son, quienes lo firmaron y cuándo (en qué año), los siguientes acuerdos internacionales relacionados con el cambio climático.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Indaga si estos acuerdos se están cumpliendo.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protocolo de Kioto.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acuerdo de París.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agenda 2030 y los ODS.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0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1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2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