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8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left"/>
              <w:rPr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Procesos industriales lineales versus procesos circulares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UD 03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240" w:line="300" w:lineRule="auto"/>
        <w:rPr/>
      </w:pPr>
      <w:bookmarkStart w:colFirst="0" w:colLast="0" w:name="_7b56whf3x09" w:id="0"/>
      <w:bookmarkEnd w:id="0"/>
      <w:r w:rsidDel="00000000" w:rsidR="00000000" w:rsidRPr="00000000">
        <w:rPr>
          <w:rtl w:val="0"/>
        </w:rPr>
        <w:t xml:space="preserve">Actividad 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Tras la proyección del vídeo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 economía circular en 4 minutos</w:t>
        </w:r>
      </w:hyperlink>
      <w:r w:rsidDel="00000000" w:rsidR="00000000" w:rsidRPr="00000000">
        <w:rPr>
          <w:rtl w:val="0"/>
        </w:rPr>
        <w:t xml:space="preserve">, individualmente,</w:t>
      </w:r>
      <w:r w:rsidDel="00000000" w:rsidR="00000000" w:rsidRPr="00000000">
        <w:rPr>
          <w:rtl w:val="0"/>
        </w:rPr>
        <w:t xml:space="preserve"> anotad las principales ideas que transmite. Además, </w:t>
      </w:r>
      <w:r w:rsidDel="00000000" w:rsidR="00000000" w:rsidRPr="00000000">
        <w:rPr>
          <w:rtl w:val="0"/>
        </w:rPr>
        <w:t xml:space="preserve">identificad</w:t>
      </w:r>
      <w:r w:rsidDel="00000000" w:rsidR="00000000" w:rsidRPr="00000000">
        <w:rPr>
          <w:rtl w:val="0"/>
        </w:rPr>
        <w:t xml:space="preserve"> las principales diferencias entre la economía lineal y circular.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Después, en grupos de dos o tres personas, </w:t>
      </w:r>
      <w:r w:rsidDel="00000000" w:rsidR="00000000" w:rsidRPr="00000000">
        <w:rPr>
          <w:rtl w:val="0"/>
        </w:rPr>
        <w:t xml:space="preserve">realizad</w:t>
      </w:r>
      <w:r w:rsidDel="00000000" w:rsidR="00000000" w:rsidRPr="00000000">
        <w:rPr>
          <w:rtl w:val="0"/>
        </w:rPr>
        <w:t xml:space="preserve"> un esquema que represente las fases de ambos tipos de economía.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Para continuar, aún en los mismos grupos, </w:t>
      </w:r>
      <w:r w:rsidDel="00000000" w:rsidR="00000000" w:rsidRPr="00000000">
        <w:rPr>
          <w:rtl w:val="0"/>
        </w:rPr>
        <w:t xml:space="preserve">analizad</w:t>
      </w:r>
      <w:r w:rsidDel="00000000" w:rsidR="00000000" w:rsidRPr="00000000">
        <w:rPr>
          <w:rtl w:val="0"/>
        </w:rPr>
        <w:t xml:space="preserve"> los conceptos de la tabla siguiente, buscad el significado de aquellos que no se conozcan y </w:t>
      </w:r>
      <w:r w:rsidDel="00000000" w:rsidR="00000000" w:rsidRPr="00000000">
        <w:rPr>
          <w:rtl w:val="0"/>
        </w:rPr>
        <w:t xml:space="preserve">relacionad</w:t>
      </w:r>
      <w:r w:rsidDel="00000000" w:rsidR="00000000" w:rsidRPr="00000000">
        <w:rPr>
          <w:rtl w:val="0"/>
        </w:rPr>
        <w:t xml:space="preserve"> cada uno de ellos con la economía lineal o circular.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655"/>
        <w:gridCol w:w="2340"/>
        <w:gridCol w:w="1935"/>
        <w:tblGridChange w:id="0">
          <w:tblGrid>
            <w:gridCol w:w="2130"/>
            <w:gridCol w:w="2655"/>
            <w:gridCol w:w="2340"/>
            <w:gridCol w:w="1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Obsolescencia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Economía globalizada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Ecocompatibilidad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Durabilidad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Producción limpia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Cultura de usar y tirar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Uso de tóxicos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Largas distancias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Suficiencia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Modas efímeras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Economía local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Finalmente, pondremos en común los resultados con toda la clase.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23325" cy="224065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3325" cy="2240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40.0000000000002" w:top="1440.0000000000002" w:left="1417.3228346456694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Style w:val="Subtitle"/>
      <w:jc w:val="center"/>
      <w:rPr/>
    </w:pPr>
    <w:bookmarkStart w:colFirst="0" w:colLast="0" w:name="_i0zrlntpo62v" w:id="4"/>
    <w:bookmarkEnd w:id="4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Style w:val="Subtitle"/>
      <w:jc w:val="center"/>
      <w:rPr>
        <w:sz w:val="20"/>
        <w:szCs w:val="20"/>
      </w:rPr>
    </w:pPr>
    <w:bookmarkStart w:colFirst="0" w:colLast="0" w:name="_u6x0sd23o42v" w:id="5"/>
    <w:bookmarkEnd w:id="5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Style w:val="Subtitle"/>
      <w:rPr>
        <w:sz w:val="20"/>
        <w:szCs w:val="20"/>
      </w:rPr>
    </w:pPr>
    <w:bookmarkStart w:colFirst="0" w:colLast="0" w:name="_m7l9za5ciau3" w:id="1"/>
    <w:bookmarkEnd w:id="1"/>
    <w:r w:rsidDel="00000000" w:rsidR="00000000" w:rsidRPr="00000000">
      <w:rPr>
        <w:rtl w:val="0"/>
      </w:rPr>
    </w:r>
  </w:p>
  <w:tbl>
    <w:tblPr>
      <w:tblStyle w:val="Table3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942.677165354331"/>
      <w:gridCol w:w="4057.3228346456694"/>
      <w:tblGridChange w:id="0">
        <w:tblGrid>
          <w:gridCol w:w="4942.677165354331"/>
          <w:gridCol w:w="4057.3228346456694"/>
        </w:tblGrid>
      </w:tblGridChange>
    </w:tblGrid>
    <w:tr>
      <w:trPr>
        <w:cantSplit w:val="0"/>
        <w:trHeight w:val="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C">
          <w:pPr>
            <w:pStyle w:val="Subtitle"/>
            <w:widowControl w:val="0"/>
            <w:rPr>
              <w:sz w:val="20"/>
              <w:szCs w:val="20"/>
            </w:rPr>
          </w:pPr>
          <w:bookmarkStart w:colFirst="0" w:colLast="0" w:name="_maqo65fc26tl" w:id="2"/>
          <w:bookmarkEnd w:id="2"/>
          <w:r w:rsidDel="00000000" w:rsidR="00000000" w:rsidRPr="00000000">
            <w:rPr>
              <w:sz w:val="20"/>
              <w:szCs w:val="20"/>
              <w:rtl w:val="0"/>
            </w:rPr>
            <w:t xml:space="preserve">1º Curso Desarrollo de Aplicaciones Web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D">
          <w:pPr>
            <w:pStyle w:val="Subtitle"/>
            <w:widowControl w:val="0"/>
            <w:ind w:left="0" w:firstLine="0"/>
            <w:jc w:val="right"/>
            <w:rPr>
              <w:sz w:val="20"/>
              <w:szCs w:val="20"/>
            </w:rPr>
          </w:pPr>
          <w:bookmarkStart w:colFirst="0" w:colLast="0" w:name="_maqo65fc26tl" w:id="2"/>
          <w:bookmarkEnd w:id="2"/>
          <w:r w:rsidDel="00000000" w:rsidR="00000000" w:rsidRPr="00000000">
            <w:rPr>
              <w:sz w:val="20"/>
              <w:szCs w:val="20"/>
              <w:rtl w:val="0"/>
            </w:rPr>
            <w:t xml:space="preserve">Sostenibilidad aplicada al proceso productivo</w:t>
          </w:r>
        </w:p>
      </w:tc>
    </w:tr>
  </w:tbl>
  <w:p w:rsidR="00000000" w:rsidDel="00000000" w:rsidP="00000000" w:rsidRDefault="00000000" w:rsidRPr="00000000" w14:paraId="0000001E">
    <w:pPr>
      <w:pStyle w:val="Subtitle"/>
      <w:rPr>
        <w:sz w:val="20"/>
        <w:szCs w:val="20"/>
      </w:rPr>
    </w:pPr>
    <w:bookmarkStart w:colFirst="0" w:colLast="0" w:name="_f3diz8y63s91" w:id="3"/>
    <w:bookmarkEnd w:id="3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2082732" cy="576000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2732" cy="576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3807150</wp:posOffset>
          </wp:positionH>
          <wp:positionV relativeFrom="paragraph">
            <wp:posOffset>-133349</wp:posOffset>
          </wp:positionV>
          <wp:extent cx="1924050" cy="590550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-16895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92405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u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00" w:lineRule="auto"/>
    </w:pPr>
    <w:rPr>
      <w:b w:val="1"/>
      <w:bCs w:val="1"/>
      <w:color w:val="008aa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008a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2112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360" w:lineRule="auto"/>
      <w:jc w:val="center"/>
    </w:pPr>
    <w:rPr>
      <w:b w:val="1"/>
      <w:bCs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i w:val="1"/>
      <w:iCs w:val="1"/>
      <w:color w:val="99999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ZEgLWrMJd2M" TargetMode="Externa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