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DBMS SESSION 7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2E74B5"/>
          <w:sz w:val="26"/>
          <w:szCs w:val="26"/>
        </w:rPr>
        <w:t xml:space="preserve">Indexing &amp; File Organization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Duration: 2 Hours  |  Unit: III (begins)  |  Prerequisite: Session 6 (Normalization)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7 Learning Objectives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By the end of this session, students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Compare heap, sorted, and hashed file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Differentiate primary, clustering, and secondary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B-Tree structure and why databases prefer B+ Trees over plain B-Trees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static vs dynamic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indexes in MySQL and read EXPLAIN output to confirm they're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Recognize indexing as a trade-off between read speed and write cost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7 Time Breakdown (120 Minutes)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50"/>
        <w:gridCol w:w="20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0:00 - 0:05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of Session 6 (BCNF normalization)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Interactive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0:05 - 0:20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Organization: Heap, Sorted, Hashed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Examples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0:20 - 0:40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Indexes? Primary / Clustering / Secondary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Examples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0:40 - 1:00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B-Tree Structure &amp; Operations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Diagram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1:00 - 1:10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1:10 - 1:30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B+ Tree - Why Databases Prefer It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Diagram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1:30 - 1:45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Hashing - Static vs Dynamic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Examples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1:45 - 1:55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Hands-On: CREATE INDEX + EXPLAIN on College DB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1:55 - 2:00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Quiz + Assignment + Q&amp;A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1: File Organization (15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1.1  Why File Organization Matters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Before any index exists, rows must physically live somewhere on disk. The way they're arranged determines the baseline cost of finding them - indexes are built on top of this foundation, not instead of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Rows Are Stored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Weak Point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Heap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Unordered, appended wherever there's free space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 inserts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Finding a row means scanning the whole file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Sorted / Sequential</w:t>
            </w:r>
          </w:p>
        </w:tc>
        <w:tc>
          <w:tcPr>
            <w:tcW w:type="dxa" w:w="3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Physically ordered by a key</w:t>
            </w:r>
          </w:p>
        </w:tc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Range queries (BETWEEN, &lt;, &gt;)</w:t>
            </w:r>
          </w:p>
        </w:tc>
        <w:tc>
          <w:tcPr>
            <w:tcW w:type="dxa" w:w="17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Insert requires shifting rows or leaving gaps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Hashed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Bucketed by hash(key)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Exact-match lookups (=)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Hashing destroys ordering - ranges are useless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2: Why Indexes? Index Types (20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2.1  The Book Index Analogy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Without an index, finding a topic in a book means flipping through every page - a full scan. With an index, you jump straight to the right page. A database index works the same way: it's a separate, smaller structure that points directly at matching rows instead of scanning the whole table.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2.2  Three Index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200"/>
        <w:gridCol w:w="18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Built On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Reorders Data?</w:t>
            </w:r>
          </w:p>
        </w:tc>
        <w:tc>
          <w:tcPr>
            <w:tcW w:type="dxa" w:w="1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Density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Primary Index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ordering key of a sorted file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- file is sorted by it</w:t>
            </w:r>
          </w:p>
        </w:tc>
        <w:tc>
          <w:tcPr>
            <w:tcW w:type="dxa" w:w="1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Sparse (one entry per block)</w:t>
            </w:r>
          </w:p>
        </w:tc>
      </w:tr>
      <w:tr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Clustering Index</w:t>
            </w:r>
          </w:p>
        </w:tc>
        <w:tc>
          <w:tcPr>
            <w:tcW w:type="dxa" w:w="2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non-key ordering column</w:t>
            </w:r>
          </w:p>
        </w:tc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- only ONE per table</w:t>
            </w:r>
          </w:p>
        </w:tc>
        <w:tc>
          <w:tcPr>
            <w:tcW w:type="dxa" w:w="18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Sparse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Secondary Index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 other column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Always dense (one entry per row)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table can have only one clustering index, since data can physically be sorted in only one order at a time - but it can have many secondary indexes.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3: B-Tree Structure (20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3.1  Structure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B-Tree is a balanced, sorted tree where EVERY node - internal and leaf - stores both keys and data pointers.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[ 30 | 60 ]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/     |    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[10|20]  [40|50]  [70|80]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3.2 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Search, insert, and delete all run in O(log n)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tree stays balanced automatically as data is inserted or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Because data pointers live in internal nodes too, a search can sometimes stop early - but this comes at a cost, covered next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4: B+ Tree - Why Databases Prefer It (20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4.1 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[ 30 | 60 ]                    &lt;- internal: keys only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/     |    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[10|20]-&gt;[30|40|50]-&gt;[60|70|80]        &lt;- leaves: ALL data,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            linked list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4.2  The Critical Difference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B-Tree</w:t>
            </w:r>
          </w:p>
        </w:tc>
        <w:tc>
          <w:tcPr>
            <w:tcW w:type="dxa" w:w="3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B+ Tree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pointers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Internal AND leaf nodes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Leaf nodes ONLY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Internal node size</w:t>
            </w:r>
          </w:p>
        </w:tc>
        <w:tc>
          <w:tcPr>
            <w:tcW w:type="dxa" w:w="3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Larger (keys + data)</w:t>
            </w:r>
          </w:p>
        </w:tc>
        <w:tc>
          <w:tcPr>
            <w:tcW w:type="dxa" w:w="38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Smaller (keys only)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Fan-out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Lower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Higher - more keys fit per disk page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Range queries</w:t>
            </w:r>
          </w:p>
        </w:tc>
        <w:tc>
          <w:tcPr>
            <w:tcW w:type="dxa" w:w="3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re-traverse the tree</w:t>
            </w:r>
          </w:p>
        </w:tc>
        <w:tc>
          <w:tcPr>
            <w:tcW w:type="dxa" w:w="38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 - walk the leaf linked list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4.3  Why This Wins in Practice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Smaller internal nodes mean more keys fit on a single disk page, which means fewer levels in the tree, which means fewer disk reads per search - disk I/O is the expensive part, not comparisons. Combined with the leaf-level linked list making range scans a simple walk instead of repeated tree traversal, this is why nearly every production relational database (MySQL InnoDB, PostgreSQL, Oracle) uses B+ Trees for its indexes, not plain B-Trees.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5: Hashing (15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5.1  Static Hashing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fixed number of buckets is decided upfront. A row's bucket is computed as hash(key) % num_buckets. Works well until the table grows - then buckets overflow and require chaining, which degrades lookup speed back toward linear.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5.2  Dynamic Hashing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Buckets grow and shrink with the data instead of being fixed. Extendable hashing splits a bucket only when it overflows, avoiding the degradation static hashing suffers from as data scales.</w:t>
      </w:r>
    </w:p>
    <w:p>
      <w:pPr>
        <w:pBdr>
          <w:left w:val="single" w:color="E67E22" w:sz="24" w:space="8"/>
        </w:pBdr>
        <w:shd w:fill="FFF3E0" w:val="clear"/>
        <w:spacing w:after="150" w:before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Hashing is excellent for equality lookups (WHERE roll_no = 101) but useless for range queries (WHERE cgpa &gt; 8.0) - the hash scrambles any natural ordering the data had.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6: Hands-On Lab - CREATE INDEX + EXPLAIN (10 Minutes)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Run this directly against the College DB from Session 2.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Step 1 - Baseline (no index yet)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EXPLAIN SELECT * FROM student WHERE dept_id = 1;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type: ALL   (full table scan)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rows: (every row in the table)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Step 2 - Create the 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INDEX idx_student_dept ON student(dept_id);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Step 3 - Re-run EXPLAIN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EXPLAIN SELECT * FROM student WHERE dept_id = 1;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type: ref   (index lookup)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rows: (only the matching rows)</w:t>
            </w:r>
          </w:p>
        </w:tc>
      </w:tr>
    </w:tbl>
    <w:p>
      <w:pPr>
        <w:pBdr>
          <w:left w:val="single" w:color="2E7D32" w:sz="24" w:space="8"/>
        </w:pBdr>
        <w:shd w:fill="E8F5E9" w:val="clear"/>
        <w:spacing w:after="150" w:before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 'rows' column dropping between the two EXPLAIN outputs is the concrete, visible proof the index is being used. Pause here and let students compare their own before/after numbers.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7 Assignment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Theory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Compare heap, sorted, and hashed file organization with one use case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Differentiate primary, clustering, and secondary indexes.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Why can a table have only one clustering index but many secondary indexes?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the structural difference between a B-Tree and a B+ Tree.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Why do B+ Trees perform better for range queries specifically?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Compare static and dynamic hashing.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Give one example of a column that should NOT be indexed, and explain why.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Practical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indexes on 3 columns in the College DB that are frequently used in WHERE or JOIN clauses.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Run EXPLAIN before and after each index, and record the difference in the 'rows' and 'type'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Identify one column in the schema that should NOT be indexed, and justify the choice.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Reading for Session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ACID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Concurrency control basics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Transaction states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7 Checklist for Instructor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Review Session 6 assignment (BCNF normalization of Hospital schema)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Use the book-index analogy before introducing index terminology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Draw a B+ Tree on the board and physically trace a range query using the leaf linked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Run EXPLAIN live - the 'rows' column dropping is the payoff moment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If possible, time a real query before/after indexing on a larger sample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Emphasize indexing is a design decision, not a free upgrade - it costs write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End with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Announce: “Next up - Transactions &amp; Concurrency Control, Unit IV begins.”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7 Quick Quiz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 Which file organization is best for exact-match lookups?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Hashed.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 Which is best for range queries like BETWEEN?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Sorted file organization / a B+ Tree index.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Q3. Can a table have more than one clustering index?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No - data can only be physically sorted one way at a time.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Q4. Where does a B+ Tree store its data pointers?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Only in the leaf nodes.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Q5. Why are B+ Tree leaf nodes linked to each other?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To make range queries fast without re-traversing the tree from the root.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Reference Materials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Index Type Quick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One-Line Definition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Primary Index</w:t>
            </w:r>
          </w:p>
        </w:tc>
        <w:tc>
          <w:tcPr>
            <w:tcW w:type="dxa" w:w="6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Sparse index on the ordering key of a sorted file</w:t>
            </w:r>
          </w:p>
        </w:tc>
      </w:tr>
      <w:tr>
        <w:tc>
          <w:tcPr>
            <w:tcW w:type="dxa" w:w="2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Clustering Index</w:t>
            </w:r>
          </w:p>
        </w:tc>
        <w:tc>
          <w:tcPr>
            <w:tcW w:type="dxa" w:w="68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Sparse index that physically sorts the data; only one per table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Secondary Index</w:t>
            </w:r>
          </w:p>
        </w:tc>
        <w:tc>
          <w:tcPr>
            <w:tcW w:type="dxa" w:w="6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Dense index on any column; does not reorder data</w:t>
            </w:r>
          </w:p>
        </w:tc>
      </w:tr>
      <w:tr>
        <w:tc>
          <w:tcPr>
            <w:tcW w:type="dxa" w:w="2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B-Tree</w:t>
            </w:r>
          </w:p>
        </w:tc>
        <w:tc>
          <w:tcPr>
            <w:tcW w:type="dxa" w:w="68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Balanced tree with data pointers in internal AND leaf nodes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B+ Tree</w:t>
            </w:r>
          </w:p>
        </w:tc>
        <w:tc>
          <w:tcPr>
            <w:tcW w:type="dxa" w:w="6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Balanced tree with data pointers ONLY in leaf nodes, leaves linked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“Database System Concepts” — Silberschatz, Korth (Ch. 11, 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“Fundamentals of Database Systems” — Elmasri &amp; Navathe (Ch. 17, 18)</w:t>
      </w:r>
    </w:p>
    <w:p>
      <w:pPr>
        <w:spacing w:after="300"/>
      </w:pPr>
    </w:p>
    <w:p>
      <w:pPr>
        <w:pBdr>
          <w:top w:val="single" w:color="AAAAAA" w:sz="6" w:space="4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End of Session 7 Material   |   Next Session: Transactions &amp; Concurrency Control (Unit IV begins)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2026-08-18T02:25:25.266Z</dcterms:created>
  <dcterms:modified xsi:type="dcterms:W3CDTF">2026-08-18T02:25:25.282Z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