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DBMS SESSION 8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2E74B5"/>
          <w:sz w:val="26"/>
          <w:szCs w:val="26"/>
        </w:rPr>
        <w:t xml:space="preserve">Transactions &amp; Concurrency Control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Duration: 2 Hours  |  Unit: IV (begins)  |  Prerequisite: Session 7 (Indexing &amp; File Organization)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8 Learning Objectives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By the end of this session,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a transaction and describe its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each of the four ACID properties with an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Identify dirty read, lost update, unrepeatable read, and phantom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shared vs exclusive locks and Two-Phase Locking (2PL)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Compare the four standard isolation levels and which anomalies each prevents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what a deadlock is and how databases handle it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8 Time Breakdown (120 Minutes)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50"/>
        <w:gridCol w:w="20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0:00 - 0:05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of Session 7 (Indexing, EXPLAIN)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0:05 - 0:20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is a Transaction? Transaction States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Diagram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0:20 - 0:40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ACID Properties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0:40 - 1:00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Concurrency Problems (Dirty Read, Lost Update, etc.)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1:00 - 1:10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1:10 - 1:30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Concurrency Control: Locking &amp; 2PL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1:30 - 1:45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Isolation Levels &amp; Deadlocks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Table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1:45 - 1:55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Hands-On: Simulate concurrency with 2 MySQL sessions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1:55 - 2:00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Quiz + Assignment + Q&amp;A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1: What is a Transaction? (15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1.1  Definition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transaction is a sequence of one or more database operations executed as a single logical unit of work. Either every operation in it succeeds, or none of them take effect - there is no partial, half-applied outcome that persists.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1.2  Transaction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 -&gt; Partially Committed -&gt; Committed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Failed -&gt; Aborted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Active: operations are currently being executed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Partially Committed: the last operation has finished, but changes aren't yet made durable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Committed: changes are permanent and visible to other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Failed / Aborted: something went wrong; all changes made so far are rolled back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2: ACID Properties (20 Minutes)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4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3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Atomicity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operations succeed, or none do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bank transfer: debit and credit both happen, or neither does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Consistency</w:t>
            </w:r>
          </w:p>
        </w:tc>
        <w:tc>
          <w:tcPr>
            <w:tcW w:type="dxa" w:w="4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database moves from one valid state to another valid state</w:t>
            </w:r>
          </w:p>
        </w:tc>
        <w:tc>
          <w:tcPr>
            <w:tcW w:type="dxa" w:w="34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money in the bank is the same before and after a transfer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Isolation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Concurrent transactions don't see each other's uncommitted state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 never see a half-finished transfer from another session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Durability</w:t>
            </w:r>
          </w:p>
        </w:tc>
        <w:tc>
          <w:tcPr>
            <w:tcW w:type="dxa" w:w="4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Once committed, changes survive even a crash</w:t>
            </w:r>
          </w:p>
        </w:tc>
        <w:tc>
          <w:tcPr>
            <w:tcW w:type="dxa" w:w="34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power failure right after COMMIT does not lose the transfer</w:t>
            </w:r>
          </w:p>
        </w:tc>
      </w:tr>
    </w:tbl>
    <w:p>
      <w:pPr>
        <w:pBdr>
          <w:left w:val="single" w:color="2E74B5" w:sz="24" w:space="8"/>
        </w:pBdr>
        <w:shd w:fill="EBF5FB" w:val="clear"/>
        <w:spacing w:after="150" w:before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bank transfer example covers all four properties at once - it's worth using as the single running example for this entire part of the session.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3: Concurrency Problems (20 Minutes)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These four problems occur specifically because multiple transactions run concurrently against the same data.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3.1  Dirty Read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Transaction B reads a value that Transaction A has written but not yet committed. If A then rolls back, B has read data that never actually existed.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3.2  Lost Update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Two transactions read the same value, both compute a new value based on it, and both write back - the second write silently overwrites the first, losing that update entirely.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3.3  Unrepeatable Read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transaction reads the same row twice and gets two different values, because another transaction committed a change to that row in between the two reads.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3.4  Phantom Read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transaction re-runs the same range query and a new row appears that wasn't there the first time, because another transaction inserted a matching row in between.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4: Concurrency Control - Locking (20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4.1  Lock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Lock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Shared (S)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Reading</w:t>
            </w:r>
          </w:p>
        </w:tc>
        <w:tc>
          <w:tcPr>
            <w:tcW w:type="dxa" w:w="4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Multiple transactions can hold an S lock on the same item together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Exclusive (X)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Writing</w:t>
            </w:r>
          </w:p>
        </w:tc>
        <w:tc>
          <w:tcPr>
            <w:tcW w:type="dxa" w:w="43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ONE transaction can hold an X lock - blocks all other locks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4.2  Two-Phase Locking (2PL)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Growing Phase             Shrinking Phase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(acquire locks only)  -&gt;  (release locks only)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Once a transaction releases its first lock, it may not acquire any new locks - this strict separation between acquiring and releasing is what guarantees serializability.</w:t>
      </w:r>
    </w:p>
    <w:p>
      <w:pPr>
        <w:pBdr>
          <w:left w:val="single" w:color="C0392B" w:sz="24" w:space="8"/>
        </w:pBdr>
        <w:shd w:fill="FDEDEC" w:val="clear"/>
        <w:spacing w:after="150" w:before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2PL guarantees serializability. It does NOT guarantee freedom from deadlocks - a transaction can still be waiting on a lock forever while correctly following 2PL rules. This distinction is a very common exam trap.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5: Isolation Levels &amp; Deadlocks (15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5.1  Isolation Levels vs Anomalies Prevented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400"/>
        <w:gridCol w:w="22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Dirty Read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Unrepeatable Read</w:t>
            </w:r>
          </w:p>
        </w:tc>
        <w:tc>
          <w:tcPr>
            <w:tcW w:type="dxa" w:w="2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Phantom Read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 Uncommitted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 Committed</w:t>
            </w:r>
          </w:p>
        </w:tc>
        <w:tc>
          <w:tcPr>
            <w:tcW w:type="dxa" w:w="2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  <w:tc>
          <w:tcPr>
            <w:tcW w:type="dxa" w:w="22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Repeatable Read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Serializable</w:t>
            </w:r>
          </w:p>
        </w:tc>
        <w:tc>
          <w:tcPr>
            <w:tcW w:type="dxa" w:w="2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22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Stricter isolation means safer data but more locking and blocking, which means lower throughput. Choosing an isolation level is a deliberate trade-off, not something to leave on a database default without thinking about 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5.2  Deadlocks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deadlock occurs when Transaction A holds a lock Transaction B needs, while Transaction B holds a lock Transaction A needs - both wait forever with no way to proceed. Databases handle this through timeouts, wait-die/wound-wait schemes, or active deadlock detection followed by rolling back one of the transactions.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6: Hands-On Lab - Simulate Concurrency in MySQL (10 Minutes)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Open two separate terminal sessions connected to MySQL (Session A and Session B) against the College DB.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Session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 TRANSACTION;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 student SET cgpa = 9.5 WHERE roll_no = 101;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do NOT commit yet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Session B (default isolation - Read Committed in MySQL)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cgpa FROM student WHERE roll_no = 101;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returns the OLD value - dirty read is prevented by default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Only AFTER Session A commits: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Session 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cgpa FROM student WHERE roll_no = 101;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now returns 9.5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 demonstrate the difference explicitly, change Session B's isolation level before its SELECT: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TRANSACTION ISOLATION LEVEL READ UNCOMMITTED;</w:t>
            </w:r>
          </w:p>
        </w:tc>
      </w:tr>
    </w:tbl>
    <w:p>
      <w:pPr>
        <w:pBdr>
          <w:left w:val="single" w:color="2E7D32" w:sz="24" w:space="8"/>
        </w:pBdr>
        <w:shd w:fill="E8F5E9" w:val="clear"/>
        <w:spacing w:after="150" w:before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Watching a dirty read actually get blocked (or allowed) in real time, live in front of the class, lands far better than describing it in the abstract.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8 Assignment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Theory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ACID, with one concrete example for each property.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all four concurrency problems with an example of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Differentiate the four isolation levels and what each one prevents.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is Two-Phase Locking, and what does it guarantee?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why 2PL guarantees serializability but NOT deadlock-freedom.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deadlock and describe two ways a database can handle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Differentiate Consistency (ACID) from Isolation (ACID) - students often conflate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Why might a system deliberately choose Read Committed over Serializable?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Practical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Using two MySQL sessions, simulate a dirty read and a lost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 the observed behavior at all four isolation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Design a deadlock scenario using the student and enrollment tables, where two transactions lock rows in opposite order.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Reading for Session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Query processing steps: parsing, optimization,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Reading and comparing query execution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Join algorithms and cost estimation basics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8 Checklist for Instructor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Review Session 7 assignment (indexing, EXPLAIN before/after)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Draw the transaction state diagram on the board before introducing ACID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Use the bank transfer example as the running example for all four ACID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Run the two-MySQL-session demo live - nothing beats watching a dirty read happen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For 2PL, have two students physically role-play the growing and shrinking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Emphasize: “2PL guarantees serializability, NOT deadlock-freedom” - a very common exam trap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Build the isolation-level-vs-anomaly table together as a class rather than just presenting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End with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Announce: “Next up - Query Processing &amp; Optimization.”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8 Quick Quiz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Which ACID property ensures “all or nothing”?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Atomicity.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Reading another transaction's uncommitted data is called?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Dirty Read.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Which isolation level prevents all four concurrency problems?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Serializable.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What does Two-Phase Locking guarantee?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Serializability.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Two transactions waiting on each other's locks forever is called?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Deadlock.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Reference Materials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Isolation Level Quick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4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Safety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 Uncommitted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Fastest</w:t>
            </w:r>
          </w:p>
        </w:tc>
        <w:tc>
          <w:tcPr>
            <w:tcW w:type="dxa" w:w="4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Lowest - allows all anomalies</w:t>
            </w:r>
          </w:p>
        </w:tc>
      </w:tr>
      <w:tr>
        <w:tc>
          <w:tcPr>
            <w:tcW w:type="dxa" w:w="2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 Committed</w:t>
            </w:r>
          </w:p>
        </w:tc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</w:t>
            </w:r>
          </w:p>
        </w:tc>
        <w:tc>
          <w:tcPr>
            <w:tcW w:type="dxa" w:w="4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Prevents dirty reads only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Repeatable Read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Moderate</w:t>
            </w:r>
          </w:p>
        </w:tc>
        <w:tc>
          <w:tcPr>
            <w:tcW w:type="dxa" w:w="4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Prevents dirty + unrepeatable reads</w:t>
            </w:r>
          </w:p>
        </w:tc>
      </w:tr>
      <w:tr>
        <w:tc>
          <w:tcPr>
            <w:tcW w:type="dxa" w:w="2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Serializable</w:t>
            </w:r>
          </w:p>
        </w:tc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Slowest</w:t>
            </w:r>
          </w:p>
        </w:tc>
        <w:tc>
          <w:tcPr>
            <w:tcW w:type="dxa" w:w="4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Highest - prevents all anomalies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“Database System Concepts” — Silberschatz, Korth (Ch. 17, 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“Fundamentals of Database Systems” — Elmasri &amp; Navathe (Ch. 20, 21)</w:t>
      </w:r>
    </w:p>
    <w:p>
      <w:pPr>
        <w:spacing w:after="300"/>
      </w:pPr>
    </w:p>
    <w:p>
      <w:pPr>
        <w:pBdr>
          <w:top w:val="single" w:color="AAAAAA" w:sz="6" w:space="4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End of Session 8 Material   |   Next Session: Query Processing &amp; Optimization (Unit IV continues)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2026-08-18T02:26:47.370Z</dcterms:created>
  <dcterms:modified xsi:type="dcterms:W3CDTF">2026-08-18T02:26:47.371Z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