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78D1" w14:textId="77777777" w:rsidR="00DF27E6" w:rsidRPr="00BC741D" w:rsidRDefault="00DF27E6" w:rsidP="0056780C">
      <w:pPr>
        <w:jc w:val="center"/>
        <w:rPr>
          <w:lang w:val="en-US"/>
        </w:rPr>
      </w:pPr>
    </w:p>
    <w:p w14:paraId="4C401D2D" w14:textId="77777777" w:rsidR="00653512" w:rsidRDefault="00653512" w:rsidP="0038727E">
      <w:pPr>
        <w:pStyle w:val="Heading1"/>
        <w:jc w:val="both"/>
        <w:rPr>
          <w:b/>
          <w:bCs/>
        </w:rPr>
      </w:pPr>
    </w:p>
    <w:p w14:paraId="326D89FF" w14:textId="77777777" w:rsidR="00653512" w:rsidRDefault="00653512" w:rsidP="00DF27E6">
      <w:pPr>
        <w:pStyle w:val="Heading1"/>
        <w:rPr>
          <w:b/>
          <w:bCs/>
        </w:rPr>
      </w:pPr>
    </w:p>
    <w:p w14:paraId="56F72C43" w14:textId="4B495854" w:rsidR="00E70F9D" w:rsidRDefault="00DF27E6" w:rsidP="00653512">
      <w:pPr>
        <w:pStyle w:val="Title"/>
        <w:jc w:val="center"/>
      </w:pPr>
      <w:r w:rsidRPr="00DF27E6">
        <w:t>КУРСОВ ПРОЕКТ</w:t>
      </w:r>
    </w:p>
    <w:p w14:paraId="2D70FF8F" w14:textId="77777777" w:rsidR="00653512" w:rsidRDefault="00653512" w:rsidP="0065351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08AC31" w14:textId="77777777" w:rsidR="002763D6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 xml:space="preserve">Обучение с поощрения </w:t>
      </w:r>
    </w:p>
    <w:p w14:paraId="7D68A29E" w14:textId="0BE8DE31" w:rsidR="00A77EEC" w:rsidRPr="00A77EEC" w:rsidRDefault="002763D6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  <w:r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  <w:t>в средата на „Акробот“</w:t>
      </w:r>
    </w:p>
    <w:p w14:paraId="04324CEE" w14:textId="18BDFDC3" w:rsidR="0051709E" w:rsidRDefault="0051709E" w:rsidP="00104611">
      <w:pPr>
        <w:jc w:val="center"/>
        <w:rPr>
          <w:rFonts w:eastAsiaTheme="majorEastAsia" w:cstheme="majorBidi"/>
          <w:spacing w:val="-10"/>
          <w:kern w:val="28"/>
          <w:sz w:val="56"/>
          <w:szCs w:val="56"/>
          <w:shd w:val="clear" w:color="auto" w:fill="FFFFFF"/>
        </w:rPr>
      </w:pPr>
    </w:p>
    <w:p w14:paraId="77D061CD" w14:textId="0549E014" w:rsidR="007E7DBF" w:rsidRDefault="007E7DBF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E261DD4" w14:textId="1753418F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7006C205" w14:textId="4E4E2710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73D645C" w14:textId="793FE533" w:rsidR="002E59F9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2348D62E" w14:textId="77777777" w:rsidR="002E59F9" w:rsidRPr="00104611" w:rsidRDefault="002E59F9" w:rsidP="00104611">
      <w:pPr>
        <w:jc w:val="center"/>
        <w:rPr>
          <w:rFonts w:asciiTheme="majorHAnsi" w:hAnsiTheme="majorHAnsi" w:cstheme="majorHAnsi"/>
          <w:b/>
          <w:bCs/>
          <w:caps/>
          <w:color w:val="222222"/>
          <w:shd w:val="clear" w:color="auto" w:fill="FFFFFF"/>
        </w:rPr>
      </w:pPr>
    </w:p>
    <w:p w14:paraId="402A067E" w14:textId="2F204906" w:rsidR="00653512" w:rsidRPr="002763D6" w:rsidRDefault="007E7DBF" w:rsidP="007C0D12">
      <w:pPr>
        <w:jc w:val="left"/>
        <w:rPr>
          <w:rFonts w:cs="Times New Roman"/>
        </w:rPr>
      </w:pPr>
      <w:r w:rsidRPr="00104611">
        <w:rPr>
          <w:rFonts w:cs="Times New Roman"/>
          <w:b/>
          <w:bCs/>
        </w:rPr>
        <w:t>Факултет по Математика и Информатика</w:t>
      </w:r>
      <w:r w:rsidRPr="00104611">
        <w:rPr>
          <w:rFonts w:cs="Times New Roman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 xml:space="preserve">Студент: </w:t>
      </w:r>
      <w:r w:rsidRPr="00104611">
        <w:rPr>
          <w:rFonts w:cs="Times New Roman"/>
          <w:color w:val="000000"/>
          <w:shd w:val="clear" w:color="auto" w:fill="FFFFFF"/>
        </w:rPr>
        <w:t>Борислав Стоянов Марков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Факултетен номер: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0MI3400048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Учебен план:</w:t>
      </w:r>
      <w:r w:rsidRPr="00104611">
        <w:rPr>
          <w:rFonts w:cs="Times New Roman"/>
          <w:color w:val="000000"/>
          <w:shd w:val="clear" w:color="auto" w:fill="FFFFFF"/>
        </w:rPr>
        <w:t> </w:t>
      </w:r>
      <w:r w:rsidRPr="00104611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Изкуствен Интелект (редовно, магистър)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color w:val="000000"/>
          <w:shd w:val="clear" w:color="auto" w:fill="FFFFFF"/>
        </w:rPr>
        <w:t>Курс: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Курс 1</w:t>
      </w:r>
      <w:r w:rsidRPr="00104611">
        <w:rPr>
          <w:rFonts w:cs="Times New Roman"/>
          <w:color w:val="000000"/>
          <w:shd w:val="clear" w:color="auto" w:fill="FFFFFF"/>
        </w:rPr>
        <w:t>; Група: </w:t>
      </w:r>
      <w:r w:rsidRPr="00104611">
        <w:rPr>
          <w:rStyle w:val="Strong"/>
          <w:rFonts w:cs="Times New Roman"/>
          <w:color w:val="000000"/>
          <w:shd w:val="clear" w:color="auto" w:fill="FFFFFF"/>
        </w:rPr>
        <w:t>Група 1</w:t>
      </w:r>
      <w:r w:rsidRPr="00104611">
        <w:rPr>
          <w:rFonts w:cs="Times New Roman"/>
          <w:color w:val="000000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Активен период</w:t>
      </w:r>
      <w:r w:rsidRPr="00104611">
        <w:rPr>
          <w:rFonts w:cs="Times New Roman"/>
          <w:color w:val="000000"/>
          <w:shd w:val="clear" w:color="auto" w:fill="FFFFFF"/>
        </w:rPr>
        <w:t xml:space="preserve">: 2021/2022 </w:t>
      </w:r>
      <w:r w:rsidR="00A77EEC">
        <w:rPr>
          <w:rFonts w:cs="Times New Roman"/>
          <w:color w:val="000000"/>
          <w:shd w:val="clear" w:color="auto" w:fill="FFFFFF"/>
        </w:rPr>
        <w:t>летен</w:t>
      </w:r>
      <w:r w:rsidRPr="00104611">
        <w:rPr>
          <w:rFonts w:cs="Times New Roman"/>
          <w:color w:val="000000"/>
          <w:shd w:val="clear" w:color="auto" w:fill="FFFFFF"/>
        </w:rPr>
        <w:t>, магистри</w:t>
      </w:r>
      <w:r w:rsidRPr="00104611">
        <w:rPr>
          <w:rFonts w:cs="Times New Roman"/>
          <w:color w:val="000000"/>
          <w:shd w:val="clear" w:color="auto" w:fill="FFFFFF"/>
        </w:rPr>
        <w:br/>
      </w:r>
      <w:r w:rsidRPr="00104611">
        <w:rPr>
          <w:rFonts w:cs="Times New Roman"/>
          <w:b/>
          <w:bCs/>
          <w:color w:val="000000"/>
          <w:shd w:val="clear" w:color="auto" w:fill="FFFFFF"/>
        </w:rPr>
        <w:t>Дисциплина</w:t>
      </w:r>
      <w:r w:rsidRPr="00104611">
        <w:rPr>
          <w:rFonts w:cs="Times New Roman"/>
          <w:color w:val="000000"/>
          <w:shd w:val="clear" w:color="auto" w:fill="FFFFFF"/>
        </w:rPr>
        <w:t xml:space="preserve">: </w:t>
      </w:r>
      <w:r w:rsidR="002763D6">
        <w:rPr>
          <w:rFonts w:cs="Times New Roman"/>
        </w:rPr>
        <w:t>Обучение по метода „поощрение/наказание“</w:t>
      </w:r>
    </w:p>
    <w:p w14:paraId="0C78421C" w14:textId="04C351C5" w:rsidR="00653512" w:rsidRDefault="00593FC0" w:rsidP="000F2B0C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Дата: </w:t>
      </w:r>
      <w:r w:rsidR="005C15F6">
        <w:rPr>
          <w:shd w:val="clear" w:color="auto" w:fill="FFFFFF"/>
        </w:rPr>
        <w:t>1</w:t>
      </w:r>
      <w:r w:rsidR="002763D6">
        <w:rPr>
          <w:shd w:val="clear" w:color="auto" w:fill="FFFFFF"/>
        </w:rPr>
        <w:t>5</w:t>
      </w:r>
      <w:r w:rsidR="000F2B0C">
        <w:rPr>
          <w:shd w:val="clear" w:color="auto" w:fill="FFFFFF"/>
        </w:rPr>
        <w:t>.</w:t>
      </w:r>
      <w:r w:rsidR="00A77EEC">
        <w:rPr>
          <w:shd w:val="clear" w:color="auto" w:fill="FFFFFF"/>
        </w:rPr>
        <w:t>06</w:t>
      </w:r>
      <w:r>
        <w:rPr>
          <w:shd w:val="clear" w:color="auto" w:fill="FFFFFF"/>
        </w:rPr>
        <w:t>.202</w:t>
      </w:r>
      <w:r w:rsidR="002763D6">
        <w:rPr>
          <w:shd w:val="clear" w:color="auto" w:fill="FFFFFF"/>
        </w:rPr>
        <w:t>2</w:t>
      </w:r>
      <w:r>
        <w:rPr>
          <w:shd w:val="clear" w:color="auto" w:fill="FFFFFF"/>
        </w:rPr>
        <w:t>г.</w:t>
      </w:r>
    </w:p>
    <w:bookmarkStart w:id="0" w:name="_Toc105927127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8670953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lang w:val="bg-BG"/>
        </w:rPr>
      </w:sdtEndPr>
      <w:sdtContent>
        <w:p w14:paraId="1A70C60B" w14:textId="4C31169F" w:rsidR="004F3B76" w:rsidRPr="007E7DBF" w:rsidRDefault="007321A5" w:rsidP="002E59F9">
          <w:pPr>
            <w:pStyle w:val="Heading1"/>
            <w:pageBreakBefore/>
            <w:ind w:left="0"/>
          </w:pPr>
          <w:r w:rsidRPr="007321A5">
            <w:t xml:space="preserve">1. </w:t>
          </w:r>
          <w:r w:rsidR="004F3B76" w:rsidRPr="007321A5">
            <w:t>Съдържание</w:t>
          </w:r>
          <w:bookmarkEnd w:id="0"/>
        </w:p>
        <w:p w14:paraId="326E3380" w14:textId="26AF0C36" w:rsidR="00CC6197" w:rsidRDefault="004F3B7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27127" w:history="1">
            <w:r w:rsidR="00CC6197" w:rsidRPr="00490272">
              <w:rPr>
                <w:rStyle w:val="Hyperlink"/>
                <w:noProof/>
              </w:rPr>
              <w:t>1. Съдържание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_Toc105927127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2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48BA7E1B" w14:textId="2DC2428F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28" w:history="1">
            <w:r w:rsidR="00CC6197" w:rsidRPr="00490272">
              <w:rPr>
                <w:rStyle w:val="Hyperlink"/>
                <w:noProof/>
              </w:rPr>
              <w:t>2. Увод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_Toc105927128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2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3584AC06" w14:textId="23FB4D76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29" w:history="1">
            <w:r w:rsidR="00CC6197" w:rsidRPr="00490272">
              <w:rPr>
                <w:rStyle w:val="Hyperlink"/>
                <w:noProof/>
              </w:rPr>
              <w:t>3. Сапунена криминална случка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_Toc105927129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3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3DC83055" w14:textId="35C64EE3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0" w:history="1">
            <w:r w:rsidR="00CC6197" w:rsidRPr="00490272">
              <w:rPr>
                <w:rStyle w:val="Hyperlink"/>
                <w:noProof/>
              </w:rPr>
              <w:t>4. Онтология на затворен свят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_Toc105927130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4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43F2F1AA" w14:textId="4217691D" w:rsidR="00CC6197" w:rsidRDefault="00AD05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1" w:history="1">
            <w:r w:rsidR="00CC6197" w:rsidRPr="00490272">
              <w:rPr>
                <w:rStyle w:val="Hyperlink"/>
                <w:noProof/>
              </w:rPr>
              <w:t>4.1 Елементи на онтологията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_Toc105927131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4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5A2DD6DB" w14:textId="7F2EAC41" w:rsidR="00CC6197" w:rsidRDefault="00AD05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2" w:history="1">
            <w:r w:rsidR="00CC6197" w:rsidRPr="00490272">
              <w:rPr>
                <w:rStyle w:val="Hyperlink"/>
                <w:noProof/>
              </w:rPr>
              <w:t xml:space="preserve">4.2. Изводи със </w:t>
            </w:r>
            <w:r w:rsidR="00CC6197" w:rsidRPr="00490272">
              <w:rPr>
                <w:rStyle w:val="Hyperlink"/>
                <w:noProof/>
                <w:lang w:val="en-US"/>
              </w:rPr>
              <w:t>SPARQL</w:t>
            </w:r>
            <w:r w:rsidR="00CC6197" w:rsidRPr="00490272">
              <w:rPr>
                <w:rStyle w:val="Hyperlink"/>
                <w:noProof/>
                <w:vertAlign w:val="superscript"/>
              </w:rPr>
              <w:t xml:space="preserve">[4] </w:t>
            </w:r>
            <w:r w:rsidR="00CC6197" w:rsidRPr="00490272">
              <w:rPr>
                <w:rStyle w:val="Hyperlink"/>
                <w:noProof/>
              </w:rPr>
              <w:t>към базата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_Toc105927132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8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2B987011" w14:textId="762C6388" w:rsidR="00CC6197" w:rsidRDefault="00AD05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3" w:history="1">
            <w:r w:rsidR="00CC6197" w:rsidRPr="00490272">
              <w:rPr>
                <w:rStyle w:val="Hyperlink"/>
                <w:noProof/>
              </w:rPr>
              <w:t>4.3. Анализ на резултатите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_Toc105927133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16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12101438" w14:textId="56B7BDB0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4" w:history="1">
            <w:r w:rsidR="00CC6197" w:rsidRPr="00490272">
              <w:rPr>
                <w:rStyle w:val="Hyperlink"/>
                <w:noProof/>
              </w:rPr>
              <w:t>5. Реализация на проекта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_Toc105927134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16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0DE46C3B" w14:textId="0ECBAE81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5" w:history="1">
            <w:r w:rsidR="00CC6197" w:rsidRPr="00490272">
              <w:rPr>
                <w:rStyle w:val="Hyperlink"/>
                <w:noProof/>
              </w:rPr>
              <w:t>6. Идеи за бъдещо развитие и подобрения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_Toc105927135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17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0F18DCA4" w14:textId="098D1BE8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6" w:history="1">
            <w:r w:rsidR="00CC6197" w:rsidRPr="00490272">
              <w:rPr>
                <w:rStyle w:val="Hyperlink"/>
                <w:noProof/>
              </w:rPr>
              <w:t>7. Източници и използвана литература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_Toc105927136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17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47D544D0" w14:textId="5877F5E6" w:rsidR="00CC6197" w:rsidRDefault="00AD05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7" w:history="1">
            <w:r w:rsidR="00CC6197" w:rsidRPr="00490272">
              <w:rPr>
                <w:rStyle w:val="Hyperlink"/>
                <w:noProof/>
              </w:rPr>
              <w:t>Приложения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_Toc105927137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18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5BBDB31B" w14:textId="52FB1782" w:rsidR="00CC6197" w:rsidRDefault="00AD05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927138" w:history="1">
            <w:r w:rsidR="00CC6197" w:rsidRPr="00490272">
              <w:rPr>
                <w:rStyle w:val="Hyperlink"/>
                <w:noProof/>
              </w:rPr>
              <w:t>1. Сорс код (</w:t>
            </w:r>
            <w:r w:rsidR="00CC6197" w:rsidRPr="00490272">
              <w:rPr>
                <w:rStyle w:val="Hyperlink"/>
                <w:noProof/>
                <w:lang w:val="en-US"/>
              </w:rPr>
              <w:t>Source</w:t>
            </w:r>
            <w:r w:rsidR="00CC6197" w:rsidRPr="00490272">
              <w:rPr>
                <w:rStyle w:val="Hyperlink"/>
                <w:noProof/>
              </w:rPr>
              <w:t xml:space="preserve"> </w:t>
            </w:r>
            <w:r w:rsidR="00CC6197" w:rsidRPr="00490272">
              <w:rPr>
                <w:rStyle w:val="Hyperlink"/>
                <w:noProof/>
                <w:lang w:val="en-US"/>
              </w:rPr>
              <w:t>code</w:t>
            </w:r>
            <w:r w:rsidR="00CC6197" w:rsidRPr="00490272">
              <w:rPr>
                <w:rStyle w:val="Hyperlink"/>
                <w:noProof/>
              </w:rPr>
              <w:t>)</w:t>
            </w:r>
            <w:r w:rsidR="00CC6197">
              <w:rPr>
                <w:noProof/>
                <w:webHidden/>
              </w:rPr>
              <w:tab/>
            </w:r>
            <w:r w:rsidR="00CC6197">
              <w:rPr>
                <w:noProof/>
                <w:webHidden/>
              </w:rPr>
              <w:fldChar w:fldCharType="begin"/>
            </w:r>
            <w:r w:rsidR="00CC6197">
              <w:rPr>
                <w:noProof/>
                <w:webHidden/>
              </w:rPr>
              <w:instrText xml:space="preserve"> PAGEREF _Toc105927138 \h </w:instrText>
            </w:r>
            <w:r w:rsidR="00CC6197">
              <w:rPr>
                <w:noProof/>
                <w:webHidden/>
              </w:rPr>
            </w:r>
            <w:r w:rsidR="00CC6197">
              <w:rPr>
                <w:noProof/>
                <w:webHidden/>
              </w:rPr>
              <w:fldChar w:fldCharType="separate"/>
            </w:r>
            <w:r w:rsidR="00CC5811">
              <w:rPr>
                <w:noProof/>
                <w:webHidden/>
              </w:rPr>
              <w:t>18</w:t>
            </w:r>
            <w:r w:rsidR="00CC6197">
              <w:rPr>
                <w:noProof/>
                <w:webHidden/>
              </w:rPr>
              <w:fldChar w:fldCharType="end"/>
            </w:r>
          </w:hyperlink>
        </w:p>
        <w:p w14:paraId="77709B08" w14:textId="178D00F5" w:rsidR="0056780C" w:rsidRPr="0038727E" w:rsidRDefault="004F3B76">
          <w:r>
            <w:rPr>
              <w:b/>
              <w:bCs/>
              <w:noProof/>
            </w:rPr>
            <w:fldChar w:fldCharType="end"/>
          </w:r>
        </w:p>
      </w:sdtContent>
    </w:sdt>
    <w:p w14:paraId="67893DD1" w14:textId="6C894C1D" w:rsidR="003E61A0" w:rsidRPr="003E61A0" w:rsidRDefault="003E61A0" w:rsidP="003E61A0">
      <w:pPr>
        <w:pStyle w:val="Heading1"/>
      </w:pPr>
      <w:bookmarkStart w:id="1" w:name="_Toc105927128"/>
      <w:r>
        <w:t>2. Увод</w:t>
      </w:r>
      <w:bookmarkEnd w:id="1"/>
    </w:p>
    <w:p w14:paraId="46B4CDF6" w14:textId="3736A89D" w:rsidR="0011196E" w:rsidRPr="006F6DCF" w:rsidRDefault="00C74329" w:rsidP="00F053E6">
      <w:r w:rsidRPr="00C74329">
        <w:t xml:space="preserve">Идеята за проекта е </w:t>
      </w:r>
      <w:r w:rsidR="00F053E6">
        <w:t xml:space="preserve">да се обучи една от игрите предлагани от средата </w:t>
      </w:r>
      <w:proofErr w:type="spellStart"/>
      <w:r w:rsidR="00F053E6">
        <w:rPr>
          <w:lang w:val="en-US"/>
        </w:rPr>
        <w:t>OpenGym</w:t>
      </w:r>
      <w:proofErr w:type="spellEnd"/>
      <w:r w:rsidR="0011196E" w:rsidRPr="0011196E">
        <w:t xml:space="preserve"> [3]</w:t>
      </w:r>
      <w:r w:rsidR="00F053E6" w:rsidRPr="00F053E6">
        <w:t xml:space="preserve">. </w:t>
      </w:r>
      <w:r w:rsidR="00F053E6">
        <w:t>Играта се казва „Акробот“</w:t>
      </w:r>
      <w:r w:rsidR="00F053E6" w:rsidRPr="0011196E">
        <w:t xml:space="preserve">. </w:t>
      </w:r>
      <w:r w:rsidR="00F053E6">
        <w:t xml:space="preserve">Имаме </w:t>
      </w:r>
      <w:r w:rsidR="0011196E">
        <w:t xml:space="preserve">мотор и висяща част от две рамена. С импулси подавани на ротора трябва да се премине над определната черта от средата </w:t>
      </w:r>
      <w:proofErr w:type="spellStart"/>
      <w:r w:rsidR="0011196E">
        <w:rPr>
          <w:lang w:val="en-US"/>
        </w:rPr>
        <w:t>OpenGym</w:t>
      </w:r>
      <w:proofErr w:type="spellEnd"/>
      <w:r w:rsidR="0011196E" w:rsidRPr="0011196E">
        <w:t>.</w:t>
      </w:r>
      <w:r w:rsidR="006C3974" w:rsidRPr="006C3974">
        <w:t xml:space="preserve"> </w:t>
      </w:r>
      <w:r w:rsidR="006C3974">
        <w:t xml:space="preserve">Реализацията е на </w:t>
      </w:r>
      <w:r w:rsidR="006C3974">
        <w:rPr>
          <w:lang w:val="en-US"/>
        </w:rPr>
        <w:t>Python</w:t>
      </w:r>
      <w:r w:rsidR="006C3974" w:rsidRPr="006F6DCF">
        <w:t xml:space="preserve"> </w:t>
      </w:r>
      <w:r w:rsidR="006C3974">
        <w:t>с библиотека</w:t>
      </w:r>
      <w:r w:rsidR="006C3974" w:rsidRPr="006F6DCF">
        <w:t xml:space="preserve"> </w:t>
      </w:r>
      <w:proofErr w:type="spellStart"/>
      <w:r w:rsidR="006C3974">
        <w:rPr>
          <w:lang w:val="en-US"/>
        </w:rPr>
        <w:t>Pytorch</w:t>
      </w:r>
      <w:proofErr w:type="spellEnd"/>
      <w:r w:rsidR="006C3974" w:rsidRPr="006F6DCF">
        <w:t>.</w:t>
      </w:r>
    </w:p>
    <w:p w14:paraId="6C9E682A" w14:textId="77777777" w:rsidR="006F6DCF" w:rsidRPr="006F6DCF" w:rsidRDefault="006F6DCF" w:rsidP="006F6DCF">
      <w:pPr>
        <w:pStyle w:val="Heading1"/>
        <w:ind w:left="0"/>
      </w:pPr>
      <w:r>
        <w:tab/>
      </w:r>
      <w:bookmarkStart w:id="2" w:name="_Toc105927129"/>
      <w:r>
        <w:t xml:space="preserve">3. </w:t>
      </w:r>
      <w:bookmarkEnd w:id="2"/>
      <w:r>
        <w:t>Средата „Акробот“</w:t>
      </w:r>
      <w:r w:rsidRPr="006F6DCF">
        <w:rPr>
          <w:vertAlign w:val="superscript"/>
        </w:rPr>
        <w:t xml:space="preserve">[3] </w:t>
      </w:r>
      <w:r>
        <w:t xml:space="preserve">в </w:t>
      </w:r>
      <w:proofErr w:type="spellStart"/>
      <w:r>
        <w:rPr>
          <w:lang w:val="en-US"/>
        </w:rPr>
        <w:t>OpenGym</w:t>
      </w:r>
      <w:proofErr w:type="spellEnd"/>
    </w:p>
    <w:p w14:paraId="68BD3BFF" w14:textId="219E0E6B" w:rsidR="004A129E" w:rsidRDefault="004A129E" w:rsidP="004A129E">
      <w:bookmarkStart w:id="3" w:name="_Toc105927130"/>
      <w:r>
        <w:t>Средата Акробот (</w:t>
      </w:r>
      <w:proofErr w:type="spellStart"/>
      <w:r>
        <w:rPr>
          <w:lang w:val="en-US"/>
        </w:rPr>
        <w:t>Acrobot</w:t>
      </w:r>
      <w:proofErr w:type="spellEnd"/>
      <w:r w:rsidRPr="004A129E">
        <w:t>)</w:t>
      </w:r>
      <w:r>
        <w:t xml:space="preserve"> е част от средите с класически контрол за обучителни цели с Метод на поощрение и наказание (</w:t>
      </w:r>
      <w:r>
        <w:rPr>
          <w:lang w:val="en-US"/>
        </w:rPr>
        <w:t>Reinforcement</w:t>
      </w:r>
      <w:r w:rsidRPr="004A129E">
        <w:t xml:space="preserve"> </w:t>
      </w:r>
      <w:r>
        <w:rPr>
          <w:lang w:val="en-US"/>
        </w:rPr>
        <w:t>Learning</w:t>
      </w:r>
      <w:r>
        <w:t>).</w:t>
      </w:r>
      <w:r w:rsidR="003302B6">
        <w:t xml:space="preserve"> На следващата фигура е показана картинка от примерно обучение на тази среда.</w:t>
      </w:r>
    </w:p>
    <w:p w14:paraId="6B2E64E9" w14:textId="479BDC03" w:rsidR="004A129E" w:rsidRDefault="003302B6" w:rsidP="003302B6">
      <w:pPr>
        <w:jc w:val="center"/>
      </w:pPr>
      <w:r w:rsidRPr="003302B6">
        <w:rPr>
          <w:noProof/>
        </w:rPr>
        <w:lastRenderedPageBreak/>
        <w:drawing>
          <wp:inline distT="0" distB="0" distL="0" distR="0" wp14:anchorId="308853E0" wp14:editId="46208852">
            <wp:extent cx="1717882" cy="18219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31" cy="183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4152" w14:textId="45ED97A3" w:rsidR="003302B6" w:rsidRDefault="003302B6" w:rsidP="003302B6">
      <w:pPr>
        <w:pStyle w:val="Quote"/>
      </w:pPr>
      <w:r>
        <w:t>Фигура 3.1</w:t>
      </w:r>
    </w:p>
    <w:p w14:paraId="46DF2341" w14:textId="434A0615" w:rsidR="003302B6" w:rsidRDefault="003302B6" w:rsidP="003302B6">
      <w:r>
        <w:t>Основна информация за средата са дадени в следващата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2B6" w14:paraId="6E651D37" w14:textId="77777777" w:rsidTr="003302B6">
        <w:tc>
          <w:tcPr>
            <w:tcW w:w="4508" w:type="dxa"/>
          </w:tcPr>
          <w:p w14:paraId="341CEFB2" w14:textId="233623E1" w:rsidR="003302B6" w:rsidRDefault="003302B6" w:rsidP="003302B6">
            <w:r>
              <w:t>Пространство на действията</w:t>
            </w:r>
          </w:p>
        </w:tc>
        <w:tc>
          <w:tcPr>
            <w:tcW w:w="4508" w:type="dxa"/>
          </w:tcPr>
          <w:p w14:paraId="55245887" w14:textId="07B2E550" w:rsidR="003302B6" w:rsidRDefault="00317306" w:rsidP="00317306">
            <w:pPr>
              <w:pStyle w:val="code"/>
            </w:pPr>
            <w:r>
              <w:t>Discrete</w:t>
            </w:r>
            <w:r w:rsidR="003302B6">
              <w:t>(3)</w:t>
            </w:r>
          </w:p>
        </w:tc>
      </w:tr>
      <w:tr w:rsidR="003302B6" w14:paraId="75795837" w14:textId="77777777" w:rsidTr="003302B6">
        <w:tc>
          <w:tcPr>
            <w:tcW w:w="4508" w:type="dxa"/>
          </w:tcPr>
          <w:p w14:paraId="381EAF95" w14:textId="5E34FADF" w:rsidR="003302B6" w:rsidRDefault="003302B6" w:rsidP="003302B6">
            <w:r>
              <w:t>Вектор на наблюдението</w:t>
            </w:r>
          </w:p>
        </w:tc>
        <w:tc>
          <w:tcPr>
            <w:tcW w:w="4508" w:type="dxa"/>
          </w:tcPr>
          <w:p w14:paraId="0C42B07D" w14:textId="5CA39940" w:rsidR="003302B6" w:rsidRDefault="003302B6" w:rsidP="00317306">
            <w:pPr>
              <w:pStyle w:val="code"/>
            </w:pPr>
            <w:r>
              <w:t>(6)</w:t>
            </w:r>
          </w:p>
        </w:tc>
      </w:tr>
      <w:tr w:rsidR="003302B6" w14:paraId="27416BDC" w14:textId="77777777" w:rsidTr="003302B6">
        <w:tc>
          <w:tcPr>
            <w:tcW w:w="4508" w:type="dxa"/>
          </w:tcPr>
          <w:p w14:paraId="4B3A27A5" w14:textId="678739E8" w:rsidR="003302B6" w:rsidRDefault="003302B6" w:rsidP="003302B6">
            <w:r>
              <w:t>Максимални стойности</w:t>
            </w:r>
          </w:p>
        </w:tc>
        <w:tc>
          <w:tcPr>
            <w:tcW w:w="4508" w:type="dxa"/>
          </w:tcPr>
          <w:p w14:paraId="110FD3EA" w14:textId="4A698509" w:rsidR="003302B6" w:rsidRDefault="003302B6" w:rsidP="00317306">
            <w:pPr>
              <w:pStyle w:val="code"/>
            </w:pPr>
            <w:r w:rsidRPr="003302B6">
              <w:t>[ 1. 1. 1. 1. 12.57 28.27]</w:t>
            </w:r>
          </w:p>
        </w:tc>
      </w:tr>
      <w:tr w:rsidR="003302B6" w14:paraId="2E1EC60A" w14:textId="77777777" w:rsidTr="003302B6">
        <w:tc>
          <w:tcPr>
            <w:tcW w:w="4508" w:type="dxa"/>
          </w:tcPr>
          <w:p w14:paraId="13D3A513" w14:textId="4E1E1636" w:rsidR="003302B6" w:rsidRDefault="00317306" w:rsidP="003302B6">
            <w:r>
              <w:t>Минимални стойности</w:t>
            </w:r>
          </w:p>
        </w:tc>
        <w:tc>
          <w:tcPr>
            <w:tcW w:w="4508" w:type="dxa"/>
          </w:tcPr>
          <w:p w14:paraId="39708EB0" w14:textId="1C5D066B" w:rsidR="003302B6" w:rsidRDefault="00317306" w:rsidP="00317306">
            <w:pPr>
              <w:pStyle w:val="code"/>
            </w:pPr>
            <w:r w:rsidRPr="00317306">
              <w:t>[ -1. -1. -1. -1. -12.57 -28.27]</w:t>
            </w:r>
          </w:p>
        </w:tc>
      </w:tr>
      <w:tr w:rsidR="003302B6" w14:paraId="375F0834" w14:textId="77777777" w:rsidTr="003302B6">
        <w:tc>
          <w:tcPr>
            <w:tcW w:w="4508" w:type="dxa"/>
          </w:tcPr>
          <w:p w14:paraId="6DA027C6" w14:textId="5B31FD8D" w:rsidR="003302B6" w:rsidRDefault="00317306" w:rsidP="003302B6">
            <w:r>
              <w:t>Импортиране в Питон</w:t>
            </w:r>
          </w:p>
        </w:tc>
        <w:tc>
          <w:tcPr>
            <w:tcW w:w="4508" w:type="dxa"/>
          </w:tcPr>
          <w:p w14:paraId="3422D556" w14:textId="45CD06F4" w:rsidR="003302B6" w:rsidRDefault="00317306" w:rsidP="00317306">
            <w:pPr>
              <w:pStyle w:val="code"/>
            </w:pPr>
            <w:r w:rsidRPr="00317306">
              <w:t>gym.make("Acrobot-v1")</w:t>
            </w:r>
          </w:p>
        </w:tc>
      </w:tr>
    </w:tbl>
    <w:p w14:paraId="09D83D35" w14:textId="1C423930" w:rsidR="003302B6" w:rsidRDefault="00317306" w:rsidP="00317306">
      <w:pPr>
        <w:pStyle w:val="Quote"/>
        <w:rPr>
          <w:lang w:val="en-US"/>
        </w:rPr>
      </w:pPr>
      <w:r>
        <w:t>Таблица</w:t>
      </w:r>
      <w:r>
        <w:rPr>
          <w:lang w:val="en-US"/>
        </w:rPr>
        <w:t xml:space="preserve"> 3.1</w:t>
      </w:r>
    </w:p>
    <w:p w14:paraId="3398BA22" w14:textId="35257BCE" w:rsidR="00317306" w:rsidRDefault="00317306" w:rsidP="00317306">
      <w:pPr>
        <w:pStyle w:val="Heading2"/>
      </w:pPr>
      <w:r>
        <w:t>3.1 Описание на средата</w:t>
      </w:r>
    </w:p>
    <w:p w14:paraId="52BE458E" w14:textId="2785D483" w:rsidR="006F4B35" w:rsidRPr="006F4B35" w:rsidRDefault="00317306" w:rsidP="00317306">
      <w:r>
        <w:t>Системата се състои от верига с две прави рамена свързани в краищата.</w:t>
      </w:r>
      <w:r w:rsidR="006F4B35">
        <w:t xml:space="preserve"> Дейстивето е дискретно и се изразява в това </w:t>
      </w:r>
      <w:r w:rsidR="00982ABD">
        <w:t xml:space="preserve">как </w:t>
      </w:r>
      <w:r w:rsidR="006F4B35">
        <w:t xml:space="preserve">движим </w:t>
      </w:r>
      <w:r w:rsidR="00982ABD">
        <w:t xml:space="preserve">взаимно рамената </w:t>
      </w:r>
      <w:r w:rsidR="006F4B35">
        <w:t xml:space="preserve">в точката на свързване на рамената. Съответно действието е дискретно и може да бъде 0,1 или 2. Съответно 0 дава въртящ момент -1 </w:t>
      </w:r>
      <w:r w:rsidR="006F4B35" w:rsidRPr="006F4B35">
        <w:t>[</w:t>
      </w:r>
      <w:r w:rsidR="006F4B35">
        <w:rPr>
          <w:lang w:val="en-US"/>
        </w:rPr>
        <w:t>Nm</w:t>
      </w:r>
      <w:r w:rsidR="006F4B35" w:rsidRPr="006F4B35">
        <w:t xml:space="preserve">], </w:t>
      </w:r>
      <w:r w:rsidR="006F4B35">
        <w:t>1 дава 0</w:t>
      </w:r>
      <w:r w:rsidR="006F4B35" w:rsidRPr="006F4B35">
        <w:t xml:space="preserve"> [</w:t>
      </w:r>
      <w:r w:rsidR="006F4B35">
        <w:rPr>
          <w:lang w:val="en-US"/>
        </w:rPr>
        <w:t>Nm</w:t>
      </w:r>
      <w:r w:rsidR="006F4B35" w:rsidRPr="006F4B35">
        <w:t>]</w:t>
      </w:r>
      <w:r w:rsidR="006F4B35">
        <w:t xml:space="preserve"> и 2 дава </w:t>
      </w:r>
      <w:r w:rsidR="006F4B35" w:rsidRPr="006F4B35">
        <w:t>1 [</w:t>
      </w:r>
      <w:r w:rsidR="006F4B35">
        <w:rPr>
          <w:lang w:val="en-US"/>
        </w:rPr>
        <w:t>Nm</w:t>
      </w:r>
      <w:r w:rsidR="006F4B35" w:rsidRPr="006F4B35">
        <w:t>]</w:t>
      </w:r>
      <w:r w:rsidR="006F4B35">
        <w:t xml:space="preserve"> въртящ момент</w:t>
      </w:r>
      <w:r w:rsidR="00982ABD">
        <w:t xml:space="preserve"> в точката на свързване на рамената</w:t>
      </w:r>
      <w:r w:rsidR="006F4B35">
        <w:t>. Поощрението е -1 на всяка стъпка и на последната стъпка е 0, като целта е за под 100 стъпки да бъде пресечена горната черна линия от края на второто рамо. Задачата се счита за решена ако успеем да приключим епизода с награда над -100.</w:t>
      </w:r>
    </w:p>
    <w:p w14:paraId="2A887F6B" w14:textId="220058F9" w:rsidR="00DF76EE" w:rsidRDefault="00DF76EE" w:rsidP="00DF76EE">
      <w:pPr>
        <w:pStyle w:val="Heading1"/>
      </w:pPr>
      <w:r>
        <w:t xml:space="preserve">4. </w:t>
      </w:r>
      <w:bookmarkEnd w:id="3"/>
      <w:r w:rsidR="004A129E">
        <w:t>Алгоритъм Актьор-критика</w:t>
      </w:r>
    </w:p>
    <w:p w14:paraId="6200DF56" w14:textId="77777777" w:rsidR="00982ABD" w:rsidRDefault="004A129E" w:rsidP="004A129E">
      <w:r>
        <w:t xml:space="preserve">  </w:t>
      </w:r>
      <w:r w:rsidR="00982ABD">
        <w:t xml:space="preserve">За алгоритъм считам, че е подходящо да се използва Актьор-Критика, описан в </w:t>
      </w:r>
      <w:r w:rsidR="00982ABD" w:rsidRPr="00982ABD">
        <w:t>[1]</w:t>
      </w:r>
      <w:r w:rsidR="00982ABD">
        <w:t xml:space="preserve">, което е епизодичен алгоритъм без запаметяване на повече от две стъпки и попада в графата на </w:t>
      </w:r>
      <w:r w:rsidR="00982ABD">
        <w:rPr>
          <w:lang w:val="en-US"/>
        </w:rPr>
        <w:t>TD</w:t>
      </w:r>
      <w:r w:rsidR="00982ABD" w:rsidRPr="00982ABD">
        <w:t xml:space="preserve">(0) </w:t>
      </w:r>
      <w:r w:rsidR="00982ABD">
        <w:t>алгоритмите. Схематично можем да го опишем с псевдокод на следващата таблица.</w:t>
      </w:r>
    </w:p>
    <w:p w14:paraId="18999D06" w14:textId="77777777" w:rsidR="00982ABD" w:rsidRDefault="00982ABD" w:rsidP="004A129E">
      <w:r w:rsidRPr="00982ABD">
        <w:rPr>
          <w:noProof/>
        </w:rPr>
        <w:lastRenderedPageBreak/>
        <w:drawing>
          <wp:inline distT="0" distB="0" distL="0" distR="0" wp14:anchorId="72088004" wp14:editId="21F2F862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AAFC" w14:textId="77777777" w:rsidR="00982ABD" w:rsidRDefault="00982ABD" w:rsidP="00982ABD">
      <w:pPr>
        <w:pStyle w:val="Quote"/>
      </w:pPr>
      <w:r>
        <w:t>Таблица 4.1</w:t>
      </w:r>
    </w:p>
    <w:p w14:paraId="4CDFFDE1" w14:textId="3BF85DE7" w:rsidR="00B11BE5" w:rsidRDefault="00982ABD" w:rsidP="00982ABD">
      <w:r>
        <w:t xml:space="preserve">Съответно тук следва да отбележим, че актьора и критиката са реализирани като две отделни невронни мрежи </w:t>
      </w:r>
      <w:r w:rsidR="0060503B">
        <w:t xml:space="preserve">и </w:t>
      </w:r>
      <w:r w:rsidR="007A0E5A">
        <w:t>по този начин те са диференц</w:t>
      </w:r>
      <w:r w:rsidR="00271A27">
        <w:t>ир</w:t>
      </w:r>
      <w:r w:rsidR="007A0E5A">
        <w:t>уеми. В следващата таблица даваме кода за първата невронна мрежа.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E5A" w14:paraId="176872FA" w14:textId="77777777" w:rsidTr="007A0E5A">
        <w:tc>
          <w:tcPr>
            <w:tcW w:w="9016" w:type="dxa"/>
          </w:tcPr>
          <w:p w14:paraId="1B444F94" w14:textId="77777777" w:rsidR="007A0E5A" w:rsidRDefault="007A0E5A" w:rsidP="007A0E5A">
            <w:pPr>
              <w:pStyle w:val="code"/>
            </w:pP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PolicyNetwork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observations and outputs actions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 xml:space="preserve">, 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>(</w:t>
            </w:r>
            <w:proofErr w:type="spellStart"/>
            <w:r>
              <w:t>PolicyNetwork</w:t>
            </w:r>
            <w:proofErr w:type="spellEnd"/>
            <w:r>
              <w:t xml:space="preserve">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proofErr w:type="spellStart"/>
            <w:r>
              <w:t>action_space</w:t>
            </w:r>
            <w:proofErr w:type="spellEnd"/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actions =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get </w:t>
            </w:r>
            <w:proofErr w:type="spellStart"/>
            <w:r>
              <w:rPr>
                <w:i/>
                <w:iCs/>
                <w:color w:val="8C8C8C"/>
              </w:rPr>
              <w:t>softmax</w:t>
            </w:r>
            <w:proofErr w:type="spellEnd"/>
            <w:r>
              <w:rPr>
                <w:i/>
                <w:iCs/>
                <w:color w:val="8C8C8C"/>
              </w:rPr>
              <w:t xml:space="preserve"> for a probability distribution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F.softmax</w:t>
            </w:r>
            <w:proofErr w:type="spellEnd"/>
            <w:r>
              <w:t xml:space="preserve">(actions, </w:t>
            </w:r>
            <w:r>
              <w:rPr>
                <w:color w:val="660099"/>
              </w:rPr>
              <w:t>dim</w:t>
            </w:r>
            <w:r>
              <w:t>=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Policy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t>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select_action</w:t>
            </w:r>
            <w:proofErr w:type="spellEnd"/>
            <w:r>
              <w:t>(</w:t>
            </w:r>
            <w:r>
              <w:rPr>
                <w:color w:val="94558D"/>
              </w:rPr>
              <w:t>self</w:t>
            </w:r>
            <w:r>
              <w:t>, state):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# make torch tensor of shape [BATCH x </w:t>
            </w:r>
            <w:proofErr w:type="spellStart"/>
            <w:r>
              <w:rPr>
                <w:i/>
                <w:iCs/>
                <w:color w:val="8C8C8C"/>
              </w:rPr>
              <w:t>observation_size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state = </w:t>
            </w:r>
            <w:proofErr w:type="spellStart"/>
            <w:r>
              <w:t>torch.from_numpy</w:t>
            </w:r>
            <w:proofErr w:type="spellEnd"/>
            <w:r>
              <w:t>(state).view(</w:t>
            </w:r>
            <w:r>
              <w:rPr>
                <w:color w:val="1750EB"/>
              </w:rPr>
              <w:t>1</w:t>
            </w:r>
            <w:r>
              <w:t>, -</w:t>
            </w:r>
            <w:r>
              <w:rPr>
                <w:color w:val="1750EB"/>
              </w:rPr>
              <w:t>1</w:t>
            </w:r>
            <w:r>
              <w:t>).to(DEVICE)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use network to predict action probabilities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t>action_probs</w:t>
            </w:r>
            <w:proofErr w:type="spellEnd"/>
            <w:r>
              <w:t xml:space="preserve"> = </w:t>
            </w:r>
            <w:r>
              <w:rPr>
                <w:color w:val="94558D"/>
              </w:rPr>
              <w:t>self</w:t>
            </w:r>
            <w:r>
              <w:t>(state)</w:t>
            </w:r>
            <w:r>
              <w:br/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sample an action using the probability distribution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 xml:space="preserve">        </w:t>
            </w:r>
            <w:r>
              <w:t>m = Categorical(</w:t>
            </w:r>
            <w:proofErr w:type="spellStart"/>
            <w:r>
              <w:t>action_probs</w:t>
            </w:r>
            <w:proofErr w:type="spellEnd"/>
            <w:r>
              <w:t>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action will be a single value tensor: [0] or [1] or [2]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t xml:space="preserve">action = </w:t>
            </w:r>
            <w:proofErr w:type="spellStart"/>
            <w:r>
              <w:t>m.sample</w:t>
            </w:r>
            <w:proofErr w:type="spellEnd"/>
            <w:r>
              <w:t>()</w:t>
            </w:r>
            <w:r>
              <w:br/>
              <w:t xml:space="preserve">        </w:t>
            </w:r>
            <w:r>
              <w:rPr>
                <w:i/>
                <w:iCs/>
                <w:color w:val="8C8C8C"/>
              </w:rPr>
              <w:t># return action as number and log probability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action.item</w:t>
            </w:r>
            <w:proofErr w:type="spellEnd"/>
            <w:r>
              <w:t xml:space="preserve">(), </w:t>
            </w:r>
            <w:proofErr w:type="spellStart"/>
            <w:r>
              <w:t>m.log_prob</w:t>
            </w:r>
            <w:proofErr w:type="spellEnd"/>
            <w:r>
              <w:t>(action)</w:t>
            </w:r>
          </w:p>
          <w:p w14:paraId="3FF0E405" w14:textId="77777777" w:rsidR="007A0E5A" w:rsidRPr="007A0E5A" w:rsidRDefault="007A0E5A" w:rsidP="00982ABD">
            <w:pPr>
              <w:rPr>
                <w:lang w:val="en-GB"/>
              </w:rPr>
            </w:pPr>
          </w:p>
        </w:tc>
      </w:tr>
    </w:tbl>
    <w:p w14:paraId="5DE532A8" w14:textId="18951F39" w:rsidR="007A0E5A" w:rsidRDefault="007A0E5A" w:rsidP="007A0E5A">
      <w:pPr>
        <w:pStyle w:val="Quote"/>
      </w:pPr>
      <w:r>
        <w:lastRenderedPageBreak/>
        <w:t>Таблица 4.2</w:t>
      </w:r>
    </w:p>
    <w:p w14:paraId="2BDB9C62" w14:textId="3F06EC1A" w:rsidR="007A0E5A" w:rsidRDefault="006E1EF0" w:rsidP="007A0E5A">
      <w:r>
        <w:t xml:space="preserve">Последният слой на мрежата за актьора е с активационна функция </w:t>
      </w:r>
      <w:proofErr w:type="spellStart"/>
      <w:r>
        <w:rPr>
          <w:lang w:val="en-US"/>
        </w:rPr>
        <w:t>softmax</w:t>
      </w:r>
      <w:proofErr w:type="spellEnd"/>
      <w:r w:rsidRPr="006E1EF0">
        <w:t xml:space="preserve">(). </w:t>
      </w:r>
      <w:r>
        <w:t xml:space="preserve">Действието при обучение се взема на базата на вероятности, а не като </w:t>
      </w:r>
      <w:r>
        <w:rPr>
          <w:lang w:val="en-US"/>
        </w:rPr>
        <w:t>argmax</w:t>
      </w:r>
      <w:r w:rsidRPr="006E1EF0">
        <w:t xml:space="preserve">() </w:t>
      </w:r>
      <w:r>
        <w:t xml:space="preserve">от върнатите вероятности за класове. Вземането на действие на базата на вероятност се реализира с обекта </w:t>
      </w:r>
      <w:r w:rsidRPr="006E1EF0">
        <w:t>torch.distributions</w:t>
      </w:r>
      <w:r>
        <w:t>.</w:t>
      </w:r>
      <w:r>
        <w:t>Categorical</w:t>
      </w:r>
      <w:r>
        <w:t xml:space="preserve"> и неговия метод </w:t>
      </w:r>
      <w:r>
        <w:rPr>
          <w:lang w:val="en-US"/>
        </w:rPr>
        <w:t>sample</w:t>
      </w:r>
      <w:r w:rsidRPr="006E1EF0">
        <w:t>()</w:t>
      </w:r>
      <w:r>
        <w:t xml:space="preserve"> който ни връща стойност според вероятността върната от </w:t>
      </w:r>
      <w:proofErr w:type="spellStart"/>
      <w:r>
        <w:rPr>
          <w:lang w:val="en-US"/>
        </w:rPr>
        <w:t>softmax</w:t>
      </w:r>
      <w:proofErr w:type="spellEnd"/>
      <w:r w:rsidRPr="006E1EF0">
        <w:t>()</w:t>
      </w:r>
      <w:r>
        <w:t>.</w:t>
      </w:r>
    </w:p>
    <w:p w14:paraId="079C75D1" w14:textId="55165804" w:rsidR="006E1EF0" w:rsidRPr="00F17016" w:rsidRDefault="006E1EF0" w:rsidP="007A0E5A">
      <w:r>
        <w:t xml:space="preserve">Невронната мрежа </w:t>
      </w:r>
      <w:r w:rsidR="00F17016">
        <w:t xml:space="preserve">за критиката ще дадем в следващата таблица. Това е двуслойна мрежа със 128 невронаи един изходен, който ни е самата стойност на </w:t>
      </w:r>
      <w:r w:rsidR="00F17016">
        <w:rPr>
          <w:lang w:val="en-US"/>
        </w:rPr>
        <w:t>V</w:t>
      </w:r>
      <w:r w:rsidR="00F17016" w:rsidRPr="00F17016">
        <w:t>(</w:t>
      </w:r>
      <w:r w:rsidR="00F17016">
        <w:rPr>
          <w:lang w:val="en-US"/>
        </w:rPr>
        <w:t>S</w:t>
      </w:r>
      <w:r w:rsidR="00F17016" w:rsidRPr="00F17016">
        <w:t xml:space="preserve">). </w:t>
      </w:r>
      <w:r w:rsidR="00F17016">
        <w:t xml:space="preserve">За изходящата стойност не се прилага активация, защото това би попречило да се апроксимира правилно функцията. Между първият и вторият слой се прилага </w:t>
      </w:r>
      <w:r w:rsidR="00F17016">
        <w:rPr>
          <w:lang w:val="en-US"/>
        </w:rPr>
        <w:t xml:space="preserve">RELU </w:t>
      </w:r>
      <w:r w:rsidR="00F17016">
        <w:t>активация.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016" w14:paraId="58E3CE88" w14:textId="77777777" w:rsidTr="00F17016">
        <w:tc>
          <w:tcPr>
            <w:tcW w:w="9016" w:type="dxa"/>
          </w:tcPr>
          <w:p w14:paraId="4DEDC111" w14:textId="77777777" w:rsidR="00F17016" w:rsidRDefault="00F17016" w:rsidP="00F17016">
            <w:pPr>
              <w:pStyle w:val="code"/>
            </w:pPr>
            <w:r>
              <w:rPr>
                <w:i/>
                <w:iCs/>
                <w:color w:val="8C8C8C"/>
              </w:rPr>
              <w:t># Using a neural network to learn state value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StateValueNetwork</w:t>
            </w:r>
            <w:proofErr w:type="spellEnd"/>
            <w:r>
              <w:t>(</w:t>
            </w:r>
            <w:proofErr w:type="spellStart"/>
            <w:r>
              <w:t>nn.Module</w:t>
            </w:r>
            <w:proofErr w:type="spellEnd"/>
            <w:r>
              <w:t>):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># Takes in state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 xml:space="preserve">, </w:t>
            </w:r>
            <w:proofErr w:type="spellStart"/>
            <w:r>
              <w:t>observation_space</w:t>
            </w:r>
            <w:proofErr w:type="spellEnd"/>
            <w:r>
              <w:t>):</w:t>
            </w:r>
            <w:r>
              <w:br/>
              <w:t xml:space="preserve">        </w:t>
            </w:r>
            <w:r>
              <w:rPr>
                <w:color w:val="000080"/>
              </w:rPr>
              <w:t>super</w:t>
            </w:r>
            <w:r>
              <w:t>(</w:t>
            </w:r>
            <w:proofErr w:type="spellStart"/>
            <w:r>
              <w:t>StateValueNetwork</w:t>
            </w:r>
            <w:proofErr w:type="spellEnd"/>
            <w:r>
              <w:t xml:space="preserve">, </w:t>
            </w:r>
            <w:r>
              <w:rPr>
                <w:color w:val="94558D"/>
              </w:rPr>
              <w:t>self</w:t>
            </w:r>
            <w:r>
              <w:t>).</w:t>
            </w: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  <w:r>
              <w:t>()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proofErr w:type="spellStart"/>
            <w:r>
              <w:t>observation_space</w:t>
            </w:r>
            <w:proofErr w:type="spellEnd"/>
            <w:r>
              <w:t xml:space="preserve">, </w:t>
            </w:r>
            <w:r>
              <w:rPr>
                <w:color w:val="1750EB"/>
              </w:rPr>
              <w:t>128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 xml:space="preserve"> = </w:t>
            </w:r>
            <w:proofErr w:type="spellStart"/>
            <w:r>
              <w:t>nn.Linear</w:t>
            </w:r>
            <w:proofErr w:type="spellEnd"/>
            <w:r>
              <w:t>(</w:t>
            </w:r>
            <w:r>
              <w:rPr>
                <w:color w:val="1750EB"/>
              </w:rPr>
              <w:t>128</w:t>
            </w:r>
            <w:r>
              <w:t xml:space="preserve">, </w:t>
            </w:r>
            <w:r>
              <w:rPr>
                <w:color w:val="1750EB"/>
              </w:rPr>
              <w:t>1</w:t>
            </w:r>
            <w:r>
              <w:t>)</w:t>
            </w:r>
            <w:r>
              <w:br/>
            </w:r>
            <w: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save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path):</w:t>
            </w:r>
            <w:r>
              <w:br/>
              <w:t xml:space="preserve">        </w:t>
            </w:r>
            <w:r>
              <w:rPr>
                <w:color w:val="000080"/>
              </w:rPr>
              <w:t>print</w:t>
            </w:r>
            <w:r>
              <w:t>(</w:t>
            </w:r>
            <w:proofErr w:type="spellStart"/>
            <w:r>
              <w:rPr>
                <w:color w:val="067D17"/>
              </w:rPr>
              <w:t>f"Saving</w:t>
            </w:r>
            <w:proofErr w:type="spellEnd"/>
            <w:r>
              <w:rPr>
                <w:color w:val="067D17"/>
              </w:rPr>
              <w:t xml:space="preserve"> State-Value network in '</w:t>
            </w:r>
            <w:r>
              <w:rPr>
                <w:color w:val="0037A6"/>
              </w:rPr>
              <w:t>{</w:t>
            </w:r>
            <w:r>
              <w:t>path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'"</w:t>
            </w:r>
            <w:r>
              <w:t>)</w:t>
            </w:r>
            <w:r>
              <w:br/>
              <w:t xml:space="preserve">        </w:t>
            </w:r>
            <w:proofErr w:type="spellStart"/>
            <w:r>
              <w:t>torch.save</w:t>
            </w:r>
            <w:proofErr w:type="spellEnd"/>
            <w:r>
              <w:t>(</w:t>
            </w:r>
            <w:proofErr w:type="spellStart"/>
            <w:r>
              <w:rPr>
                <w:color w:val="94558D"/>
              </w:rPr>
              <w:t>self</w:t>
            </w:r>
            <w:r>
              <w:t>.state_dict</w:t>
            </w:r>
            <w:proofErr w:type="spellEnd"/>
            <w:r>
              <w:t>(), path)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8C8C8C"/>
              </w:rPr>
              <w:t xml:space="preserve"># Expects X in shape [BATCH x </w:t>
            </w:r>
            <w:proofErr w:type="spellStart"/>
            <w:r>
              <w:rPr>
                <w:i/>
                <w:iCs/>
                <w:color w:val="8C8C8C"/>
              </w:rPr>
              <w:t>observation_space</w:t>
            </w:r>
            <w:proofErr w:type="spellEnd"/>
            <w:r>
              <w:rPr>
                <w:i/>
                <w:iCs/>
                <w:color w:val="8C8C8C"/>
              </w:rPr>
              <w:t>]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def </w:t>
            </w:r>
            <w:r>
              <w:rPr>
                <w:color w:val="00627A"/>
              </w:rPr>
              <w:t>forward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x):</w:t>
            </w:r>
            <w:r>
              <w:br/>
              <w:t xml:space="preserve">        x = </w:t>
            </w:r>
            <w:proofErr w:type="spellStart"/>
            <w:r>
              <w:rPr>
                <w:color w:val="94558D"/>
              </w:rPr>
              <w:t>self</w:t>
            </w:r>
            <w:r>
              <w:t>.input_layer</w:t>
            </w:r>
            <w:proofErr w:type="spellEnd"/>
            <w:r>
              <w:t>(x)</w:t>
            </w:r>
            <w:r>
              <w:br/>
              <w:t xml:space="preserve">        x = </w:t>
            </w:r>
            <w:proofErr w:type="spellStart"/>
            <w:r>
              <w:t>F.relu</w:t>
            </w:r>
            <w:proofErr w:type="spellEnd"/>
            <w:r>
              <w:t>(x)</w:t>
            </w:r>
            <w:r>
              <w:br/>
              <w:t xml:space="preserve">        </w:t>
            </w:r>
            <w:proofErr w:type="spellStart"/>
            <w:r>
              <w:t>state_value</w:t>
            </w:r>
            <w:proofErr w:type="spellEnd"/>
            <w:r>
              <w:t xml:space="preserve"> = </w:t>
            </w:r>
            <w:proofErr w:type="spellStart"/>
            <w:r>
              <w:rPr>
                <w:color w:val="94558D"/>
              </w:rPr>
              <w:t>self</w:t>
            </w:r>
            <w:r>
              <w:t>.output_layer</w:t>
            </w:r>
            <w:proofErr w:type="spellEnd"/>
            <w:r>
              <w:t>(x)</w:t>
            </w:r>
            <w: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t>state_value</w:t>
            </w:r>
            <w:proofErr w:type="spellEnd"/>
          </w:p>
          <w:p w14:paraId="419DAC32" w14:textId="77777777" w:rsidR="00F17016" w:rsidRPr="00F17016" w:rsidRDefault="00F17016" w:rsidP="007A0E5A">
            <w:pPr>
              <w:rPr>
                <w:lang w:val="en-GB"/>
              </w:rPr>
            </w:pPr>
          </w:p>
        </w:tc>
      </w:tr>
    </w:tbl>
    <w:p w14:paraId="47E49048" w14:textId="553B80DF" w:rsidR="00F17016" w:rsidRDefault="00F17016" w:rsidP="007A0E5A"/>
    <w:p w14:paraId="66CBC8AC" w14:textId="5D63B792" w:rsidR="00F17016" w:rsidRDefault="00F17016" w:rsidP="007A0E5A">
      <w:pPr>
        <w:rPr>
          <w:rFonts w:cs="Times New Roman"/>
        </w:rPr>
      </w:pPr>
      <w:r>
        <w:t xml:space="preserve">Като оптимизатор се използва </w:t>
      </w:r>
      <w:r>
        <w:rPr>
          <w:lang w:val="en-US"/>
        </w:rPr>
        <w:t>Adam</w:t>
      </w:r>
      <w:r>
        <w:t xml:space="preserve"> с коефициент на обучение </w:t>
      </w:r>
      <w:r w:rsidR="00D1299E">
        <w:rPr>
          <w:rFonts w:cs="Times New Roman"/>
        </w:rPr>
        <w:t>α</w:t>
      </w:r>
      <w:r w:rsidR="00D1299E">
        <w:t>=</w:t>
      </w:r>
      <w:r>
        <w:t xml:space="preserve">0.001. За коефициент </w:t>
      </w:r>
      <w:r w:rsidR="00563421">
        <w:t xml:space="preserve">на отстъпка използваме </w:t>
      </w:r>
      <w:r w:rsidR="00563421">
        <w:rPr>
          <w:rFonts w:cs="Times New Roman"/>
        </w:rPr>
        <w:t>γ</w:t>
      </w:r>
      <w:r w:rsidR="00563421" w:rsidRPr="00563421">
        <w:rPr>
          <w:rFonts w:cs="Times New Roman"/>
        </w:rPr>
        <w:t>=0.99</w:t>
      </w:r>
      <w:r w:rsidR="00563421">
        <w:rPr>
          <w:rFonts w:cs="Times New Roman"/>
        </w:rPr>
        <w:t xml:space="preserve"> . За обучение и смятане на градиента на функциите използваме инструментариума на </w:t>
      </w:r>
      <w:proofErr w:type="spellStart"/>
      <w:r w:rsidR="00563421">
        <w:rPr>
          <w:rFonts w:cs="Times New Roman"/>
          <w:lang w:val="en-US"/>
        </w:rPr>
        <w:t>PyTorch</w:t>
      </w:r>
      <w:proofErr w:type="spellEnd"/>
      <w:r w:rsidR="00563421">
        <w:rPr>
          <w:rFonts w:cs="Times New Roman"/>
        </w:rPr>
        <w:t xml:space="preserve"> и неговите графове на обратно </w:t>
      </w:r>
      <w:r w:rsidR="00563421">
        <w:rPr>
          <w:rFonts w:cs="Times New Roman"/>
        </w:rPr>
        <w:lastRenderedPageBreak/>
        <w:t xml:space="preserve">разпространение на грешката извиквани с метода </w:t>
      </w:r>
      <w:r w:rsidR="00563421">
        <w:rPr>
          <w:rFonts w:cs="Times New Roman"/>
          <w:lang w:val="en-US"/>
        </w:rPr>
        <w:t>backward</w:t>
      </w:r>
      <w:r w:rsidR="00563421" w:rsidRPr="00563421">
        <w:rPr>
          <w:rFonts w:cs="Times New Roman"/>
        </w:rPr>
        <w:t>()</w:t>
      </w:r>
      <w:r w:rsidR="00563421">
        <w:rPr>
          <w:rFonts w:cs="Times New Roman"/>
        </w:rPr>
        <w:t>, даваме пример на седващата таблица.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421" w14:paraId="0A298AC0" w14:textId="77777777" w:rsidTr="00563421">
        <w:tc>
          <w:tcPr>
            <w:tcW w:w="9016" w:type="dxa"/>
          </w:tcPr>
          <w:p w14:paraId="60D99D25" w14:textId="77777777" w:rsidR="00563421" w:rsidRDefault="00563421" w:rsidP="00563421">
            <w:pPr>
              <w:pStyle w:val="code"/>
            </w:pPr>
            <w:r>
              <w:rPr>
                <w:i/>
                <w:iCs/>
                <w:color w:val="8C8C8C"/>
              </w:rPr>
              <w:t># calculate value function loss with MSE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val_loss</w:t>
            </w:r>
            <w:proofErr w:type="spellEnd"/>
            <w:r>
              <w:t xml:space="preserve"> = </w:t>
            </w:r>
            <w:proofErr w:type="spellStart"/>
            <w:r>
              <w:t>F.mse_loss</w:t>
            </w:r>
            <w:proofErr w:type="spellEnd"/>
            <w:r>
              <w:t xml:space="preserve">(reward + DISCOUNT_FACTOR * </w:t>
            </w:r>
            <w:proofErr w:type="spellStart"/>
            <w:r>
              <w:t>new_state_val</w:t>
            </w:r>
            <w:proofErr w:type="spellEnd"/>
            <w:r>
              <w:t xml:space="preserve">, </w:t>
            </w:r>
            <w:proofErr w:type="spellStart"/>
            <w:r>
              <w:t>state_val</w:t>
            </w:r>
            <w:proofErr w:type="spellEnd"/>
            <w:r>
              <w:t>)</w:t>
            </w:r>
            <w:r>
              <w:br/>
            </w:r>
            <w:proofErr w:type="spellStart"/>
            <w:r>
              <w:t>val_loss</w:t>
            </w:r>
            <w:proofErr w:type="spellEnd"/>
            <w:r>
              <w:t xml:space="preserve">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calculate policy loss</w:t>
            </w:r>
            <w:r>
              <w:rPr>
                <w:i/>
                <w:iCs/>
                <w:color w:val="8C8C8C"/>
              </w:rPr>
              <w:br/>
            </w:r>
            <w:r>
              <w:t xml:space="preserve">advantage = reward + DISCOUNT_FACTOR * </w:t>
            </w:r>
            <w:proofErr w:type="spellStart"/>
            <w:r>
              <w:t>new_state_val.item</w:t>
            </w:r>
            <w:proofErr w:type="spellEnd"/>
            <w:r>
              <w:t xml:space="preserve">() - </w:t>
            </w:r>
            <w:proofErr w:type="spellStart"/>
            <w:r>
              <w:t>state_val.item</w:t>
            </w:r>
            <w:proofErr w:type="spellEnd"/>
            <w:r>
              <w:t>()</w:t>
            </w:r>
            <w:r>
              <w:br/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lp</w:t>
            </w:r>
            <w:proofErr w:type="spellEnd"/>
            <w:r>
              <w:rPr>
                <w:i/>
                <w:iCs/>
                <w:color w:val="8C8C8C"/>
              </w:rPr>
              <w:t xml:space="preserve"> is tensor of shape [1], advantage is scalar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policy_loss</w:t>
            </w:r>
            <w:proofErr w:type="spellEnd"/>
            <w:r>
              <w:t xml:space="preserve"> = -</w:t>
            </w:r>
            <w:proofErr w:type="spellStart"/>
            <w:r>
              <w:t>lp</w:t>
            </w:r>
            <w:proofErr w:type="spellEnd"/>
            <w:r>
              <w:t xml:space="preserve"> * advantage</w:t>
            </w:r>
            <w:r>
              <w:br/>
            </w:r>
            <w:proofErr w:type="spellStart"/>
            <w:r>
              <w:t>policy_loss</w:t>
            </w:r>
            <w:proofErr w:type="spellEnd"/>
            <w:r>
              <w:t xml:space="preserve"> *= I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policy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policy_optimizer.zero_grad</w:t>
            </w:r>
            <w:proofErr w:type="spellEnd"/>
            <w:r>
              <w:t>()</w:t>
            </w:r>
            <w:r>
              <w:br/>
            </w:r>
            <w:proofErr w:type="spellStart"/>
            <w:r>
              <w:t>policy_loss.</w:t>
            </w:r>
            <w:r w:rsidRPr="00563421">
              <w:rPr>
                <w:b/>
                <w:bCs/>
              </w:rPr>
              <w:t>backward</w:t>
            </w:r>
            <w:proofErr w:type="spellEnd"/>
            <w:r>
              <w:t>()</w:t>
            </w:r>
            <w:r>
              <w:br/>
            </w:r>
            <w:proofErr w:type="spellStart"/>
            <w:r>
              <w:t>policy_optimizer.step</w:t>
            </w:r>
            <w:proofErr w:type="spellEnd"/>
            <w:r>
              <w:t>()</w:t>
            </w:r>
            <w:r>
              <w:br/>
            </w:r>
            <w:r>
              <w:br/>
            </w:r>
            <w:r>
              <w:rPr>
                <w:i/>
                <w:iCs/>
                <w:color w:val="8C8C8C"/>
              </w:rPr>
              <w:t># Back-propagate value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t>stateval_optimizer.zero_grad</w:t>
            </w:r>
            <w:proofErr w:type="spellEnd"/>
            <w:r>
              <w:t>()</w:t>
            </w:r>
            <w:r>
              <w:br/>
            </w:r>
            <w:proofErr w:type="spellStart"/>
            <w:r>
              <w:t>val_loss.</w:t>
            </w:r>
            <w:r w:rsidRPr="00563421">
              <w:rPr>
                <w:b/>
                <w:bCs/>
              </w:rPr>
              <w:t>backward</w:t>
            </w:r>
            <w:proofErr w:type="spellEnd"/>
            <w:r>
              <w:t>()</w:t>
            </w:r>
            <w:r>
              <w:br/>
            </w:r>
            <w:proofErr w:type="spellStart"/>
            <w:r>
              <w:t>stateval_optimizer.step</w:t>
            </w:r>
            <w:proofErr w:type="spellEnd"/>
            <w:r>
              <w:t>()</w:t>
            </w:r>
          </w:p>
          <w:p w14:paraId="0CBB57F2" w14:textId="78FEC507" w:rsidR="00563421" w:rsidRPr="00563421" w:rsidRDefault="00563421" w:rsidP="00563421">
            <w:pPr>
              <w:pStyle w:val="code"/>
            </w:pPr>
          </w:p>
        </w:tc>
      </w:tr>
    </w:tbl>
    <w:p w14:paraId="4183EB73" w14:textId="77777777" w:rsidR="00563421" w:rsidRPr="00563421" w:rsidRDefault="00563421" w:rsidP="007A0E5A"/>
    <w:p w14:paraId="7543C314" w14:textId="43B984D5" w:rsidR="005075BE" w:rsidRDefault="005075BE" w:rsidP="005075BE">
      <w:pPr>
        <w:pStyle w:val="Heading1"/>
      </w:pPr>
      <w:bookmarkStart w:id="4" w:name="_Toc105927134"/>
      <w:r>
        <w:t>5. Реализация на проекта</w:t>
      </w:r>
      <w:bookmarkEnd w:id="4"/>
    </w:p>
    <w:p w14:paraId="40E02BF9" w14:textId="5824D799" w:rsidR="00D44768" w:rsidRPr="00BA1418" w:rsidRDefault="00D44768" w:rsidP="00D44768">
      <w:r>
        <w:t xml:space="preserve">Проекта е реализиран като </w:t>
      </w:r>
      <w:proofErr w:type="spellStart"/>
      <w:r>
        <w:rPr>
          <w:lang w:val="en-US"/>
        </w:rPr>
        <w:t>github</w:t>
      </w:r>
      <w:proofErr w:type="spellEnd"/>
      <w:r>
        <w:t xml:space="preserve"> публичен проект и може да се види дори и през браузър(</w:t>
      </w:r>
      <w:r>
        <w:t>в</w:t>
      </w:r>
      <w:r>
        <w:t xml:space="preserve">иж Приложения). </w:t>
      </w:r>
      <w:r>
        <w:t xml:space="preserve">Изисква се инсталация на </w:t>
      </w:r>
      <w:r>
        <w:rPr>
          <w:lang w:val="en-US"/>
        </w:rPr>
        <w:t>Python</w:t>
      </w:r>
      <w:r w:rsidRPr="00D44768">
        <w:t xml:space="preserve">, </w:t>
      </w:r>
      <w:r w:rsidR="00D95E66">
        <w:t>конкретно</w:t>
      </w:r>
      <w:r w:rsidRPr="00D44768">
        <w:t xml:space="preserve"> 3.9</w:t>
      </w:r>
      <w:r w:rsidR="00D95E66">
        <w:t>.8</w:t>
      </w:r>
      <w:r w:rsidRPr="00D44768">
        <w:t xml:space="preserve"> </w:t>
      </w:r>
      <w:r>
        <w:t xml:space="preserve">е използван. </w:t>
      </w:r>
      <w:r>
        <w:t xml:space="preserve">Линк към сорс кода е качен в гитхъб (Вж. Приложение 1) и е неразделна част от този документ. Структурата на приложението е дадена на фигура 5.1. Използваната среда за текстообработка и работа с </w:t>
      </w:r>
      <w:r>
        <w:rPr>
          <w:lang w:val="en-US"/>
        </w:rPr>
        <w:t>git</w:t>
      </w:r>
      <w:r w:rsidRPr="00B11BE5">
        <w:t xml:space="preserve"> </w:t>
      </w:r>
      <w:r>
        <w:t xml:space="preserve">е </w:t>
      </w:r>
      <w:r>
        <w:rPr>
          <w:lang w:val="en-US"/>
        </w:rPr>
        <w:t>IntelliJ</w:t>
      </w:r>
      <w:r w:rsidRPr="00B11BE5">
        <w:t xml:space="preserve"> </w:t>
      </w:r>
      <w:r w:rsidRPr="00BA1418">
        <w:t>.</w:t>
      </w:r>
    </w:p>
    <w:p w14:paraId="7303BD88" w14:textId="77777777" w:rsidR="00D44768" w:rsidRDefault="00D44768" w:rsidP="00D44768">
      <w:r>
        <w:rPr>
          <w:noProof/>
        </w:rPr>
        <w:lastRenderedPageBreak/>
        <w:drawing>
          <wp:inline distT="0" distB="0" distL="0" distR="0" wp14:anchorId="7E5D3A31" wp14:editId="598E6EA6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E95" w14:textId="77777777" w:rsidR="00D44768" w:rsidRDefault="00D44768" w:rsidP="00D44768">
      <w:pPr>
        <w:pStyle w:val="Quote"/>
      </w:pPr>
      <w:r>
        <w:t>Фигура 5.1</w:t>
      </w:r>
    </w:p>
    <w:p w14:paraId="79EFC4C9" w14:textId="72765960" w:rsidR="00D44768" w:rsidRPr="00B533B7" w:rsidRDefault="00D44768" w:rsidP="00D44768">
      <w:pPr>
        <w:rPr>
          <w:rFonts w:asciiTheme="minorHAnsi" w:eastAsia="Times New Roman" w:hAnsiTheme="minorHAnsi" w:cs="Courier New"/>
          <w:color w:val="080808"/>
          <w:sz w:val="20"/>
          <w:szCs w:val="20"/>
          <w:lang w:eastAsia="en-GB"/>
        </w:rPr>
      </w:pPr>
      <w:r>
        <w:t>Подробни инструкции</w:t>
      </w:r>
      <w:r w:rsidR="001D644B">
        <w:t xml:space="preserve"> на </w:t>
      </w:r>
      <w:r>
        <w:t xml:space="preserve"> са дадени в </w:t>
      </w:r>
      <w:r>
        <w:rPr>
          <w:lang w:val="en-US"/>
        </w:rPr>
        <w:t>README</w:t>
      </w:r>
      <w:r w:rsidRPr="00BA1418">
        <w:t>.</w:t>
      </w:r>
      <w:r>
        <w:rPr>
          <w:lang w:val="en-US"/>
        </w:rPr>
        <w:t>md</w:t>
      </w:r>
      <w:r>
        <w:t xml:space="preserve"> файла. </w:t>
      </w:r>
    </w:p>
    <w:p w14:paraId="1D30A5C4" w14:textId="1BB809C1" w:rsidR="00D44768" w:rsidRDefault="00271A27" w:rsidP="005075BE">
      <w:r>
        <w:t>В централната папка има скрипт</w:t>
      </w:r>
      <w:r w:rsidRPr="00271A27">
        <w:t xml:space="preserve"> “</w:t>
      </w:r>
      <w:r w:rsidRPr="00271A27">
        <w:t>train-actor-critic-acrobot.py</w:t>
      </w:r>
      <w:r w:rsidRPr="00271A27">
        <w:t xml:space="preserve">” </w:t>
      </w:r>
      <w:r>
        <w:t xml:space="preserve">на </w:t>
      </w:r>
      <w:r w:rsidR="008A2B94">
        <w:t xml:space="preserve">програмния език </w:t>
      </w:r>
      <w:r>
        <w:rPr>
          <w:lang w:val="en-US"/>
        </w:rPr>
        <w:t>Python</w:t>
      </w:r>
      <w:r w:rsidR="008A2B94">
        <w:t>. С него се стартира процеса на обучение. По време на обучение резултатите от точките (поощрението) се записват във файл „</w:t>
      </w:r>
      <w:r w:rsidR="008A2B94" w:rsidRPr="008A2B94">
        <w:t>outputs/scores-acrobot.txt</w:t>
      </w:r>
      <w:r w:rsidR="008A2B94">
        <w:t xml:space="preserve">“ за последваща визуализация. След като сме обучили невронните мрежи можем да пуснем друг скрипт </w:t>
      </w:r>
      <w:r w:rsidR="00D44768">
        <w:t>„</w:t>
      </w:r>
      <w:r w:rsidR="00D44768" w:rsidRPr="00D44768">
        <w:t>eval-actor-critic-acrobot.py</w:t>
      </w:r>
      <w:r w:rsidR="00D44768">
        <w:t>“</w:t>
      </w:r>
      <w:r w:rsidR="008A2B94">
        <w:t>, който ще ни визуализира готовото решение</w:t>
      </w:r>
      <w:r w:rsidR="00D44768">
        <w:t xml:space="preserve"> и ще проиграе няколко епизода за демонстрация</w:t>
      </w:r>
      <w:r w:rsidR="008A2B94">
        <w:t xml:space="preserve">. </w:t>
      </w:r>
    </w:p>
    <w:p w14:paraId="6353FDD0" w14:textId="3CB0954A" w:rsidR="00D44768" w:rsidRDefault="00D44768" w:rsidP="00D44768">
      <w:pPr>
        <w:pStyle w:val="Heading2"/>
      </w:pPr>
      <w:r>
        <w:t>5.1 Анализ на резултатите</w:t>
      </w:r>
    </w:p>
    <w:p w14:paraId="5D5C0283" w14:textId="25F161D5" w:rsidR="00D44768" w:rsidRDefault="001D644B" w:rsidP="00D44768">
      <w:pPr>
        <w:rPr>
          <w:rFonts w:cs="Times New Roman"/>
        </w:rPr>
      </w:pPr>
      <w:r>
        <w:t xml:space="preserve">Като анализ можем да разгледаме графика при различни </w:t>
      </w:r>
      <w:r w:rsidR="00D1299E">
        <w:t xml:space="preserve">коефициенти на </w:t>
      </w:r>
      <w:r w:rsidR="00D1299E">
        <w:rPr>
          <w:rFonts w:cs="Times New Roman"/>
        </w:rPr>
        <w:t>α</w:t>
      </w:r>
      <w:r w:rsidR="00D1299E">
        <w:rPr>
          <w:rFonts w:cs="Times New Roman"/>
        </w:rPr>
        <w:t xml:space="preserve"> и </w:t>
      </w:r>
      <w:r w:rsidR="00D1299E">
        <w:rPr>
          <w:rFonts w:cs="Times New Roman"/>
        </w:rPr>
        <w:t>γ</w:t>
      </w:r>
      <w:r w:rsidR="00D1299E">
        <w:rPr>
          <w:rFonts w:cs="Times New Roman"/>
        </w:rPr>
        <w:t xml:space="preserve">. При този тип експерименти повторяемостта на експериментите е невъзможна, поради случайният характер на </w:t>
      </w:r>
      <w:r w:rsidR="00D40EAB">
        <w:rPr>
          <w:rFonts w:cs="Times New Roman"/>
        </w:rPr>
        <w:t xml:space="preserve">актьора π, случайната инициализация на теглата на невронните мрежи, както и поради случйната подредба на параметрите на средата в </w:t>
      </w:r>
      <w:proofErr w:type="spellStart"/>
      <w:r w:rsidR="00D40EAB">
        <w:rPr>
          <w:rFonts w:cs="Times New Roman"/>
          <w:lang w:val="en-US"/>
        </w:rPr>
        <w:t>OpenGym</w:t>
      </w:r>
      <w:proofErr w:type="spellEnd"/>
      <w:r w:rsidR="00D40EAB" w:rsidRPr="00D40EAB">
        <w:rPr>
          <w:rFonts w:cs="Times New Roman"/>
        </w:rPr>
        <w:t>.</w:t>
      </w:r>
    </w:p>
    <w:p w14:paraId="3842DF74" w14:textId="77777777" w:rsidR="00D40EAB" w:rsidRPr="00D40EAB" w:rsidRDefault="00D40EAB" w:rsidP="00D44768"/>
    <w:p w14:paraId="2BAA5304" w14:textId="77777777" w:rsidR="00D44768" w:rsidRDefault="00D44768" w:rsidP="005075BE"/>
    <w:p w14:paraId="517146E2" w14:textId="1FC1F8A6" w:rsidR="00EC2ED9" w:rsidRDefault="00EC2ED9" w:rsidP="00EC2ED9">
      <w:pPr>
        <w:pStyle w:val="Heading1"/>
      </w:pPr>
      <w:bookmarkStart w:id="5" w:name="_Toc105927135"/>
      <w:r>
        <w:lastRenderedPageBreak/>
        <w:t>6. Идеи за бъдещо развитие и подобрения</w:t>
      </w:r>
      <w:bookmarkEnd w:id="5"/>
    </w:p>
    <w:p w14:paraId="3316105B" w14:textId="50FA07DC" w:rsidR="00EC2ED9" w:rsidRPr="00D44768" w:rsidRDefault="00F053E6" w:rsidP="00EC2ED9">
      <w:r w:rsidRPr="00D44768">
        <w:t xml:space="preserve"> </w:t>
      </w:r>
    </w:p>
    <w:p w14:paraId="6FD875BC" w14:textId="66C7D1CD" w:rsidR="00E70F9D" w:rsidRPr="00DF27E6" w:rsidRDefault="00EC2ED9" w:rsidP="00376B51">
      <w:pPr>
        <w:pStyle w:val="Heading1"/>
      </w:pPr>
      <w:bookmarkStart w:id="6" w:name="_Toc105927136"/>
      <w:r>
        <w:t>7</w:t>
      </w:r>
      <w:r w:rsidR="005763A7" w:rsidRPr="006D6565">
        <w:t xml:space="preserve">. </w:t>
      </w:r>
      <w:r w:rsidR="004F3B76">
        <w:t>Източници и използвана литература</w:t>
      </w:r>
      <w:bookmarkEnd w:id="6"/>
    </w:p>
    <w:p w14:paraId="33B6370D" w14:textId="21388994" w:rsidR="00F053E6" w:rsidRDefault="00F053E6" w:rsidP="00F053E6">
      <w:r>
        <w:t xml:space="preserve">[1] Reinforcement Learning: An Introduction, 2018, Richard S. Sutton and Andrew G. Barto, [PDF] </w:t>
      </w:r>
      <w:r>
        <w:fldChar w:fldCharType="begin"/>
      </w:r>
      <w:r>
        <w:instrText xml:space="preserve"> HYPERLINK "</w:instrText>
      </w:r>
      <w:r>
        <w:instrText>http://www.incompleteideas.net/book/the-book-2nd.html</w:instrText>
      </w:r>
      <w:r>
        <w:instrText xml:space="preserve">" </w:instrText>
      </w:r>
      <w:r>
        <w:fldChar w:fldCharType="separate"/>
      </w:r>
      <w:r w:rsidRPr="00A72AA1">
        <w:rPr>
          <w:rStyle w:val="Hyperlink"/>
        </w:rPr>
        <w:t>http://www.incompleteideas.net/book/the-book-2nd.html</w:t>
      </w:r>
      <w:r>
        <w:fldChar w:fldCharType="end"/>
      </w:r>
    </w:p>
    <w:p w14:paraId="47107479" w14:textId="578906C2" w:rsidR="00F053E6" w:rsidRDefault="00F053E6" w:rsidP="00F053E6">
      <w:pPr>
        <w:jc w:val="left"/>
      </w:pPr>
      <w:r>
        <w:t>[2]</w:t>
      </w:r>
      <w:r>
        <w:rPr>
          <w:lang w:val="en-US"/>
        </w:rPr>
        <w:t xml:space="preserve"> </w:t>
      </w:r>
      <w:r>
        <w:t xml:space="preserve">Actor-Critic: Implementing Actor-Critic Methods, Cheng Xi Tsou, </w:t>
      </w:r>
      <w:r w:rsidR="006E1F95">
        <w:rPr>
          <w:lang w:val="en-US"/>
        </w:rPr>
        <w:t xml:space="preserve">2021, </w:t>
      </w:r>
      <w:hyperlink r:id="rId11" w:history="1">
        <w:r w:rsidR="006F6DCF" w:rsidRPr="00A72AA1">
          <w:rPr>
            <w:rStyle w:val="Hyperlink"/>
          </w:rPr>
          <w:t>https://medium.com/geekculture/actor-critic-implementing-actor-critic-methods-82efb998c273</w:t>
        </w:r>
      </w:hyperlink>
    </w:p>
    <w:p w14:paraId="18E0972D" w14:textId="17F5E5BA" w:rsidR="004F1178" w:rsidRDefault="00F053E6" w:rsidP="00F053E6">
      <w:r>
        <w:t xml:space="preserve">[3] Acrobot, OpenGym, </w:t>
      </w:r>
      <w:r w:rsidR="006C3974">
        <w:fldChar w:fldCharType="begin"/>
      </w:r>
      <w:r w:rsidR="006C3974">
        <w:instrText xml:space="preserve"> HYPERLINK "</w:instrText>
      </w:r>
      <w:r w:rsidR="006C3974">
        <w:instrText>https://www.gymlibrary.ml/environments/classic_control/acrobot/</w:instrText>
      </w:r>
      <w:r w:rsidR="006C3974">
        <w:instrText xml:space="preserve">" </w:instrText>
      </w:r>
      <w:r w:rsidR="006C3974">
        <w:fldChar w:fldCharType="separate"/>
      </w:r>
      <w:r w:rsidR="006C3974" w:rsidRPr="00A72AA1">
        <w:rPr>
          <w:rStyle w:val="Hyperlink"/>
        </w:rPr>
        <w:t>https://www.gymlibrary.ml/environments/classic_control/acrobot/</w:t>
      </w:r>
      <w:r w:rsidR="006C3974">
        <w:fldChar w:fldCharType="end"/>
      </w:r>
    </w:p>
    <w:p w14:paraId="3251559F" w14:textId="39C70476" w:rsidR="006C3974" w:rsidRDefault="006C3974" w:rsidP="00F053E6">
      <w:pPr>
        <w:rPr>
          <w:lang w:val="fr-FR"/>
        </w:rPr>
      </w:pPr>
      <w:r w:rsidRPr="006C3974">
        <w:rPr>
          <w:lang w:val="fr-FR"/>
        </w:rPr>
        <w:t xml:space="preserve">[4] </w:t>
      </w:r>
      <w:proofErr w:type="spellStart"/>
      <w:r w:rsidRPr="006C3974">
        <w:rPr>
          <w:lang w:val="fr-FR"/>
        </w:rPr>
        <w:t>Pytorch</w:t>
      </w:r>
      <w:proofErr w:type="spellEnd"/>
      <w:r w:rsidRPr="006C3974">
        <w:rPr>
          <w:lang w:val="fr-FR"/>
        </w:rPr>
        <w:t xml:space="preserve"> documentation, </w:t>
      </w:r>
      <w:hyperlink r:id="rId12" w:history="1">
        <w:r w:rsidRPr="00A72AA1">
          <w:rPr>
            <w:rStyle w:val="Hyperlink"/>
            <w:lang w:val="fr-FR"/>
          </w:rPr>
          <w:t>https://pytorch.org/docs/stable/torch.html</w:t>
        </w:r>
      </w:hyperlink>
    </w:p>
    <w:p w14:paraId="7DE00B2E" w14:textId="24D93EA6" w:rsidR="0055066A" w:rsidRDefault="0055066A" w:rsidP="0055066A">
      <w:pPr>
        <w:pStyle w:val="Heading1"/>
      </w:pPr>
      <w:bookmarkStart w:id="7" w:name="_Toc105927137"/>
      <w:r>
        <w:t>Приложения</w:t>
      </w:r>
      <w:bookmarkEnd w:id="7"/>
    </w:p>
    <w:p w14:paraId="0F3FEB03" w14:textId="48741EC9" w:rsidR="0091267F" w:rsidRDefault="0091267F" w:rsidP="007321A5">
      <w:pPr>
        <w:pStyle w:val="Heading2"/>
      </w:pPr>
      <w:bookmarkStart w:id="8" w:name="_Toc105927138"/>
      <w:r>
        <w:t>1. Сорс код (</w:t>
      </w:r>
      <w:r>
        <w:rPr>
          <w:lang w:val="en-US"/>
        </w:rPr>
        <w:t>Source</w:t>
      </w:r>
      <w:r w:rsidRPr="0091267F">
        <w:t xml:space="preserve"> </w:t>
      </w:r>
      <w:r>
        <w:rPr>
          <w:lang w:val="en-US"/>
        </w:rPr>
        <w:t>code</w:t>
      </w:r>
      <w:r w:rsidRPr="0091267F">
        <w:t>)</w:t>
      </w:r>
      <w:bookmarkEnd w:id="8"/>
    </w:p>
    <w:p w14:paraId="32177E98" w14:textId="5C8E473A" w:rsidR="00DB3280" w:rsidRDefault="00F053E6" w:rsidP="00C74329">
      <w:hyperlink r:id="rId13" w:history="1">
        <w:r w:rsidRPr="00A72AA1">
          <w:rPr>
            <w:rStyle w:val="Hyperlink"/>
          </w:rPr>
          <w:t>https://github.com/borkox/uni-sofia-rl-project</w:t>
        </w:r>
      </w:hyperlink>
    </w:p>
    <w:p w14:paraId="035404B2" w14:textId="77777777" w:rsidR="00F053E6" w:rsidRPr="00C74329" w:rsidRDefault="00F053E6" w:rsidP="00C74329"/>
    <w:sectPr w:rsidR="00F053E6" w:rsidRPr="00C7432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274A" w14:textId="77777777" w:rsidR="00AD05EE" w:rsidRDefault="00AD05EE" w:rsidP="00DF27E6">
      <w:pPr>
        <w:spacing w:after="0" w:line="240" w:lineRule="auto"/>
      </w:pPr>
      <w:r>
        <w:separator/>
      </w:r>
    </w:p>
  </w:endnote>
  <w:endnote w:type="continuationSeparator" w:id="0">
    <w:p w14:paraId="4A11178D" w14:textId="77777777" w:rsidR="00AD05EE" w:rsidRDefault="00AD05EE" w:rsidP="00DF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918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2B3F" w14:textId="0EBFFA1C" w:rsidR="006327AC" w:rsidRDefault="00632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4C7B10" w14:textId="77777777" w:rsidR="006327AC" w:rsidRDefault="0063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0C98" w14:textId="77777777" w:rsidR="00AD05EE" w:rsidRDefault="00AD05EE" w:rsidP="00DF27E6">
      <w:pPr>
        <w:spacing w:after="0" w:line="240" w:lineRule="auto"/>
      </w:pPr>
      <w:r>
        <w:separator/>
      </w:r>
    </w:p>
  </w:footnote>
  <w:footnote w:type="continuationSeparator" w:id="0">
    <w:p w14:paraId="34294D01" w14:textId="77777777" w:rsidR="00AD05EE" w:rsidRDefault="00AD05EE" w:rsidP="00DF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7456"/>
    </w:tblGrid>
    <w:tr w:rsidR="00DF27E6" w14:paraId="39F173EE" w14:textId="77777777" w:rsidTr="00241919">
      <w:tc>
        <w:tcPr>
          <w:tcW w:w="1560" w:type="dxa"/>
        </w:tcPr>
        <w:p w14:paraId="74A38D61" w14:textId="5CF6401F" w:rsidR="00DF27E6" w:rsidRPr="00DF27E6" w:rsidRDefault="00DF27E6" w:rsidP="00785D80">
          <w:pPr>
            <w:pStyle w:val="Header"/>
          </w:pPr>
          <w:r w:rsidRPr="00DF27E6">
            <w:rPr>
              <w:noProof/>
            </w:rPr>
            <w:drawing>
              <wp:inline distT="0" distB="0" distL="0" distR="0" wp14:anchorId="6200F41A" wp14:editId="01840730">
                <wp:extent cx="366179" cy="383242"/>
                <wp:effectExtent l="0" t="0" r="0" b="0"/>
                <wp:docPr id="1" name="Picture 1" descr="СУ-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СУ-Лого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179" cy="3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6" w:type="dxa"/>
          <w:vAlign w:val="center"/>
        </w:tcPr>
        <w:p w14:paraId="1E7642E8" w14:textId="66840572" w:rsidR="00DF27E6" w:rsidRDefault="009725B1" w:rsidP="00241919">
          <w:pPr>
            <w:spacing w:before="120"/>
          </w:pPr>
          <w:r>
            <w:t>СОФИЙСКИ УНИВЕРСИТЕТ “СВ. КЛИМЕНТ ОХРИДСКИ”</w:t>
          </w:r>
        </w:p>
      </w:tc>
    </w:tr>
  </w:tbl>
  <w:p w14:paraId="4E84A1DB" w14:textId="24A4AFBA" w:rsidR="00DF27E6" w:rsidRDefault="00DF27E6" w:rsidP="00241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91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165C"/>
    <w:multiLevelType w:val="hybridMultilevel"/>
    <w:tmpl w:val="69BA9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3A1A"/>
    <w:multiLevelType w:val="hybridMultilevel"/>
    <w:tmpl w:val="CA62B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01323"/>
    <w:multiLevelType w:val="hybridMultilevel"/>
    <w:tmpl w:val="AAF64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6EF"/>
    <w:multiLevelType w:val="hybridMultilevel"/>
    <w:tmpl w:val="B9765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618FE"/>
    <w:multiLevelType w:val="hybridMultilevel"/>
    <w:tmpl w:val="A3627E78"/>
    <w:lvl w:ilvl="0" w:tplc="B46040C2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BAF"/>
    <w:multiLevelType w:val="hybridMultilevel"/>
    <w:tmpl w:val="DC64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689"/>
    <w:multiLevelType w:val="hybridMultilevel"/>
    <w:tmpl w:val="76AAD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A74"/>
    <w:multiLevelType w:val="hybridMultilevel"/>
    <w:tmpl w:val="BB3A3734"/>
    <w:lvl w:ilvl="0" w:tplc="5290E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E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CA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23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68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F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A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20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06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FC792A"/>
    <w:multiLevelType w:val="hybridMultilevel"/>
    <w:tmpl w:val="0CEC0A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D1B15"/>
    <w:multiLevelType w:val="hybridMultilevel"/>
    <w:tmpl w:val="CA62B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308F4"/>
    <w:multiLevelType w:val="hybridMultilevel"/>
    <w:tmpl w:val="32147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4309">
    <w:abstractNumId w:val="7"/>
  </w:num>
  <w:num w:numId="2" w16cid:durableId="681198631">
    <w:abstractNumId w:val="1"/>
  </w:num>
  <w:num w:numId="3" w16cid:durableId="697319688">
    <w:abstractNumId w:val="10"/>
  </w:num>
  <w:num w:numId="4" w16cid:durableId="643511144">
    <w:abstractNumId w:val="0"/>
  </w:num>
  <w:num w:numId="5" w16cid:durableId="213850775">
    <w:abstractNumId w:val="2"/>
  </w:num>
  <w:num w:numId="6" w16cid:durableId="1077631367">
    <w:abstractNumId w:val="4"/>
  </w:num>
  <w:num w:numId="7" w16cid:durableId="501089947">
    <w:abstractNumId w:val="9"/>
  </w:num>
  <w:num w:numId="8" w16cid:durableId="1493836342">
    <w:abstractNumId w:val="6"/>
  </w:num>
  <w:num w:numId="9" w16cid:durableId="94372268">
    <w:abstractNumId w:val="3"/>
  </w:num>
  <w:num w:numId="10" w16cid:durableId="1741976680">
    <w:abstractNumId w:val="8"/>
  </w:num>
  <w:num w:numId="11" w16cid:durableId="1036547186">
    <w:abstractNumId w:val="5"/>
  </w:num>
  <w:num w:numId="12" w16cid:durableId="1148936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D"/>
    <w:rsid w:val="00010925"/>
    <w:rsid w:val="0001239D"/>
    <w:rsid w:val="000150FC"/>
    <w:rsid w:val="000711D2"/>
    <w:rsid w:val="0007279E"/>
    <w:rsid w:val="00080722"/>
    <w:rsid w:val="00081CDA"/>
    <w:rsid w:val="00093B26"/>
    <w:rsid w:val="000A637C"/>
    <w:rsid w:val="000D558E"/>
    <w:rsid w:val="000D5860"/>
    <w:rsid w:val="000D6D3B"/>
    <w:rsid w:val="000F068C"/>
    <w:rsid w:val="000F169A"/>
    <w:rsid w:val="000F2B0C"/>
    <w:rsid w:val="000F7E32"/>
    <w:rsid w:val="00100C45"/>
    <w:rsid w:val="00104611"/>
    <w:rsid w:val="00105B52"/>
    <w:rsid w:val="0011196E"/>
    <w:rsid w:val="00116071"/>
    <w:rsid w:val="001278FB"/>
    <w:rsid w:val="00127FA3"/>
    <w:rsid w:val="001436F5"/>
    <w:rsid w:val="0016321B"/>
    <w:rsid w:val="0016331C"/>
    <w:rsid w:val="00170B72"/>
    <w:rsid w:val="0017341D"/>
    <w:rsid w:val="001735FF"/>
    <w:rsid w:val="00173C3D"/>
    <w:rsid w:val="00180DBC"/>
    <w:rsid w:val="00180F97"/>
    <w:rsid w:val="00182BAD"/>
    <w:rsid w:val="00184953"/>
    <w:rsid w:val="00190935"/>
    <w:rsid w:val="001B2F5B"/>
    <w:rsid w:val="001C2A5A"/>
    <w:rsid w:val="001C3490"/>
    <w:rsid w:val="001C7607"/>
    <w:rsid w:val="001D644B"/>
    <w:rsid w:val="001E786B"/>
    <w:rsid w:val="001E7D4A"/>
    <w:rsid w:val="001F0500"/>
    <w:rsid w:val="001F2BCD"/>
    <w:rsid w:val="001F3232"/>
    <w:rsid w:val="00221A68"/>
    <w:rsid w:val="002264C9"/>
    <w:rsid w:val="00241919"/>
    <w:rsid w:val="00250B49"/>
    <w:rsid w:val="00253067"/>
    <w:rsid w:val="00257379"/>
    <w:rsid w:val="002638E9"/>
    <w:rsid w:val="00271141"/>
    <w:rsid w:val="00271A27"/>
    <w:rsid w:val="002763D6"/>
    <w:rsid w:val="002821FB"/>
    <w:rsid w:val="0028371D"/>
    <w:rsid w:val="00290E51"/>
    <w:rsid w:val="00292139"/>
    <w:rsid w:val="00295EEC"/>
    <w:rsid w:val="002A4D8D"/>
    <w:rsid w:val="002B2D4A"/>
    <w:rsid w:val="002B3257"/>
    <w:rsid w:val="002B7251"/>
    <w:rsid w:val="002C1444"/>
    <w:rsid w:val="002C2B05"/>
    <w:rsid w:val="002C4E93"/>
    <w:rsid w:val="002C57E8"/>
    <w:rsid w:val="002E03F3"/>
    <w:rsid w:val="002E59F9"/>
    <w:rsid w:val="00317306"/>
    <w:rsid w:val="00326AD2"/>
    <w:rsid w:val="003302B6"/>
    <w:rsid w:val="00333DA0"/>
    <w:rsid w:val="00364187"/>
    <w:rsid w:val="00366457"/>
    <w:rsid w:val="003678EA"/>
    <w:rsid w:val="00376518"/>
    <w:rsid w:val="00376B51"/>
    <w:rsid w:val="0038727E"/>
    <w:rsid w:val="003A0091"/>
    <w:rsid w:val="003B0A39"/>
    <w:rsid w:val="003E00E5"/>
    <w:rsid w:val="003E61A0"/>
    <w:rsid w:val="003F1179"/>
    <w:rsid w:val="00407B35"/>
    <w:rsid w:val="00417B20"/>
    <w:rsid w:val="00421100"/>
    <w:rsid w:val="00427B8B"/>
    <w:rsid w:val="0043318A"/>
    <w:rsid w:val="00436DC3"/>
    <w:rsid w:val="00455A84"/>
    <w:rsid w:val="004724F8"/>
    <w:rsid w:val="0048519B"/>
    <w:rsid w:val="004870E1"/>
    <w:rsid w:val="00494277"/>
    <w:rsid w:val="004A129E"/>
    <w:rsid w:val="004A3AA5"/>
    <w:rsid w:val="004A678C"/>
    <w:rsid w:val="004B3BDB"/>
    <w:rsid w:val="004C3948"/>
    <w:rsid w:val="004D2851"/>
    <w:rsid w:val="004D33F4"/>
    <w:rsid w:val="004D579B"/>
    <w:rsid w:val="004F1178"/>
    <w:rsid w:val="004F26CD"/>
    <w:rsid w:val="004F3B76"/>
    <w:rsid w:val="004F6F2A"/>
    <w:rsid w:val="005075BE"/>
    <w:rsid w:val="00516F16"/>
    <w:rsid w:val="0051709E"/>
    <w:rsid w:val="00526873"/>
    <w:rsid w:val="00541042"/>
    <w:rsid w:val="0055066A"/>
    <w:rsid w:val="00563421"/>
    <w:rsid w:val="0056780C"/>
    <w:rsid w:val="005763A7"/>
    <w:rsid w:val="00593FC0"/>
    <w:rsid w:val="005A01EB"/>
    <w:rsid w:val="005A027A"/>
    <w:rsid w:val="005A0B10"/>
    <w:rsid w:val="005A15D3"/>
    <w:rsid w:val="005C15F6"/>
    <w:rsid w:val="005C1D04"/>
    <w:rsid w:val="005E59E5"/>
    <w:rsid w:val="005F5C4E"/>
    <w:rsid w:val="0060503B"/>
    <w:rsid w:val="00607039"/>
    <w:rsid w:val="00607157"/>
    <w:rsid w:val="006144F9"/>
    <w:rsid w:val="006327AC"/>
    <w:rsid w:val="006534D3"/>
    <w:rsid w:val="00653512"/>
    <w:rsid w:val="00661EF3"/>
    <w:rsid w:val="006872E8"/>
    <w:rsid w:val="00687410"/>
    <w:rsid w:val="0069264F"/>
    <w:rsid w:val="006C3974"/>
    <w:rsid w:val="006D0934"/>
    <w:rsid w:val="006D28F5"/>
    <w:rsid w:val="006D6565"/>
    <w:rsid w:val="006D72FD"/>
    <w:rsid w:val="006E1EF0"/>
    <w:rsid w:val="006E1F95"/>
    <w:rsid w:val="006E56C8"/>
    <w:rsid w:val="006E7D21"/>
    <w:rsid w:val="006F4B35"/>
    <w:rsid w:val="006F6DCF"/>
    <w:rsid w:val="007321A5"/>
    <w:rsid w:val="00736ECC"/>
    <w:rsid w:val="00741210"/>
    <w:rsid w:val="0074565F"/>
    <w:rsid w:val="00751536"/>
    <w:rsid w:val="0075693D"/>
    <w:rsid w:val="00756B8B"/>
    <w:rsid w:val="00766F03"/>
    <w:rsid w:val="00767EFE"/>
    <w:rsid w:val="00780C98"/>
    <w:rsid w:val="0078196E"/>
    <w:rsid w:val="00790E52"/>
    <w:rsid w:val="00791553"/>
    <w:rsid w:val="007A0E5A"/>
    <w:rsid w:val="007A12CC"/>
    <w:rsid w:val="007B7EA6"/>
    <w:rsid w:val="007C0D12"/>
    <w:rsid w:val="007C5D68"/>
    <w:rsid w:val="007D061E"/>
    <w:rsid w:val="007E7DBF"/>
    <w:rsid w:val="008007DC"/>
    <w:rsid w:val="0080131B"/>
    <w:rsid w:val="008059DC"/>
    <w:rsid w:val="0081026E"/>
    <w:rsid w:val="00810C19"/>
    <w:rsid w:val="00831DC6"/>
    <w:rsid w:val="008331F2"/>
    <w:rsid w:val="00844722"/>
    <w:rsid w:val="00844BAA"/>
    <w:rsid w:val="0085338E"/>
    <w:rsid w:val="00877481"/>
    <w:rsid w:val="00880AF3"/>
    <w:rsid w:val="008902C7"/>
    <w:rsid w:val="00893810"/>
    <w:rsid w:val="00896736"/>
    <w:rsid w:val="008A2B94"/>
    <w:rsid w:val="008A7198"/>
    <w:rsid w:val="008B3591"/>
    <w:rsid w:val="008C0FFD"/>
    <w:rsid w:val="008C670F"/>
    <w:rsid w:val="008D0184"/>
    <w:rsid w:val="008D767F"/>
    <w:rsid w:val="008D790B"/>
    <w:rsid w:val="008E06D7"/>
    <w:rsid w:val="008F1DAD"/>
    <w:rsid w:val="008F6368"/>
    <w:rsid w:val="00910F28"/>
    <w:rsid w:val="0091267F"/>
    <w:rsid w:val="00912BAE"/>
    <w:rsid w:val="00915359"/>
    <w:rsid w:val="0092418A"/>
    <w:rsid w:val="00953DE6"/>
    <w:rsid w:val="0095487D"/>
    <w:rsid w:val="009725B1"/>
    <w:rsid w:val="00973BC8"/>
    <w:rsid w:val="00977140"/>
    <w:rsid w:val="00982ABD"/>
    <w:rsid w:val="009878F8"/>
    <w:rsid w:val="009B055B"/>
    <w:rsid w:val="009B25FF"/>
    <w:rsid w:val="009C0188"/>
    <w:rsid w:val="009C421B"/>
    <w:rsid w:val="009D0AF7"/>
    <w:rsid w:val="009E5A3C"/>
    <w:rsid w:val="009F0752"/>
    <w:rsid w:val="00A02020"/>
    <w:rsid w:val="00A04ADD"/>
    <w:rsid w:val="00A1493E"/>
    <w:rsid w:val="00A2216A"/>
    <w:rsid w:val="00A22660"/>
    <w:rsid w:val="00A77EEC"/>
    <w:rsid w:val="00A811E3"/>
    <w:rsid w:val="00A856B5"/>
    <w:rsid w:val="00A86A21"/>
    <w:rsid w:val="00AB204B"/>
    <w:rsid w:val="00AD05EE"/>
    <w:rsid w:val="00AE45AD"/>
    <w:rsid w:val="00AF2640"/>
    <w:rsid w:val="00AF4743"/>
    <w:rsid w:val="00B00FFD"/>
    <w:rsid w:val="00B034EC"/>
    <w:rsid w:val="00B11BE5"/>
    <w:rsid w:val="00B24C2D"/>
    <w:rsid w:val="00B3090F"/>
    <w:rsid w:val="00B35DE0"/>
    <w:rsid w:val="00B533B7"/>
    <w:rsid w:val="00B67A58"/>
    <w:rsid w:val="00B724CC"/>
    <w:rsid w:val="00B731C4"/>
    <w:rsid w:val="00B73EFD"/>
    <w:rsid w:val="00B856B5"/>
    <w:rsid w:val="00BA0730"/>
    <w:rsid w:val="00BA1418"/>
    <w:rsid w:val="00BB24AA"/>
    <w:rsid w:val="00BB5F54"/>
    <w:rsid w:val="00BC4376"/>
    <w:rsid w:val="00BC72C0"/>
    <w:rsid w:val="00BC741D"/>
    <w:rsid w:val="00BD7EA6"/>
    <w:rsid w:val="00BE056E"/>
    <w:rsid w:val="00BF6831"/>
    <w:rsid w:val="00BF766C"/>
    <w:rsid w:val="00C1484D"/>
    <w:rsid w:val="00C2036A"/>
    <w:rsid w:val="00C26EA6"/>
    <w:rsid w:val="00C42E3B"/>
    <w:rsid w:val="00C64F30"/>
    <w:rsid w:val="00C74329"/>
    <w:rsid w:val="00C80173"/>
    <w:rsid w:val="00C908FD"/>
    <w:rsid w:val="00C952D0"/>
    <w:rsid w:val="00CB519A"/>
    <w:rsid w:val="00CB5C75"/>
    <w:rsid w:val="00CC5811"/>
    <w:rsid w:val="00CC6197"/>
    <w:rsid w:val="00CD04F9"/>
    <w:rsid w:val="00CF1439"/>
    <w:rsid w:val="00CF5581"/>
    <w:rsid w:val="00CF78DF"/>
    <w:rsid w:val="00D0627E"/>
    <w:rsid w:val="00D1299E"/>
    <w:rsid w:val="00D22860"/>
    <w:rsid w:val="00D25577"/>
    <w:rsid w:val="00D40EAB"/>
    <w:rsid w:val="00D44768"/>
    <w:rsid w:val="00D50CAA"/>
    <w:rsid w:val="00D54819"/>
    <w:rsid w:val="00D65715"/>
    <w:rsid w:val="00D67F17"/>
    <w:rsid w:val="00D7227B"/>
    <w:rsid w:val="00D86DC7"/>
    <w:rsid w:val="00D95E66"/>
    <w:rsid w:val="00DB3280"/>
    <w:rsid w:val="00DB5F32"/>
    <w:rsid w:val="00DC1A87"/>
    <w:rsid w:val="00DD306E"/>
    <w:rsid w:val="00DF27E6"/>
    <w:rsid w:val="00DF6534"/>
    <w:rsid w:val="00DF76EE"/>
    <w:rsid w:val="00E0502B"/>
    <w:rsid w:val="00E06245"/>
    <w:rsid w:val="00E14C5D"/>
    <w:rsid w:val="00E14FA4"/>
    <w:rsid w:val="00E2540D"/>
    <w:rsid w:val="00E33C40"/>
    <w:rsid w:val="00E53D2D"/>
    <w:rsid w:val="00E65694"/>
    <w:rsid w:val="00E70C9F"/>
    <w:rsid w:val="00E70F9D"/>
    <w:rsid w:val="00E73EC4"/>
    <w:rsid w:val="00E92188"/>
    <w:rsid w:val="00EA2E3E"/>
    <w:rsid w:val="00EA51DB"/>
    <w:rsid w:val="00EA5389"/>
    <w:rsid w:val="00EA6B5C"/>
    <w:rsid w:val="00EB0AF6"/>
    <w:rsid w:val="00EB28F1"/>
    <w:rsid w:val="00EB47A8"/>
    <w:rsid w:val="00EC2ED9"/>
    <w:rsid w:val="00ED3B36"/>
    <w:rsid w:val="00ED564F"/>
    <w:rsid w:val="00EE1856"/>
    <w:rsid w:val="00EE3D72"/>
    <w:rsid w:val="00EE3F5F"/>
    <w:rsid w:val="00F01D95"/>
    <w:rsid w:val="00F02E95"/>
    <w:rsid w:val="00F053E6"/>
    <w:rsid w:val="00F1186D"/>
    <w:rsid w:val="00F17016"/>
    <w:rsid w:val="00F20E19"/>
    <w:rsid w:val="00F21FA2"/>
    <w:rsid w:val="00F230BE"/>
    <w:rsid w:val="00F311FC"/>
    <w:rsid w:val="00F379E5"/>
    <w:rsid w:val="00F4132F"/>
    <w:rsid w:val="00F57ADF"/>
    <w:rsid w:val="00F645F7"/>
    <w:rsid w:val="00F77C26"/>
    <w:rsid w:val="00F80649"/>
    <w:rsid w:val="00F855AA"/>
    <w:rsid w:val="00FA15B9"/>
    <w:rsid w:val="00FA3B16"/>
    <w:rsid w:val="00FC51D4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4E173"/>
  <w15:chartTrackingRefBased/>
  <w15:docId w15:val="{9D38DC3B-3F8B-4D8B-995D-2786D360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500"/>
    <w:pPr>
      <w:spacing w:line="360" w:lineRule="auto"/>
      <w:jc w:val="both"/>
    </w:pPr>
    <w:rPr>
      <w:rFonts w:ascii="Times New Roman" w:hAnsi="Times New Roman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CC"/>
    <w:pPr>
      <w:keepNext/>
      <w:keepLines/>
      <w:spacing w:before="240" w:after="240"/>
      <w:ind w:left="72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2CC"/>
    <w:pPr>
      <w:keepNext/>
      <w:keepLines/>
      <w:spacing w:before="40" w:after="0"/>
      <w:ind w:left="7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FFD"/>
    <w:pPr>
      <w:keepNext/>
      <w:keepLines/>
      <w:spacing w:before="40" w:after="0"/>
      <w:ind w:left="720"/>
      <w:outlineLvl w:val="2"/>
    </w:pPr>
    <w:rPr>
      <w:rFonts w:eastAsiaTheme="majorEastAsia" w:cstheme="majorBidi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7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E6"/>
  </w:style>
  <w:style w:type="paragraph" w:styleId="Footer">
    <w:name w:val="footer"/>
    <w:basedOn w:val="Normal"/>
    <w:link w:val="FooterChar"/>
    <w:uiPriority w:val="99"/>
    <w:unhideWhenUsed/>
    <w:rsid w:val="00DF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E6"/>
  </w:style>
  <w:style w:type="table" w:styleId="TableGrid">
    <w:name w:val="Table Grid"/>
    <w:basedOn w:val="TableNormal"/>
    <w:uiPriority w:val="39"/>
    <w:rsid w:val="00DF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27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2CC"/>
    <w:rPr>
      <w:rFonts w:ascii="Times New Roman" w:eastAsiaTheme="majorEastAsia" w:hAnsi="Times New Roman" w:cstheme="majorBidi"/>
      <w:sz w:val="36"/>
      <w:szCs w:val="32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0461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F3B76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B76"/>
    <w:pPr>
      <w:spacing w:after="100"/>
    </w:pPr>
  </w:style>
  <w:style w:type="paragraph" w:styleId="ListParagraph">
    <w:name w:val="List Paragraph"/>
    <w:basedOn w:val="Normal"/>
    <w:uiPriority w:val="34"/>
    <w:qFormat/>
    <w:rsid w:val="00F2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0E52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22"/>
    <w:rPr>
      <w:rFonts w:asciiTheme="majorHAnsi" w:eastAsiaTheme="majorEastAsia" w:hAnsiTheme="majorHAnsi" w:cstheme="majorBidi"/>
      <w:color w:val="2F5496" w:themeColor="accent1" w:themeShade="BF"/>
      <w:sz w:val="24"/>
      <w:lang w:val="bg-BG"/>
    </w:rPr>
  </w:style>
  <w:style w:type="character" w:styleId="Emphasis">
    <w:name w:val="Emphasis"/>
    <w:basedOn w:val="DefaultParagraphFont"/>
    <w:uiPriority w:val="20"/>
    <w:qFormat/>
    <w:rsid w:val="00F64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12CC"/>
    <w:rPr>
      <w:rFonts w:ascii="Times New Roman" w:eastAsiaTheme="majorEastAsia" w:hAnsi="Times New Roman" w:cstheme="majorBidi"/>
      <w:sz w:val="32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B00FFD"/>
    <w:rPr>
      <w:rFonts w:ascii="Times New Roman" w:eastAsiaTheme="majorEastAsia" w:hAnsi="Times New Roman" w:cstheme="majorBidi"/>
      <w:sz w:val="28"/>
      <w:szCs w:val="24"/>
      <w:lang w:val="bg-BG"/>
    </w:rPr>
  </w:style>
  <w:style w:type="character" w:styleId="SubtleEmphasis">
    <w:name w:val="Subtle Emphasis"/>
    <w:basedOn w:val="DefaultParagraphFont"/>
    <w:uiPriority w:val="19"/>
    <w:qFormat/>
    <w:rsid w:val="008902C7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4851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8519B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55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autoRedefine/>
    <w:qFormat/>
    <w:rsid w:val="001278F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080808"/>
      <w:sz w:val="20"/>
      <w:szCs w:val="20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1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21B"/>
    <w:rPr>
      <w:rFonts w:eastAsiaTheme="minorEastAsia"/>
      <w:color w:val="5A5A5A" w:themeColor="text1" w:themeTint="A5"/>
      <w:spacing w:val="15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16321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1B"/>
    <w:rPr>
      <w:rFonts w:ascii="Times New Roman" w:hAnsi="Times New Roman"/>
      <w:i/>
      <w:iCs/>
      <w:color w:val="404040" w:themeColor="text1" w:themeTint="BF"/>
      <w:sz w:val="24"/>
      <w:lang w:val="bg-BG"/>
    </w:rPr>
  </w:style>
  <w:style w:type="character" w:styleId="PlaceholderText">
    <w:name w:val="Placeholder Text"/>
    <w:basedOn w:val="DefaultParagraphFont"/>
    <w:uiPriority w:val="99"/>
    <w:semiHidden/>
    <w:rsid w:val="00F17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orkox/uni-sofia-rl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orch.org/docs/stable/torch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geekculture/actor-critic-implementing-actor-critic-methods-82efb998c27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51813-BD1F-4157-BAEA-95088A8F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Markov</dc:creator>
  <cp:keywords/>
  <dc:description/>
  <cp:lastModifiedBy>Borislav Markov</cp:lastModifiedBy>
  <cp:revision>147</cp:revision>
  <cp:lastPrinted>2022-06-12T08:53:00Z</cp:lastPrinted>
  <dcterms:created xsi:type="dcterms:W3CDTF">2021-10-29T05:33:00Z</dcterms:created>
  <dcterms:modified xsi:type="dcterms:W3CDTF">2022-06-16T14:24:00Z</dcterms:modified>
</cp:coreProperties>
</file>