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OSINT tools, Maltego transformations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Python, Node.js, JavaScript, Perl, Bash</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PostgreSQL, MongoDB, MySql, Redis, Django, Celery, RabbitMQ  </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AWS (EC2, Amplify, S3, RDS, Route 53, DynamoDB), ClickHouse, Prometheus, Grafana, Zabbix, Huginn, Jira administration</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Some frameworks &amp; tools for highload, queuing, mutli threading, sharding, etc. for building optimal technical solutions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hyperlink r:id="rId5">
        <w:r>
          <w:rPr>
            <w:rStyle w:val="InternetLink"/>
          </w:rPr>
          <w:t>http://habrahabr.ru/post/193902/</w:t>
        </w:r>
      </w:hyperlink>
    </w:p>
    <w:p>
      <w:pPr>
        <w:pStyle w:val="Normal"/>
        <w:widowControl w:val="false"/>
        <w:spacing w:lineRule="exact" w:line="350" w:before="0" w:after="0"/>
        <w:rPr>
          <w:sz w:val="20"/>
          <w:szCs w:val="20"/>
        </w:rPr>
      </w:pPr>
      <w:r>
        <w:rPr/>
        <w:t>- Driving license category “B”.</w:t>
      </w:r>
    </w:p>
    <w:sectPr>
      <w:footerReference w:type="defaul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hyperlink" Target="http://habrahabr.ru/post/193902/"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Application>LibreOffice/7.5.0.3$MacOSX_X86_64 LibreOffice_project/c21113d003cd3efa8c53188764377a8272d9d6de</Application>
  <AppVersion>15.0000</AppVersion>
  <Pages>3</Pages>
  <Words>975</Words>
  <Characters>5838</Characters>
  <CharactersWithSpaces>6759</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2023-02-27T15:51:20Z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