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https://pinpointtraveler.com/tour/kyotos-refined-palate-a-food-tour-for-discerning-adventurers/</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Flavors of Gion: Kyoto’s Exclusive Evening Food Tour</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4.8/5            </w:t>
      </w:r>
      <w:r w:rsidDel="00000000" w:rsidR="00000000" w:rsidRPr="00000000">
        <w:rPr>
          <w:rFonts w:ascii="Times New Roman" w:cs="Times New Roman" w:eastAsia="Times New Roman" w:hAnsi="Times New Roman"/>
          <w:i w:val="1"/>
          <w:iCs w:val="1"/>
          <w:sz w:val="20"/>
          <w:szCs w:val="20"/>
          <w:u w:val="single"/>
          <w:rtl w:val="0"/>
        </w:rPr>
        <w:t xml:space="preserve">27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3 hours | From €105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Experience Kyoto beyond the guidebooks. This elevated evening food tour invites you into the refined culinary world of Gion, crossing the iconic Kamogawa River to explore both its historic and contemporary dining personalities. Designed for curious, discerning food lovers, this intimate 3-hour experience highlights the balance between Kyoto tradition and innovation.</w:t>
      </w:r>
    </w:p>
    <w:p w:rsidR="00000000" w:rsidDel="00000000" w:rsidP="00000000" w:rsidRDefault="00000000" w:rsidRPr="00000000" w14:paraId="0000002A">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On one side of the river, you’ll step into the quiet elegance of Gion — teahouses, lantern-lit alleyways, and understated restaurants rooted in centuries of culinary philosophy. Across the water in Pontocho and Kiyamachi, you’ll encounter creative interpretations of Kyoto classics in lively, intimate settings. Expect delicacy, seasonality, and extraordinary attention to detail — the hallmarks of Kyoto cuisine.</w:t>
      </w:r>
      <w:r w:rsidDel="00000000" w:rsidR="00000000" w:rsidRPr="00000000">
        <w:rPr>
          <w:rtl w:val="0"/>
        </w:rPr>
      </w:r>
    </w:p>
    <w:p w:rsidR="00000000" w:rsidDel="00000000" w:rsidP="00000000" w:rsidRDefault="00000000" w:rsidRPr="00000000" w14:paraId="0000002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C">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What’s Waiting for You</w:t>
      </w:r>
      <w:r w:rsidDel="00000000" w:rsidR="00000000" w:rsidRPr="00000000">
        <w:rPr>
          <w:rtl w:val="0"/>
        </w:rPr>
      </w:r>
    </w:p>
    <w:p w:rsidR="00000000" w:rsidDel="00000000" w:rsidP="00000000" w:rsidRDefault="00000000" w:rsidRPr="00000000" w14:paraId="0000002D">
      <w:pPr>
        <w:numPr>
          <w:ilvl w:val="0"/>
          <w:numId w:val="1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3 hours (approx.)</w:t>
      </w:r>
    </w:p>
    <w:p w:rsidR="00000000" w:rsidDel="00000000" w:rsidP="00000000" w:rsidRDefault="00000000" w:rsidRPr="00000000" w14:paraId="0000002E">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Maximum 6 guests (8 for private groups)</w:t>
      </w:r>
    </w:p>
    <w:p w:rsidR="00000000" w:rsidDel="00000000" w:rsidP="00000000" w:rsidRDefault="00000000" w:rsidRPr="00000000" w14:paraId="0000002F">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0">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1">
      <w:pPr>
        <w:numPr>
          <w:ilvl w:val="0"/>
          <w:numId w:val="1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 </w:t>
      </w:r>
      <w:r w:rsidDel="00000000" w:rsidR="00000000" w:rsidRPr="00000000">
        <w:rPr>
          <w:rFonts w:ascii="Georgia" w:cs="Georgia" w:eastAsia="Georgia" w:hAnsi="Georgia"/>
          <w:sz w:val="24"/>
          <w:szCs w:val="24"/>
          <w:rtl w:val="0"/>
        </w:rPr>
        <w:t xml:space="preserve">Along the Kamogawa River near the Minamiza Kabuki Theater (detailed instructions provided after booking)</w:t>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3">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Flavors of Gion: Kyoto’s Exclusive Evening Food Tour</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sz w:val="24"/>
                      <w:szCs w:val="24"/>
                      <w:rtl w:val="0"/>
                    </w:rPr>
                    <w:t xml:space="preserve">3</w:t>
                  </w:r>
                  <w:r w:rsidDel="00000000" w:rsidR="00000000" w:rsidRPr="00000000">
                    <w:rPr>
                      <w:rFonts w:ascii="Georgia" w:cs="Georgia" w:eastAsia="Georgia" w:hAnsi="Georgia"/>
                      <w:sz w:val="24"/>
                      <w:szCs w:val="24"/>
                      <w:rtl w:val="0"/>
                    </w:rPr>
                    <w:t xml:space="preserve"> hours (approx.)</w:t>
                  </w:r>
                  <w:r w:rsidDel="00000000" w:rsidR="00000000" w:rsidRPr="00000000">
                    <w:rPr>
                      <w:rtl w:val="0"/>
                    </w:rPr>
                  </w:r>
                </w:p>
                <w:p w:rsidR="00000000" w:rsidDel="00000000" w:rsidP="00000000" w:rsidRDefault="00000000" w:rsidRPr="00000000" w14:paraId="00000046">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7">
                  <w:pPr>
                    <w:widowControl w:val="0"/>
                    <w:numPr>
                      <w:ilvl w:val="0"/>
                      <w:numId w:val="2"/>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B">
                  <w:pPr>
                    <w:widowControl w:val="0"/>
                    <w:numPr>
                      <w:ilvl w:val="0"/>
                      <w:numId w:val="13"/>
                    </w:numPr>
                    <w:spacing w:after="120" w:before="120"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b w:val="1"/>
                      <w:bCs w:val="1"/>
                      <w:rtl w:val="0"/>
                    </w:rPr>
                    <w:t xml:space="preserve">Full Refund up to 24 Hours Before Departure: </w:t>
                  </w:r>
                  <w:r w:rsidDel="00000000" w:rsidR="00000000" w:rsidRPr="00000000">
                    <w:rPr>
                      <w:rFonts w:ascii="Georgia" w:cs="Georgia" w:eastAsia="Georgia" w:hAnsi="Georgia"/>
                      <w:rtl w:val="0"/>
                    </w:rPr>
                    <w:t xml:space="preserve">Cancel up to 24 hours before departure for a full refund. Notify us via email, and we’ll confirm your cancellation.</w:t>
                  </w:r>
                  <w:r w:rsidDel="00000000" w:rsidR="00000000" w:rsidRPr="00000000">
                    <w:rPr>
                      <w:rtl w:val="0"/>
                    </w:rPr>
                  </w:r>
                </w:p>
                <w:p w:rsidR="00000000" w:rsidDel="00000000" w:rsidP="00000000" w:rsidRDefault="00000000" w:rsidRPr="00000000" w14:paraId="0000004C">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4D">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€105</w:t>
                  </w:r>
                </w:p>
                <w:p w:rsidR="00000000" w:rsidDel="00000000" w:rsidP="00000000" w:rsidRDefault="00000000" w:rsidRPr="00000000" w14:paraId="0000004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€210</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8">
      <w:pPr>
        <w:numPr>
          <w:ilvl w:val="0"/>
          <w:numId w:val="1"/>
        </w:numPr>
        <w:spacing w:after="0" w:afterAutospacing="0" w:before="120" w:lineRule="auto"/>
        <w:ind w:left="720" w:hanging="360"/>
      </w:pPr>
      <w:r w:rsidDel="00000000" w:rsidR="00000000" w:rsidRPr="00000000">
        <w:rPr>
          <w:rFonts w:ascii="Georgia" w:cs="Georgia" w:eastAsia="Georgia" w:hAnsi="Georgia"/>
          <w:b w:val="1"/>
          <w:bCs w:val="1"/>
          <w:sz w:val="24"/>
          <w:szCs w:val="24"/>
          <w:rtl w:val="0"/>
        </w:rPr>
        <w:t xml:space="preserve">A Tale of Two Riversides: </w:t>
      </w:r>
      <w:r w:rsidDel="00000000" w:rsidR="00000000" w:rsidRPr="00000000">
        <w:rPr>
          <w:rFonts w:ascii="Georgia" w:cs="Georgia" w:eastAsia="Georgia" w:hAnsi="Georgia"/>
          <w:sz w:val="24"/>
          <w:szCs w:val="24"/>
          <w:rtl w:val="0"/>
        </w:rPr>
        <w:t xml:space="preserve">Explore the historic left bank of Gion and the dynamic right bank of Pontocho &amp; Kiyamachi.</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Seasonal Kyoto Cuisine: </w:t>
      </w:r>
      <w:r w:rsidDel="00000000" w:rsidR="00000000" w:rsidRPr="00000000">
        <w:rPr>
          <w:rFonts w:ascii="Georgia" w:cs="Georgia" w:eastAsia="Georgia" w:hAnsi="Georgia"/>
          <w:sz w:val="24"/>
          <w:szCs w:val="24"/>
          <w:rtl w:val="0"/>
        </w:rPr>
        <w:t xml:space="preserve">Experience obanzai, delicate simmered dishes, refined broths, and thoughtful plating rooted in Kyoto tradition.</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Dashi Demystified: </w:t>
      </w:r>
      <w:r w:rsidDel="00000000" w:rsidR="00000000" w:rsidRPr="00000000">
        <w:rPr>
          <w:rFonts w:ascii="Georgia" w:cs="Georgia" w:eastAsia="Georgia" w:hAnsi="Georgia"/>
          <w:sz w:val="24"/>
          <w:szCs w:val="24"/>
          <w:rtl w:val="0"/>
        </w:rPr>
        <w:t xml:space="preserve">Learn how Kyoto’s foundational broth transforms every dish.</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Fonts w:ascii="Georgia" w:cs="Georgia" w:eastAsia="Georgia" w:hAnsi="Georgia"/>
          <w:b w:val="1"/>
          <w:bCs w:val="1"/>
          <w:sz w:val="24"/>
          <w:szCs w:val="24"/>
          <w:rtl w:val="0"/>
        </w:rPr>
        <w:t xml:space="preserve">Personalized &amp; Intimate: </w:t>
      </w:r>
      <w:r w:rsidDel="00000000" w:rsidR="00000000" w:rsidRPr="00000000">
        <w:rPr>
          <w:rFonts w:ascii="Georgia" w:cs="Georgia" w:eastAsia="Georgia" w:hAnsi="Georgia"/>
          <w:sz w:val="24"/>
          <w:szCs w:val="24"/>
          <w:rtl w:val="0"/>
        </w:rPr>
        <w:t xml:space="preserve">With a maximum of 6 guests, enjoy meaningful interaction and detailed explanations — no crowded tour feeling.</w:t>
      </w:r>
    </w:p>
    <w:p w:rsidR="00000000" w:rsidDel="00000000" w:rsidP="00000000" w:rsidRDefault="00000000" w:rsidRPr="00000000" w14:paraId="0000005C">
      <w:pPr>
        <w:numPr>
          <w:ilvl w:val="0"/>
          <w:numId w:val="1"/>
        </w:numPr>
        <w:spacing w:after="120" w:before="0" w:beforeAutospacing="0" w:lineRule="auto"/>
        <w:ind w:left="720" w:hanging="360"/>
      </w:pPr>
      <w:r w:rsidDel="00000000" w:rsidR="00000000" w:rsidRPr="00000000">
        <w:rPr>
          <w:rFonts w:ascii="Georgia" w:cs="Georgia" w:eastAsia="Georgia" w:hAnsi="Georgia"/>
          <w:b w:val="1"/>
          <w:bCs w:val="1"/>
          <w:sz w:val="24"/>
          <w:szCs w:val="24"/>
          <w:rtl w:val="0"/>
        </w:rPr>
        <w:t xml:space="preserve">Dinner Included: </w:t>
      </w:r>
      <w:r w:rsidDel="00000000" w:rsidR="00000000" w:rsidRPr="00000000">
        <w:rPr>
          <w:rFonts w:ascii="Georgia" w:cs="Georgia" w:eastAsia="Georgia" w:hAnsi="Georgia"/>
          <w:sz w:val="24"/>
          <w:szCs w:val="24"/>
          <w:rtl w:val="0"/>
        </w:rPr>
        <w:t xml:space="preserve">A full dinner experience across multiple carefully selected venues, plus two drinks.</w:t>
      </w:r>
      <w:r w:rsidDel="00000000" w:rsidR="00000000" w:rsidRPr="00000000">
        <w:rPr>
          <w:rtl w:val="0"/>
        </w:rPr>
      </w:r>
    </w:p>
    <w:p w:rsidR="00000000" w:rsidDel="00000000" w:rsidP="00000000" w:rsidRDefault="00000000" w:rsidRPr="00000000" w14:paraId="0000005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5F">
      <w:pPr>
        <w:numPr>
          <w:ilvl w:val="0"/>
          <w:numId w:val="6"/>
        </w:numPr>
        <w:spacing w:after="120" w:before="120" w:lineRule="auto"/>
        <w:ind w:left="720" w:hanging="360"/>
        <w:rPr>
          <w:rFonts w:ascii="Georgia" w:cs="Georgia" w:eastAsia="Georgia" w:hAnsi="Georgia"/>
          <w:b w:val="1"/>
          <w:bCs w:val="1"/>
          <w:sz w:val="24"/>
          <w:szCs w:val="24"/>
          <w:u w:val="none"/>
        </w:rPr>
      </w:pPr>
      <w:r w:rsidDel="00000000" w:rsidR="00000000" w:rsidRPr="00000000">
        <w:rPr>
          <w:rFonts w:ascii="Georgia" w:cs="Georgia" w:eastAsia="Georgia" w:hAnsi="Georgia"/>
          <w:b w:val="1"/>
          <w:bCs w:val="1"/>
          <w:sz w:val="24"/>
          <w:szCs w:val="24"/>
          <w:rtl w:val="0"/>
        </w:rPr>
        <w:t xml:space="preserve">Day 1 </w:t>
      </w:r>
      <w:r w:rsidDel="00000000" w:rsidR="00000000" w:rsidRPr="00000000">
        <w:rPr>
          <w:rtl w:val="0"/>
        </w:rPr>
      </w:r>
    </w:p>
    <w:p w:rsidR="00000000" w:rsidDel="00000000" w:rsidP="00000000" w:rsidRDefault="00000000" w:rsidRPr="00000000" w14:paraId="00000060">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Restaurant #1 – Obanzai in Gion</w:t>
      </w:r>
    </w:p>
    <w:p w:rsidR="00000000" w:rsidDel="00000000" w:rsidP="00000000" w:rsidRDefault="00000000" w:rsidRPr="00000000" w14:paraId="00000061">
      <w:pPr>
        <w:numPr>
          <w:ilvl w:val="0"/>
          <w:numId w:val="14"/>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 begin in the heart of Gion, stepping into a charming, understated local restaurant.</w:t>
      </w:r>
    </w:p>
    <w:p w:rsidR="00000000" w:rsidDel="00000000" w:rsidP="00000000" w:rsidRDefault="00000000" w:rsidRPr="00000000" w14:paraId="00000062">
      <w:pPr>
        <w:numPr>
          <w:ilvl w:val="0"/>
          <w:numId w:val="14"/>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Here, you’ll discover obanzai, Kyoto’s traditional home-style cuisine. Expect beautifully presented small seasonal plates: delicate vegetables, tofu, egg dishes, grilled fish, and more. Each dish reflects Kyoto’s philosophy of simplicity, balance, and respect for ingredients.</w:t>
      </w:r>
    </w:p>
    <w:p w:rsidR="00000000" w:rsidDel="00000000" w:rsidP="00000000" w:rsidRDefault="00000000" w:rsidRPr="00000000" w14:paraId="00000063">
      <w:pPr>
        <w:numPr>
          <w:ilvl w:val="0"/>
          <w:numId w:val="14"/>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Your guide will also select cooked-to-order specialties based on what’s freshest that day.</w:t>
      </w:r>
    </w:p>
    <w:p w:rsidR="00000000" w:rsidDel="00000000" w:rsidP="00000000" w:rsidRDefault="00000000" w:rsidRPr="00000000" w14:paraId="00000064">
      <w:pPr>
        <w:numPr>
          <w:ilvl w:val="0"/>
          <w:numId w:val="14"/>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Drink pairing available — one included.</w:t>
      </w:r>
    </w:p>
    <w:p w:rsidR="00000000" w:rsidDel="00000000" w:rsidP="00000000" w:rsidRDefault="00000000" w:rsidRPr="00000000" w14:paraId="0000006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Restaurant #2 – Kyoto-Style Izakaya in Pontocho</w:t>
      </w:r>
    </w:p>
    <w:p w:rsidR="00000000" w:rsidDel="00000000" w:rsidP="00000000" w:rsidRDefault="00000000" w:rsidRPr="00000000" w14:paraId="00000067">
      <w:pPr>
        <w:numPr>
          <w:ilvl w:val="0"/>
          <w:numId w:val="11"/>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After crossing the Kamogawa River, we enter lively Pontocho — one of Kyoto’s most atmospheric dining alleys.</w:t>
      </w:r>
    </w:p>
    <w:p w:rsidR="00000000" w:rsidDel="00000000" w:rsidP="00000000" w:rsidRDefault="00000000" w:rsidRPr="00000000" w14:paraId="00000068">
      <w:pPr>
        <w:numPr>
          <w:ilvl w:val="0"/>
          <w:numId w:val="1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a cozy, locally loved izakaya, you’ll sample small made-to-order plates featuring seasonal ingredients and deeply layered flavors. Duck specialties are often a highlight here, but a variety of options ensures something for every palate.</w:t>
      </w:r>
    </w:p>
    <w:p w:rsidR="00000000" w:rsidDel="00000000" w:rsidP="00000000" w:rsidRDefault="00000000" w:rsidRPr="00000000" w14:paraId="00000069">
      <w:pPr>
        <w:numPr>
          <w:ilvl w:val="0"/>
          <w:numId w:val="11"/>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stop offers deeper insight into Kyoto’s culinary identity, including the magic of authentic, handmade dashi.</w:t>
      </w:r>
    </w:p>
    <w:p w:rsidR="00000000" w:rsidDel="00000000" w:rsidP="00000000" w:rsidRDefault="00000000" w:rsidRPr="00000000" w14:paraId="0000006A">
      <w:pPr>
        <w:numPr>
          <w:ilvl w:val="0"/>
          <w:numId w:val="11"/>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Second drink included.</w:t>
      </w:r>
    </w:p>
    <w:p w:rsidR="00000000" w:rsidDel="00000000" w:rsidP="00000000" w:rsidRDefault="00000000" w:rsidRPr="00000000" w14:paraId="0000006B">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C">
      <w:pPr>
        <w:spacing w:after="120" w:before="12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Restaurant #3 – </w:t>
      </w:r>
      <w:r w:rsidDel="00000000" w:rsidR="00000000" w:rsidRPr="00000000">
        <w:rPr>
          <w:rFonts w:ascii="Georgia" w:cs="Georgia" w:eastAsia="Georgia" w:hAnsi="Georgia"/>
          <w:b w:val="1"/>
          <w:bCs w:val="1"/>
          <w:sz w:val="24"/>
          <w:szCs w:val="24"/>
          <w:u w:val="single"/>
          <w:rtl w:val="0"/>
        </w:rPr>
        <w:t xml:space="preserve">Shime</w:t>
      </w:r>
      <w:r w:rsidDel="00000000" w:rsidR="00000000" w:rsidRPr="00000000">
        <w:rPr>
          <w:rFonts w:ascii="Georgia" w:cs="Georgia" w:eastAsia="Georgia" w:hAnsi="Georgia"/>
          <w:b w:val="1"/>
          <w:bCs w:val="1"/>
          <w:sz w:val="24"/>
          <w:szCs w:val="24"/>
          <w:u w:val="single"/>
          <w:rtl w:val="0"/>
        </w:rPr>
        <w:t xml:space="preserve">: The Perfect Ending</w:t>
      </w:r>
    </w:p>
    <w:p w:rsidR="00000000" w:rsidDel="00000000" w:rsidP="00000000" w:rsidRDefault="00000000" w:rsidRPr="00000000" w14:paraId="0000006D">
      <w:pPr>
        <w:numPr>
          <w:ilvl w:val="0"/>
          <w:numId w:val="3"/>
        </w:numPr>
        <w:spacing w:after="0" w:afterAutospacing="0" w:before="12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No refined Japanese meal ends without “shime” — the satisfying carb-based finale.</w:t>
      </w:r>
    </w:p>
    <w:p w:rsidR="00000000" w:rsidDel="00000000" w:rsidP="00000000" w:rsidRDefault="00000000" w:rsidRPr="00000000" w14:paraId="0000006E">
      <w:pPr>
        <w:numPr>
          <w:ilvl w:val="0"/>
          <w:numId w:val="3"/>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You’ll choose between: </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Soba – Buckwheat noodles with a nutty flavor and firm texture</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Udon – Thick, chewy wheat noodles in a comforting broth</w:t>
      </w:r>
    </w:p>
    <w:p w:rsidR="00000000" w:rsidDel="00000000" w:rsidP="00000000" w:rsidRDefault="00000000" w:rsidRPr="00000000" w14:paraId="00000071">
      <w:pPr>
        <w:numPr>
          <w:ilvl w:val="0"/>
          <w:numId w:val="15"/>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Once again, dashi plays center stage, elevating the simplicity of the dish to something extraordinary.</w:t>
      </w:r>
    </w:p>
    <w:p w:rsidR="00000000" w:rsidDel="00000000" w:rsidP="00000000" w:rsidRDefault="00000000" w:rsidRPr="00000000" w14:paraId="00000072">
      <w:pPr>
        <w:numPr>
          <w:ilvl w:val="0"/>
          <w:numId w:val="15"/>
        </w:numPr>
        <w:spacing w:after="12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final stop ensures you leave full, content, and enlightened.</w:t>
      </w: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75">
      <w:pPr>
        <w:numPr>
          <w:ilvl w:val="0"/>
          <w:numId w:val="12"/>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Full dinner experience across selected restaurants</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Up to two alcoholic or non-alcoholic drinks (one at each of the first two stops)</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English-speaking local guide</w:t>
      </w:r>
    </w:p>
    <w:p w:rsidR="00000000" w:rsidDel="00000000" w:rsidP="00000000" w:rsidRDefault="00000000" w:rsidRPr="00000000" w14:paraId="00000078">
      <w:pPr>
        <w:numPr>
          <w:ilvl w:val="0"/>
          <w:numId w:val="12"/>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Cultural and culinary insights</w:t>
      </w:r>
      <w:r w:rsidDel="00000000" w:rsidR="00000000" w:rsidRPr="00000000">
        <w:rPr>
          <w:rtl w:val="0"/>
        </w:rPr>
      </w:r>
    </w:p>
    <w:p w:rsidR="00000000" w:rsidDel="00000000" w:rsidP="00000000" w:rsidRDefault="00000000" w:rsidRPr="00000000" w14:paraId="0000007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B">
      <w:pPr>
        <w:numPr>
          <w:ilvl w:val="0"/>
          <w:numId w:val="9"/>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Additional drinks beyond those provided</w:t>
      </w:r>
    </w:p>
    <w:p w:rsidR="00000000" w:rsidDel="00000000" w:rsidP="00000000" w:rsidRDefault="00000000" w:rsidRPr="00000000" w14:paraId="0000007C">
      <w:pPr>
        <w:numPr>
          <w:ilvl w:val="0"/>
          <w:numId w:val="9"/>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Transportation to/from the meeting point</w:t>
      </w:r>
      <w:r w:rsidDel="00000000" w:rsidR="00000000" w:rsidRPr="00000000">
        <w:rPr>
          <w:rtl w:val="0"/>
        </w:rPr>
      </w:r>
    </w:p>
    <w:p w:rsidR="00000000" w:rsidDel="00000000" w:rsidP="00000000" w:rsidRDefault="00000000" w:rsidRPr="00000000" w14:paraId="0000007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E">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F">
      <w:pPr>
        <w:numPr>
          <w:ilvl w:val="0"/>
          <w:numId w:val="1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Children Under 13: </w:t>
      </w:r>
      <w:r w:rsidDel="00000000" w:rsidR="00000000" w:rsidRPr="00000000">
        <w:rPr>
          <w:rFonts w:ascii="Georgia" w:cs="Georgia" w:eastAsia="Georgia" w:hAnsi="Georgia"/>
          <w:sz w:val="24"/>
          <w:szCs w:val="24"/>
          <w:rtl w:val="0"/>
        </w:rPr>
        <w:t xml:space="preserve">This experience is designed for mature palates and includes a refined dining atmosphere that may not be suitable or engaging for younger children.</w:t>
      </w:r>
    </w:p>
    <w:p w:rsidR="00000000" w:rsidDel="00000000" w:rsidP="00000000" w:rsidRDefault="00000000" w:rsidRPr="00000000" w14:paraId="00000080">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Travelers Seeking a Fast-Paced Sightseeing Tour: </w:t>
      </w:r>
      <w:r w:rsidDel="00000000" w:rsidR="00000000" w:rsidRPr="00000000">
        <w:rPr>
          <w:rFonts w:ascii="Georgia" w:cs="Georgia" w:eastAsia="Georgia" w:hAnsi="Georgia"/>
          <w:sz w:val="24"/>
          <w:szCs w:val="24"/>
          <w:rtl w:val="0"/>
        </w:rPr>
        <w:t xml:space="preserve">This is an immersive culinary journey focused on savoring dishes, learning about Kyoto’s food culture, and enjoying intimate restaurant settings — not a rapid highlights tour.</w:t>
      </w:r>
    </w:p>
    <w:p w:rsidR="00000000" w:rsidDel="00000000" w:rsidP="00000000" w:rsidRDefault="00000000" w:rsidRPr="00000000" w14:paraId="00000081">
      <w:pPr>
        <w:numPr>
          <w:ilvl w:val="0"/>
          <w:numId w:val="1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Guests With Severe Dietary Restrictions: </w:t>
      </w:r>
      <w:r w:rsidDel="00000000" w:rsidR="00000000" w:rsidRPr="00000000">
        <w:rPr>
          <w:rFonts w:ascii="Georgia" w:cs="Georgia" w:eastAsia="Georgia" w:hAnsi="Georgia"/>
          <w:sz w:val="24"/>
          <w:szCs w:val="24"/>
          <w:rtl w:val="0"/>
        </w:rPr>
        <w:t xml:space="preserve">While we try to accommodate preferences where possible, this curated experience relies on seasonal menus and selected restaurants. Please contact us in advance so we can advise appropriately.</w:t>
      </w:r>
    </w:p>
    <w:p w:rsidR="00000000" w:rsidDel="00000000" w:rsidP="00000000" w:rsidRDefault="00000000" w:rsidRPr="00000000" w14:paraId="0000008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84">
      <w:pPr>
        <w:numPr>
          <w:ilvl w:val="0"/>
          <w:numId w:val="8"/>
        </w:numPr>
        <w:spacing w:after="0" w:afterAutospacing="0" w:before="120" w:lineRule="auto"/>
        <w:ind w:left="720" w:hanging="360"/>
      </w:pPr>
      <w:r w:rsidDel="00000000" w:rsidR="00000000" w:rsidRPr="00000000">
        <w:rPr>
          <w:rFonts w:ascii="Georgia" w:cs="Georgia" w:eastAsia="Georgia" w:hAnsi="Georgia"/>
          <w:sz w:val="24"/>
          <w:szCs w:val="24"/>
          <w:rtl w:val="0"/>
        </w:rPr>
        <w:t xml:space="preserve">The legal drinking age in Japan is 20.</w:t>
      </w:r>
    </w:p>
    <w:p w:rsidR="00000000" w:rsidDel="00000000" w:rsidP="00000000" w:rsidRDefault="00000000" w:rsidRPr="00000000" w14:paraId="00000085">
      <w:pPr>
        <w:numPr>
          <w:ilvl w:val="0"/>
          <w:numId w:val="8"/>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Comfortable shoes recommended (some walking involved).</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Arrive a bit early — we cannot wait for late arrivals.</w:t>
      </w:r>
    </w:p>
    <w:p w:rsidR="00000000" w:rsidDel="00000000" w:rsidP="00000000" w:rsidRDefault="00000000" w:rsidRPr="00000000" w14:paraId="00000087">
      <w:pPr>
        <w:numPr>
          <w:ilvl w:val="0"/>
          <w:numId w:val="8"/>
        </w:numPr>
        <w:spacing w:after="120" w:before="0" w:beforeAutospacing="0" w:lineRule="auto"/>
        <w:ind w:left="720" w:hanging="360"/>
      </w:pPr>
      <w:r w:rsidDel="00000000" w:rsidR="00000000" w:rsidRPr="00000000">
        <w:rPr>
          <w:rFonts w:ascii="Georgia" w:cs="Georgia" w:eastAsia="Georgia" w:hAnsi="Georgia"/>
          <w:sz w:val="24"/>
          <w:szCs w:val="24"/>
          <w:rtl w:val="0"/>
        </w:rPr>
        <w:t xml:space="preserve">Routes and restaurants may vary based on availability.</w:t>
      </w:r>
    </w:p>
    <w:p w:rsidR="00000000" w:rsidDel="00000000" w:rsidP="00000000" w:rsidRDefault="00000000" w:rsidRPr="00000000" w14:paraId="0000008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9">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B">
            <w:pPr>
              <w:widowControl w:val="0"/>
              <w:spacing w:after="120" w:before="120"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8C">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Full Refund up to 24 Hours Before Departure</w:t>
            </w:r>
          </w:p>
          <w:p w:rsidR="00000000" w:rsidDel="00000000" w:rsidP="00000000" w:rsidRDefault="00000000" w:rsidRPr="00000000" w14:paraId="0000008D">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Cancel up to 24 hours before departure for a full refund. Notify us via email, and we’ll confirm your cancellation.</w:t>
            </w:r>
          </w:p>
          <w:p w:rsidR="00000000" w:rsidDel="00000000" w:rsidP="00000000" w:rsidRDefault="00000000" w:rsidRPr="00000000" w14:paraId="0000008E">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Changes Made by Us</w:t>
            </w:r>
          </w:p>
          <w:p w:rsidR="00000000" w:rsidDel="00000000" w:rsidP="00000000" w:rsidRDefault="00000000" w:rsidRPr="00000000" w14:paraId="0000008F">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 may modify your itinerary due to unforeseen circumstances. In case of significant changes, we’ll offer an alternative tour or refund the price difference.</w:t>
            </w:r>
          </w:p>
          <w:p w:rsidR="00000000" w:rsidDel="00000000" w:rsidP="00000000" w:rsidRDefault="00000000" w:rsidRPr="00000000" w14:paraId="00000090">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Circumstances Beyond Our Control</w:t>
            </w:r>
          </w:p>
          <w:p w:rsidR="00000000" w:rsidDel="00000000" w:rsidP="00000000" w:rsidRDefault="00000000" w:rsidRPr="00000000" w14:paraId="00000091">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We are not liable for cancellations or changes due to events such as war, natural disasters, or severe weather.</w:t>
            </w:r>
          </w:p>
          <w:p w:rsidR="00000000" w:rsidDel="00000000" w:rsidP="00000000" w:rsidRDefault="00000000" w:rsidRPr="00000000" w14:paraId="00000092">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Your Responsibility</w:t>
            </w:r>
          </w:p>
          <w:p w:rsidR="00000000" w:rsidDel="00000000" w:rsidP="00000000" w:rsidRDefault="00000000" w:rsidRPr="00000000" w14:paraId="00000093">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You are responsible for your actions. If your behavior disrupts others or causes damage, you’ll be held liable for any costs incurred.</w:t>
            </w:r>
            <w:r w:rsidDel="00000000" w:rsidR="00000000" w:rsidRPr="00000000">
              <w:rPr>
                <w:rtl w:val="0"/>
              </w:rPr>
            </w:r>
          </w:p>
        </w:tc>
      </w:tr>
    </w:tbl>
    <w:p w:rsidR="00000000" w:rsidDel="00000000" w:rsidP="00000000" w:rsidRDefault="00000000" w:rsidRPr="00000000" w14:paraId="0000009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6">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4.8/5</w:t>
            </w:r>
          </w:p>
          <w:p w:rsidR="00000000" w:rsidDel="00000000" w:rsidP="00000000" w:rsidRDefault="00000000" w:rsidRPr="00000000" w14:paraId="0000009A">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B">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C">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27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A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6">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7">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9">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A">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B">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C">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D">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E">
            <w:pPr>
              <w:numPr>
                <w:ilvl w:val="0"/>
                <w:numId w:val="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F">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0">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B1">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2">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3">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4">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5">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6">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7">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A">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D">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E">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F">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C0">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C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3">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5">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Mariam – United Kingdom</w:t>
      </w:r>
    </w:p>
    <w:p w:rsidR="00000000" w:rsidDel="00000000" w:rsidP="00000000" w:rsidRDefault="00000000" w:rsidRPr="00000000" w14:paraId="000000C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Great way to see hidden gems, learn history, and eat incredible food. Our guide Diogo was engaging and knowledgeable. Even our teenagers loved it!</w:t>
      </w:r>
    </w:p>
    <w:p w:rsidR="00000000" w:rsidDel="00000000" w:rsidP="00000000" w:rsidRDefault="00000000" w:rsidRPr="00000000" w14:paraId="000000C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8">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Ryan – Canada</w:t>
      </w:r>
    </w:p>
    <w:p w:rsidR="00000000" w:rsidDel="00000000" w:rsidP="00000000" w:rsidRDefault="00000000" w:rsidRPr="00000000" w14:paraId="000000C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far the best tour we </w:t>
      </w:r>
      <w:r w:rsidDel="00000000" w:rsidR="00000000" w:rsidRPr="00000000">
        <w:rPr>
          <w:rFonts w:ascii="Georgia" w:cs="Georgia" w:eastAsia="Georgia" w:hAnsi="Georgia"/>
          <w:sz w:val="24"/>
          <w:szCs w:val="24"/>
          <w:rtl w:val="0"/>
        </w:rPr>
        <w:t xml:space="preserve">did in Kyoto</w:t>
      </w:r>
      <w:r w:rsidDel="00000000" w:rsidR="00000000" w:rsidRPr="00000000">
        <w:rPr>
          <w:rFonts w:ascii="Georgia" w:cs="Georgia" w:eastAsia="Georgia" w:hAnsi="Georgia"/>
          <w:sz w:val="24"/>
          <w:szCs w:val="24"/>
          <w:rtl w:val="0"/>
        </w:rPr>
        <w:t xml:space="preserve">. The restaurants were fantastic, and we learned so much about Kyoto’s history and food philosophy.</w:t>
      </w:r>
    </w:p>
    <w:p w:rsidR="00000000" w:rsidDel="00000000" w:rsidP="00000000" w:rsidRDefault="00000000" w:rsidRPr="00000000" w14:paraId="000000CA">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B">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 Sanghee – South Korea</w:t>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 night! Our guide was funny and deeply knowledgeable. We experienced Kyoto like locals, and the food was exceptional.</w:t>
      </w:r>
    </w:p>
    <w:p w:rsidR="00000000" w:rsidDel="00000000" w:rsidP="00000000" w:rsidRDefault="00000000" w:rsidRPr="00000000" w14:paraId="000000CD">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0">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D1">
      <w:pPr>
        <w:rPr>
          <w:rFonts w:ascii="Georgia" w:cs="Georgia" w:eastAsia="Georgia" w:hAnsi="Georgia"/>
        </w:rPr>
      </w:pPr>
      <w:r w:rsidDel="00000000" w:rsidR="00000000" w:rsidRPr="00000000">
        <w:rPr>
          <w:rtl w:val="0"/>
        </w:rPr>
      </w:r>
    </w:p>
    <w:p w:rsidR="00000000" w:rsidDel="00000000" w:rsidP="00000000" w:rsidRDefault="00000000" w:rsidRPr="00000000" w14:paraId="000000D2">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Flavors of Gion: Kyoto’s Exclusive Evening Food Tour</w:t>
      </w:r>
    </w:p>
    <w:p w:rsidR="00000000" w:rsidDel="00000000" w:rsidP="00000000" w:rsidRDefault="00000000" w:rsidRPr="00000000" w14:paraId="000000D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Flavors of Gion: Kyoto’s Exclusive Evening Food Tour | Travellio Global</w:t>
      </w:r>
      <w:r w:rsidDel="00000000" w:rsidR="00000000" w:rsidRPr="00000000">
        <w:rPr>
          <w:rtl w:val="0"/>
        </w:rPr>
      </w:r>
    </w:p>
    <w:p w:rsidR="00000000" w:rsidDel="00000000" w:rsidP="00000000" w:rsidRDefault="00000000" w:rsidRPr="00000000" w14:paraId="000000D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Kyoto’s Gion district on a refined 3-hour night food tour. Enjoy seasonal cuisine, hidden gems, dinner &amp; drinks across the Kamogawa River.</w:t>
      </w:r>
    </w:p>
    <w:p w:rsidR="00000000" w:rsidDel="00000000" w:rsidP="00000000" w:rsidRDefault="00000000" w:rsidRPr="00000000" w14:paraId="000000D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Flavors of Gion: Kyoto’s Exclusive Evening Food Tour</w:t>
      </w:r>
    </w:p>
    <w:p w:rsidR="00000000" w:rsidDel="00000000" w:rsidP="00000000" w:rsidRDefault="00000000" w:rsidRPr="00000000" w14:paraId="000000D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B">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inpointtraveler.com/tour/kyotos-refined-palate-a-food-tour-for-discerning-adventurers/"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