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Times New Roman" w:cs="Times New Roman" w:eastAsia="Times New Roman" w:hAnsi="Times New Roman"/>
            <w:color w:val="1155cc"/>
            <w:sz w:val="24"/>
            <w:szCs w:val="24"/>
            <w:u w:val="single"/>
            <w:rtl w:val="0"/>
          </w:rPr>
          <w:t xml:space="preserve">https://www.viator.com/tours/Ubud/Tanah-Lot-Jatiluwih-Green-Land-Ulundanu-Temple-Private-Tour/d5467-86621P2</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Bali North Wonders: Tanah Lot, Jatiluwih &amp; Ulun Danu Private Discovery</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8–10 hours | €100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Discover the spiritual and natural beauty of North Bali on a full-day private journey through temples, waterfalls, twin lakes, and UNESCO-recognized rice terraces. Designed for travelers who want comfort and personalized attention, this tour includes an English-speaking driver-guide, air-conditioned transportation, lunch, and all entrance fees.</w:t>
      </w:r>
    </w:p>
    <w:p w:rsidR="00000000" w:rsidDel="00000000" w:rsidP="00000000" w:rsidRDefault="00000000" w:rsidRPr="00000000" w14:paraId="0000002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From the iconic offshore Tanah Lot Temple to the serene Ulun Danu Beratan Temple and the lush landscapes of Jatiluwih, this experience captures Bali’s most photogenic and meaningful highlights in one unforgettable day.</w:t>
      </w:r>
      <w:r w:rsidDel="00000000" w:rsidR="00000000" w:rsidRPr="00000000">
        <w:rPr>
          <w:rtl w:val="0"/>
        </w:rPr>
      </w:r>
    </w:p>
    <w:p w:rsidR="00000000" w:rsidDel="00000000" w:rsidP="00000000" w:rsidRDefault="00000000" w:rsidRPr="00000000" w14:paraId="0000002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D">
      <w:pPr>
        <w:numPr>
          <w:ilvl w:val="0"/>
          <w:numId w:val="1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8–10 hours</w:t>
      </w:r>
    </w:p>
    <w:p w:rsidR="00000000" w:rsidDel="00000000" w:rsidP="00000000" w:rsidRDefault="00000000" w:rsidRPr="00000000" w14:paraId="0000002E">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Private tour (your group only)</w:t>
      </w:r>
    </w:p>
    <w:p w:rsidR="00000000" w:rsidDel="00000000" w:rsidP="00000000" w:rsidRDefault="00000000" w:rsidRPr="00000000" w14:paraId="0000002F">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0">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English-speaking driver/guide/photographer</w:t>
      </w:r>
    </w:p>
    <w:p w:rsidR="00000000" w:rsidDel="00000000" w:rsidP="00000000" w:rsidRDefault="00000000" w:rsidRPr="00000000" w14:paraId="00000031">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Private air-conditioned vehicle</w:t>
      </w:r>
    </w:p>
    <w:p w:rsidR="00000000" w:rsidDel="00000000" w:rsidP="00000000" w:rsidRDefault="00000000" w:rsidRPr="00000000" w14:paraId="00000032">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Lunch:</w:t>
      </w:r>
      <w:r w:rsidDel="00000000" w:rsidR="00000000" w:rsidRPr="00000000">
        <w:rPr>
          <w:rFonts w:ascii="Georgia" w:cs="Georgia" w:eastAsia="Georgia" w:hAnsi="Georgia"/>
          <w:sz w:val="24"/>
          <w:szCs w:val="24"/>
          <w:rtl w:val="0"/>
        </w:rPr>
        <w:t xml:space="preserve"> Included</w:t>
      </w:r>
    </w:p>
    <w:p w:rsidR="00000000" w:rsidDel="00000000" w:rsidP="00000000" w:rsidRDefault="00000000" w:rsidRPr="00000000" w14:paraId="00000033">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p>
    <w:p w:rsidR="00000000" w:rsidDel="00000000" w:rsidP="00000000" w:rsidRDefault="00000000" w:rsidRPr="00000000" w14:paraId="00000034">
      <w:pPr>
        <w:numPr>
          <w:ilvl w:val="0"/>
          <w:numId w:val="1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Pickup Areas:</w:t>
      </w:r>
      <w:r w:rsidDel="00000000" w:rsidR="00000000" w:rsidRPr="00000000">
        <w:rPr>
          <w:rFonts w:ascii="Georgia" w:cs="Georgia" w:eastAsia="Georgia" w:hAnsi="Georgia"/>
          <w:sz w:val="24"/>
          <w:szCs w:val="24"/>
          <w:rtl w:val="0"/>
        </w:rPr>
        <w:t xml:space="preserve"> Ubud, Seminyak, Kuta, Canggu, Jimbaran, Nusa Dua, Benoa, Sanur, Denpasar</w:t>
      </w:r>
      <w:r w:rsidDel="00000000" w:rsidR="00000000" w:rsidRPr="00000000">
        <w:rPr>
          <w:rtl w:val="0"/>
        </w:rPr>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5">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6">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Bali North Wonders: Tanah Lot, Jatiluwih &amp; Ulun Danu Private Discovery</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 time: </w:t>
                  </w:r>
                  <w:r w:rsidDel="00000000" w:rsidR="00000000" w:rsidRPr="00000000">
                    <w:rPr>
                      <w:rFonts w:ascii="Georgia" w:cs="Georgia" w:eastAsia="Georgia" w:hAnsi="Georgia"/>
                      <w:b w:val="1"/>
                      <w:bCs w:val="1"/>
                      <w:sz w:val="24"/>
                      <w:szCs w:val="24"/>
                      <w:highlight w:val="white"/>
                      <w:rtl w:val="0"/>
                    </w:rPr>
                    <w:t xml:space="preserve">6:00 AM</w:t>
                  </w: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B">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C">
                  <w:pPr>
                    <w:widowControl w:val="0"/>
                    <w:numPr>
                      <w:ilvl w:val="0"/>
                      <w:numId w:val="3"/>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D">
                  <w:pPr>
                    <w:widowControl w:val="0"/>
                    <w:numPr>
                      <w:ilvl w:val="0"/>
                      <w:numId w:val="3"/>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24 hours or less before start — No refund</w:t>
                  </w:r>
                </w:p>
                <w:p w:rsidR="00000000" w:rsidDel="00000000" w:rsidP="00000000" w:rsidRDefault="00000000" w:rsidRPr="00000000" w14:paraId="0000004E">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€100</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€100</w:t>
                  </w: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7">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A">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Tanah Lot Temple:</w:t>
      </w:r>
      <w:r w:rsidDel="00000000" w:rsidR="00000000" w:rsidRPr="00000000">
        <w:rPr>
          <w:rFonts w:ascii="Georgia" w:cs="Georgia" w:eastAsia="Georgia" w:hAnsi="Georgia"/>
          <w:sz w:val="24"/>
          <w:szCs w:val="24"/>
          <w:rtl w:val="0"/>
        </w:rPr>
        <w:t xml:space="preserve"> Iconic offshore temple perched on a dramatic rock formation</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Ulun Danu Beratan Temple:</w:t>
      </w:r>
      <w:r w:rsidDel="00000000" w:rsidR="00000000" w:rsidRPr="00000000">
        <w:rPr>
          <w:rFonts w:ascii="Georgia" w:cs="Georgia" w:eastAsia="Georgia" w:hAnsi="Georgia"/>
          <w:sz w:val="24"/>
          <w:szCs w:val="24"/>
          <w:rtl w:val="0"/>
        </w:rPr>
        <w:t xml:space="preserve"> Lakeside temple dedicated to Dewi Danu</w:t>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Jatiluwih Green Land:</w:t>
      </w:r>
      <w:r w:rsidDel="00000000" w:rsidR="00000000" w:rsidRPr="00000000">
        <w:rPr>
          <w:rFonts w:ascii="Georgia" w:cs="Georgia" w:eastAsia="Georgia" w:hAnsi="Georgia"/>
          <w:sz w:val="24"/>
          <w:szCs w:val="24"/>
          <w:rtl w:val="0"/>
        </w:rPr>
        <w:t xml:space="preserve"> UNESCO-nominated rice terraces with traditional Subak irrigation</w:t>
      </w:r>
    </w:p>
    <w:p w:rsidR="00000000" w:rsidDel="00000000" w:rsidP="00000000" w:rsidRDefault="00000000" w:rsidRPr="00000000" w14:paraId="0000005D">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Banyumala Twin Waterfalls:</w:t>
      </w:r>
      <w:r w:rsidDel="00000000" w:rsidR="00000000" w:rsidRPr="00000000">
        <w:rPr>
          <w:rFonts w:ascii="Georgia" w:cs="Georgia" w:eastAsia="Georgia" w:hAnsi="Georgia"/>
          <w:sz w:val="24"/>
          <w:szCs w:val="24"/>
          <w:rtl w:val="0"/>
        </w:rPr>
        <w:t xml:space="preserve"> Crystal-clear cascades perfect for swimming</w:t>
      </w:r>
    </w:p>
    <w:p w:rsidR="00000000" w:rsidDel="00000000" w:rsidP="00000000" w:rsidRDefault="00000000" w:rsidRPr="00000000" w14:paraId="0000005E">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Twin Lakes Viewpoints:</w:t>
      </w:r>
      <w:r w:rsidDel="00000000" w:rsidR="00000000" w:rsidRPr="00000000">
        <w:rPr>
          <w:rFonts w:ascii="Georgia" w:cs="Georgia" w:eastAsia="Georgia" w:hAnsi="Georgia"/>
          <w:sz w:val="24"/>
          <w:szCs w:val="24"/>
          <w:rtl w:val="0"/>
        </w:rPr>
        <w:t xml:space="preserve"> Buyan and Tamblingan scenic panoramas</w:t>
      </w:r>
    </w:p>
    <w:p w:rsidR="00000000" w:rsidDel="00000000" w:rsidP="00000000" w:rsidRDefault="00000000" w:rsidRPr="00000000" w14:paraId="0000005F">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Experience:</w:t>
      </w:r>
      <w:r w:rsidDel="00000000" w:rsidR="00000000" w:rsidRPr="00000000">
        <w:rPr>
          <w:rFonts w:ascii="Georgia" w:cs="Georgia" w:eastAsia="Georgia" w:hAnsi="Georgia"/>
          <w:sz w:val="24"/>
          <w:szCs w:val="24"/>
          <w:rtl w:val="0"/>
        </w:rPr>
        <w:t xml:space="preserve"> Personalized service with your own driver-guide</w:t>
      </w:r>
      <w:r w:rsidDel="00000000" w:rsidR="00000000" w:rsidRPr="00000000">
        <w:rPr>
          <w:rtl w:val="0"/>
        </w:rPr>
      </w:r>
    </w:p>
    <w:p w:rsidR="00000000" w:rsidDel="00000000" w:rsidP="00000000" w:rsidRDefault="00000000" w:rsidRPr="00000000" w14:paraId="0000006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2">
      <w:pPr>
        <w:pStyle w:val="Heading3"/>
        <w:keepNext w:val="0"/>
        <w:keepLines w:val="0"/>
        <w:spacing w:before="280" w:lineRule="auto"/>
        <w:rPr>
          <w:rFonts w:ascii="Georgia" w:cs="Georgia" w:eastAsia="Georgia" w:hAnsi="Georgia"/>
          <w:b w:val="1"/>
          <w:bCs w:val="1"/>
          <w:color w:val="000000"/>
          <w:sz w:val="26"/>
          <w:szCs w:val="26"/>
        </w:rPr>
      </w:pPr>
      <w:bookmarkStart w:colFirst="0" w:colLast="0" w:name="_zhizkc4kdi8g" w:id="0"/>
      <w:bookmarkEnd w:id="0"/>
      <w:r w:rsidDel="00000000" w:rsidR="00000000" w:rsidRPr="00000000">
        <w:rPr>
          <w:rFonts w:ascii="Georgia" w:cs="Georgia" w:eastAsia="Georgia" w:hAnsi="Georgia"/>
          <w:b w:val="1"/>
          <w:bCs w:val="1"/>
          <w:color w:val="000000"/>
          <w:sz w:val="26"/>
          <w:szCs w:val="26"/>
          <w:rtl w:val="0"/>
        </w:rPr>
        <w:t xml:space="preserve">Morning Pickup</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private driver-guide will collect you from your hotel, villa, or apartment in South Bali or Ubud. Throughout the day, your guide also acts as your photographer, helping capture memorable moments.</w:t>
      </w:r>
    </w:p>
    <w:p w:rsidR="00000000" w:rsidDel="00000000" w:rsidP="00000000" w:rsidRDefault="00000000" w:rsidRPr="00000000" w14:paraId="00000064">
      <w:pPr>
        <w:pStyle w:val="Heading3"/>
        <w:keepNext w:val="0"/>
        <w:keepLines w:val="0"/>
        <w:spacing w:before="280" w:lineRule="auto"/>
        <w:rPr>
          <w:rFonts w:ascii="Georgia" w:cs="Georgia" w:eastAsia="Georgia" w:hAnsi="Georgia"/>
          <w:b w:val="1"/>
          <w:bCs w:val="1"/>
          <w:color w:val="000000"/>
          <w:sz w:val="26"/>
          <w:szCs w:val="26"/>
        </w:rPr>
      </w:pPr>
      <w:bookmarkStart w:colFirst="0" w:colLast="0" w:name="_6fexn9jlyetq" w:id="1"/>
      <w:bookmarkEnd w:id="1"/>
      <w:r w:rsidDel="00000000" w:rsidR="00000000" w:rsidRPr="00000000">
        <w:rPr>
          <w:rFonts w:ascii="Gungsuh" w:cs="Gungsuh" w:eastAsia="Gungsuh" w:hAnsi="Gungsuh"/>
          <w:b w:val="1"/>
          <w:bCs w:val="1"/>
          <w:color w:val="000000"/>
          <w:sz w:val="26"/>
          <w:szCs w:val="26"/>
          <w:rtl w:val="0"/>
        </w:rPr>
        <w:t xml:space="preserve">Ulun Danu Beratan Temple (≈ 1h 30m)</w:t>
      </w:r>
    </w:p>
    <w:p w:rsidR="00000000" w:rsidDel="00000000" w:rsidP="00000000" w:rsidRDefault="00000000" w:rsidRPr="00000000" w14:paraId="000000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Visit this stunning lakeside temple dedicated to Dewi Danu, formed by volcanic activity approximately 30,000 years ago. The serene setting on Lake Beratan makes it one of Bali’s most photographed landmarks.</w:t>
      </w:r>
    </w:p>
    <w:p w:rsidR="00000000" w:rsidDel="00000000" w:rsidP="00000000" w:rsidRDefault="00000000" w:rsidRPr="00000000" w14:paraId="00000066">
      <w:pPr>
        <w:pStyle w:val="Heading3"/>
        <w:keepNext w:val="0"/>
        <w:keepLines w:val="0"/>
        <w:spacing w:before="280" w:lineRule="auto"/>
        <w:rPr>
          <w:rFonts w:ascii="Georgia" w:cs="Georgia" w:eastAsia="Georgia" w:hAnsi="Georgia"/>
          <w:b w:val="1"/>
          <w:bCs w:val="1"/>
          <w:color w:val="000000"/>
          <w:sz w:val="26"/>
          <w:szCs w:val="26"/>
        </w:rPr>
      </w:pPr>
      <w:bookmarkStart w:colFirst="0" w:colLast="0" w:name="_dxdcg2h0yn6o" w:id="2"/>
      <w:bookmarkEnd w:id="2"/>
      <w:r w:rsidDel="00000000" w:rsidR="00000000" w:rsidRPr="00000000">
        <w:rPr>
          <w:rFonts w:ascii="Gungsuh" w:cs="Gungsuh" w:eastAsia="Gungsuh" w:hAnsi="Gungsuh"/>
          <w:b w:val="1"/>
          <w:bCs w:val="1"/>
          <w:color w:val="000000"/>
          <w:sz w:val="26"/>
          <w:szCs w:val="26"/>
          <w:rtl w:val="0"/>
        </w:rPr>
        <w:t xml:space="preserve">Buyan &amp; Tamblingan Lakes (≈ 30m each)</w:t>
      </w:r>
    </w:p>
    <w:p w:rsidR="00000000" w:rsidDel="00000000" w:rsidP="00000000" w:rsidRDefault="00000000" w:rsidRPr="00000000" w14:paraId="000000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Enjoy panoramic views of Bali’s famous Twin Lakes, surrounded by lush highland forest scenery.</w:t>
      </w:r>
    </w:p>
    <w:p w:rsidR="00000000" w:rsidDel="00000000" w:rsidP="00000000" w:rsidRDefault="00000000" w:rsidRPr="00000000" w14:paraId="00000068">
      <w:pPr>
        <w:pStyle w:val="Heading3"/>
        <w:keepNext w:val="0"/>
        <w:keepLines w:val="0"/>
        <w:spacing w:before="280" w:lineRule="auto"/>
        <w:rPr>
          <w:rFonts w:ascii="Georgia" w:cs="Georgia" w:eastAsia="Georgia" w:hAnsi="Georgia"/>
          <w:b w:val="1"/>
          <w:bCs w:val="1"/>
          <w:color w:val="000000"/>
          <w:sz w:val="26"/>
          <w:szCs w:val="26"/>
        </w:rPr>
      </w:pPr>
      <w:bookmarkStart w:colFirst="0" w:colLast="0" w:name="_pc3g5zt7hgb9" w:id="3"/>
      <w:bookmarkEnd w:id="3"/>
      <w:r w:rsidDel="00000000" w:rsidR="00000000" w:rsidRPr="00000000">
        <w:rPr>
          <w:rFonts w:ascii="Gungsuh" w:cs="Gungsuh" w:eastAsia="Gungsuh" w:hAnsi="Gungsuh"/>
          <w:b w:val="1"/>
          <w:bCs w:val="1"/>
          <w:color w:val="000000"/>
          <w:sz w:val="26"/>
          <w:szCs w:val="26"/>
          <w:rtl w:val="0"/>
        </w:rPr>
        <w:t xml:space="preserve">Banyumala Twin Waterfalls (≈ 2h)</w:t>
      </w:r>
    </w:p>
    <w:p w:rsidR="00000000" w:rsidDel="00000000" w:rsidP="00000000" w:rsidRDefault="00000000" w:rsidRPr="00000000" w14:paraId="000000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Discover hidden waterfalls with crystal-clear pools ideal for swimming. (Please prepare swimsuits and towels.)</w:t>
      </w:r>
    </w:p>
    <w:p w:rsidR="00000000" w:rsidDel="00000000" w:rsidP="00000000" w:rsidRDefault="00000000" w:rsidRPr="00000000" w14:paraId="0000006A">
      <w:pPr>
        <w:pStyle w:val="Heading3"/>
        <w:keepNext w:val="0"/>
        <w:keepLines w:val="0"/>
        <w:spacing w:before="280" w:lineRule="auto"/>
        <w:rPr>
          <w:rFonts w:ascii="Georgia" w:cs="Georgia" w:eastAsia="Georgia" w:hAnsi="Georgia"/>
          <w:b w:val="1"/>
          <w:bCs w:val="1"/>
          <w:color w:val="000000"/>
          <w:sz w:val="26"/>
          <w:szCs w:val="26"/>
        </w:rPr>
      </w:pPr>
      <w:bookmarkStart w:colFirst="0" w:colLast="0" w:name="_37jsqsz6bet7" w:id="4"/>
      <w:bookmarkEnd w:id="4"/>
      <w:r w:rsidDel="00000000" w:rsidR="00000000" w:rsidRPr="00000000">
        <w:rPr>
          <w:rFonts w:ascii="Gungsuh" w:cs="Gungsuh" w:eastAsia="Gungsuh" w:hAnsi="Gungsuh"/>
          <w:b w:val="1"/>
          <w:bCs w:val="1"/>
          <w:color w:val="000000"/>
          <w:sz w:val="26"/>
          <w:szCs w:val="26"/>
          <w:rtl w:val="0"/>
        </w:rPr>
        <w:t xml:space="preserve">Jatiluwih Green Land (≈ 2h)</w:t>
      </w:r>
    </w:p>
    <w:p w:rsidR="00000000" w:rsidDel="00000000" w:rsidP="00000000" w:rsidRDefault="00000000" w:rsidRPr="00000000" w14:paraId="0000006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Explore expansive terraced rice fields recognized for their traditional Subak irrigation system developed by Balinese farmers.</w:t>
      </w:r>
    </w:p>
    <w:p w:rsidR="00000000" w:rsidDel="00000000" w:rsidP="00000000" w:rsidRDefault="00000000" w:rsidRPr="00000000" w14:paraId="0000006C">
      <w:pPr>
        <w:pStyle w:val="Heading3"/>
        <w:keepNext w:val="0"/>
        <w:keepLines w:val="0"/>
        <w:spacing w:before="280" w:lineRule="auto"/>
        <w:rPr>
          <w:rFonts w:ascii="Georgia" w:cs="Georgia" w:eastAsia="Georgia" w:hAnsi="Georgia"/>
          <w:b w:val="1"/>
          <w:bCs w:val="1"/>
          <w:color w:val="000000"/>
          <w:sz w:val="26"/>
          <w:szCs w:val="26"/>
        </w:rPr>
      </w:pPr>
      <w:bookmarkStart w:colFirst="0" w:colLast="0" w:name="_g4nbdr6jw1mc" w:id="5"/>
      <w:bookmarkEnd w:id="5"/>
      <w:r w:rsidDel="00000000" w:rsidR="00000000" w:rsidRPr="00000000">
        <w:rPr>
          <w:rFonts w:ascii="Gungsuh" w:cs="Gungsuh" w:eastAsia="Gungsuh" w:hAnsi="Gungsuh"/>
          <w:b w:val="1"/>
          <w:bCs w:val="1"/>
          <w:color w:val="000000"/>
          <w:sz w:val="26"/>
          <w:szCs w:val="26"/>
          <w:rtl w:val="0"/>
        </w:rPr>
        <w:t xml:space="preserve">Pura Batu Bolong (≈ 30m)</w:t>
      </w:r>
    </w:p>
    <w:p w:rsidR="00000000" w:rsidDel="00000000" w:rsidP="00000000" w:rsidRDefault="00000000" w:rsidRPr="00000000" w14:paraId="0000006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Admire this unique coral rock temple in Tabanan Regency, known for its dramatic ocean setting.</w:t>
      </w:r>
    </w:p>
    <w:p w:rsidR="00000000" w:rsidDel="00000000" w:rsidP="00000000" w:rsidRDefault="00000000" w:rsidRPr="00000000" w14:paraId="0000006E">
      <w:pPr>
        <w:pStyle w:val="Heading3"/>
        <w:keepNext w:val="0"/>
        <w:keepLines w:val="0"/>
        <w:spacing w:before="280" w:lineRule="auto"/>
        <w:rPr>
          <w:rFonts w:ascii="Georgia" w:cs="Georgia" w:eastAsia="Georgia" w:hAnsi="Georgia"/>
          <w:b w:val="1"/>
          <w:bCs w:val="1"/>
          <w:color w:val="000000"/>
          <w:sz w:val="26"/>
          <w:szCs w:val="26"/>
        </w:rPr>
      </w:pPr>
      <w:bookmarkStart w:colFirst="0" w:colLast="0" w:name="_b6za4u674gr2" w:id="6"/>
      <w:bookmarkEnd w:id="6"/>
      <w:r w:rsidDel="00000000" w:rsidR="00000000" w:rsidRPr="00000000">
        <w:rPr>
          <w:rFonts w:ascii="Gungsuh" w:cs="Gungsuh" w:eastAsia="Gungsuh" w:hAnsi="Gungsuh"/>
          <w:b w:val="1"/>
          <w:bCs w:val="1"/>
          <w:color w:val="000000"/>
          <w:sz w:val="26"/>
          <w:szCs w:val="26"/>
          <w:rtl w:val="0"/>
        </w:rPr>
        <w:t xml:space="preserve">Tanah Lot Temple (≈ 1h)</w:t>
      </w:r>
    </w:p>
    <w:p w:rsidR="00000000" w:rsidDel="00000000" w:rsidP="00000000" w:rsidRDefault="00000000" w:rsidRPr="00000000" w14:paraId="0000006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Conclude your exploration at one of Bali’s most important directional temples, built on an offshore rock formation and deeply rooted in Balinese mythology and spirituality.</w:t>
      </w:r>
      <w:r w:rsidDel="00000000" w:rsidR="00000000" w:rsidRPr="00000000">
        <w:rPr>
          <w:rtl w:val="0"/>
        </w:rPr>
      </w:r>
    </w:p>
    <w:p w:rsidR="00000000" w:rsidDel="00000000" w:rsidP="00000000" w:rsidRDefault="00000000" w:rsidRPr="00000000" w14:paraId="0000007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72">
      <w:pPr>
        <w:numPr>
          <w:ilvl w:val="0"/>
          <w:numId w:val="5"/>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air-conditioned vehicle</w:t>
      </w:r>
    </w:p>
    <w:p w:rsidR="00000000" w:rsidDel="00000000" w:rsidP="00000000" w:rsidRDefault="00000000" w:rsidRPr="00000000" w14:paraId="00000073">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English-speaking driver/guide/photographer</w:t>
      </w:r>
    </w:p>
    <w:p w:rsidR="00000000" w:rsidDel="00000000" w:rsidP="00000000" w:rsidRDefault="00000000" w:rsidRPr="00000000" w14:paraId="00000074">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Fuel and parking fees</w:t>
      </w:r>
    </w:p>
    <w:p w:rsidR="00000000" w:rsidDel="00000000" w:rsidP="00000000" w:rsidRDefault="00000000" w:rsidRPr="00000000" w14:paraId="00000075">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entrance fees</w:t>
      </w:r>
    </w:p>
    <w:p w:rsidR="00000000" w:rsidDel="00000000" w:rsidP="00000000" w:rsidRDefault="00000000" w:rsidRPr="00000000" w14:paraId="00000076">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Lunch</w:t>
      </w:r>
    </w:p>
    <w:p w:rsidR="00000000" w:rsidDel="00000000" w:rsidP="00000000" w:rsidRDefault="00000000" w:rsidRPr="00000000" w14:paraId="00000077">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Bottled water</w:t>
      </w:r>
    </w:p>
    <w:p w:rsidR="00000000" w:rsidDel="00000000" w:rsidP="00000000" w:rsidRDefault="00000000" w:rsidRPr="00000000" w14:paraId="00000078">
      <w:pPr>
        <w:numPr>
          <w:ilvl w:val="0"/>
          <w:numId w:val="5"/>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Swimming opportunity at Banyumala Twin Waterfalls</w:t>
      </w:r>
      <w:r w:rsidDel="00000000" w:rsidR="00000000" w:rsidRPr="00000000">
        <w:rPr>
          <w:rtl w:val="0"/>
        </w:rPr>
      </w:r>
    </w:p>
    <w:p w:rsidR="00000000" w:rsidDel="00000000" w:rsidP="00000000" w:rsidRDefault="00000000" w:rsidRPr="00000000" w14:paraId="0000007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B">
      <w:pPr>
        <w:numPr>
          <w:ilvl w:val="0"/>
          <w:numId w:val="1"/>
        </w:numPr>
        <w:spacing w:after="12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Gratuities</w:t>
      </w:r>
      <w:r w:rsidDel="00000000" w:rsidR="00000000" w:rsidRPr="00000000">
        <w:rPr>
          <w:rtl w:val="0"/>
        </w:rPr>
      </w:r>
    </w:p>
    <w:p w:rsidR="00000000" w:rsidDel="00000000" w:rsidP="00000000" w:rsidRDefault="00000000" w:rsidRPr="00000000" w14:paraId="0000007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D">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E">
      <w:pPr>
        <w:numPr>
          <w:ilvl w:val="0"/>
          <w:numId w:val="10"/>
        </w:numPr>
        <w:spacing w:after="0" w:afterAutospacing="0" w:before="240" w:lineRule="auto"/>
        <w:ind w:left="720" w:hanging="360"/>
        <w:rPr/>
      </w:pPr>
      <w:r w:rsidDel="00000000" w:rsidR="00000000" w:rsidRPr="00000000">
        <w:rPr>
          <w:rFonts w:ascii="Georgia" w:cs="Georgia" w:eastAsia="Georgia" w:hAnsi="Georgia"/>
          <w:sz w:val="24"/>
          <w:szCs w:val="24"/>
          <w:rtl w:val="0"/>
        </w:rPr>
        <w:t xml:space="preserve">Wheelchair users</w:t>
      </w:r>
    </w:p>
    <w:p w:rsidR="00000000" w:rsidDel="00000000" w:rsidP="00000000" w:rsidRDefault="00000000" w:rsidRPr="00000000" w14:paraId="0000007F">
      <w:pPr>
        <w:numPr>
          <w:ilvl w:val="0"/>
          <w:numId w:val="10"/>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Pregnant travelers</w:t>
      </w:r>
    </w:p>
    <w:p w:rsidR="00000000" w:rsidDel="00000000" w:rsidP="00000000" w:rsidRDefault="00000000" w:rsidRPr="00000000" w14:paraId="00000080">
      <w:pPr>
        <w:numPr>
          <w:ilvl w:val="0"/>
          <w:numId w:val="10"/>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Travelers with back problems</w:t>
      </w:r>
    </w:p>
    <w:p w:rsidR="00000000" w:rsidDel="00000000" w:rsidP="00000000" w:rsidRDefault="00000000" w:rsidRPr="00000000" w14:paraId="00000081">
      <w:pPr>
        <w:numPr>
          <w:ilvl w:val="0"/>
          <w:numId w:val="10"/>
        </w:numPr>
        <w:spacing w:after="240" w:before="0" w:beforeAutospacing="0" w:lineRule="auto"/>
        <w:ind w:left="720" w:hanging="360"/>
        <w:rPr/>
      </w:pPr>
      <w:r w:rsidDel="00000000" w:rsidR="00000000" w:rsidRPr="00000000">
        <w:rPr>
          <w:rFonts w:ascii="Georgia" w:cs="Georgia" w:eastAsia="Georgia" w:hAnsi="Georgia"/>
          <w:sz w:val="24"/>
          <w:szCs w:val="24"/>
          <w:rtl w:val="0"/>
        </w:rPr>
        <w:t xml:space="preserve">Individuals with serious medical conditions such as heart issues</w:t>
      </w:r>
    </w:p>
    <w:p w:rsidR="00000000" w:rsidDel="00000000" w:rsidP="00000000" w:rsidRDefault="00000000" w:rsidRPr="00000000" w14:paraId="0000008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84">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Confirmation will be received at booking</w:t>
      </w:r>
    </w:p>
    <w:p w:rsidR="00000000" w:rsidDel="00000000" w:rsidP="00000000" w:rsidRDefault="00000000" w:rsidRPr="00000000" w14:paraId="00000085">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Infant seats available</w:t>
      </w:r>
    </w:p>
    <w:p w:rsidR="00000000" w:rsidDel="00000000" w:rsidP="00000000" w:rsidRDefault="00000000" w:rsidRPr="00000000" w14:paraId="00000086">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swimsuits and towels for the waterfall visit</w:t>
      </w:r>
    </w:p>
    <w:p w:rsidR="00000000" w:rsidDel="00000000" w:rsidP="00000000" w:rsidRDefault="00000000" w:rsidRPr="00000000" w14:paraId="00000087">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travelers can participate</w:t>
      </w:r>
    </w:p>
    <w:p w:rsidR="00000000" w:rsidDel="00000000" w:rsidP="00000000" w:rsidRDefault="00000000" w:rsidRPr="00000000" w14:paraId="00000088">
      <w:pPr>
        <w:numPr>
          <w:ilvl w:val="0"/>
          <w:numId w:val="1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a private tour — only your group will join</w:t>
      </w:r>
    </w:p>
    <w:p w:rsidR="00000000" w:rsidDel="00000000" w:rsidP="00000000" w:rsidRDefault="00000000" w:rsidRPr="00000000" w14:paraId="0000008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A">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74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color w:val="ff0000"/>
                <w:sz w:val="36"/>
                <w:szCs w:val="36"/>
                <w:rtl w:val="0"/>
              </w:rPr>
              <w:t xml:space="preserve">Cancellation Policy</w:t>
            </w:r>
            <w:r w:rsidDel="00000000" w:rsidR="00000000" w:rsidRPr="00000000">
              <w:rPr>
                <w:rtl w:val="0"/>
              </w:rPr>
            </w:r>
          </w:p>
          <w:p w:rsidR="00000000" w:rsidDel="00000000" w:rsidP="00000000" w:rsidRDefault="00000000" w:rsidRPr="00000000" w14:paraId="0000008C">
            <w:pPr>
              <w:widowControl w:val="0"/>
              <w:numPr>
                <w:ilvl w:val="0"/>
                <w:numId w:val="4"/>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24 hours before start — Full refund</w:t>
            </w:r>
          </w:p>
          <w:p w:rsidR="00000000" w:rsidDel="00000000" w:rsidP="00000000" w:rsidRDefault="00000000" w:rsidRPr="00000000" w14:paraId="0000008D">
            <w:pPr>
              <w:widowControl w:val="0"/>
              <w:numPr>
                <w:ilvl w:val="0"/>
                <w:numId w:val="4"/>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24 hours or less before start — No refund</w:t>
            </w:r>
            <w:r w:rsidDel="00000000" w:rsidR="00000000" w:rsidRPr="00000000">
              <w:rPr>
                <w:rtl w:val="0"/>
              </w:rPr>
            </w:r>
          </w:p>
        </w:tc>
      </w:tr>
    </w:tbl>
    <w:p w:rsidR="00000000" w:rsidDel="00000000" w:rsidP="00000000" w:rsidRDefault="00000000" w:rsidRPr="00000000" w14:paraId="0000008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90">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3">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94">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5">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6">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7">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A">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E">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A1">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3">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4">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5">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6">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7">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8">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9">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A">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B">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C">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D">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E">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F">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B0">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B1">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4">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7">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8">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9">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A">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D">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F">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Daniel R. — United States</w:t>
        <w:br w:type="textWrapping"/>
      </w:r>
      <w:r w:rsidDel="00000000" w:rsidR="00000000" w:rsidRPr="00000000">
        <w:rPr>
          <w:rFonts w:ascii="Georgia" w:cs="Georgia" w:eastAsia="Georgia" w:hAnsi="Georgia"/>
          <w:sz w:val="24"/>
          <w:szCs w:val="24"/>
          <w:rtl w:val="0"/>
        </w:rPr>
        <w:t xml:space="preserve">Incredible scenery and a fantastic guide. Tanah Lot was unforgettable.</w:t>
      </w:r>
    </w:p>
    <w:p w:rsidR="00000000" w:rsidDel="00000000" w:rsidP="00000000" w:rsidRDefault="00000000" w:rsidRPr="00000000" w14:paraId="000000C0">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Lucia M. — Spain</w:t>
        <w:br w:type="textWrapping"/>
      </w:r>
      <w:r w:rsidDel="00000000" w:rsidR="00000000" w:rsidRPr="00000000">
        <w:rPr>
          <w:rFonts w:ascii="Georgia" w:cs="Georgia" w:eastAsia="Georgia" w:hAnsi="Georgia"/>
          <w:sz w:val="24"/>
          <w:szCs w:val="24"/>
          <w:rtl w:val="0"/>
        </w:rPr>
        <w:t xml:space="preserve">A beautiful journey through Bali’s north. The waterfalls were the highlight for me.</w:t>
      </w:r>
    </w:p>
    <w:p w:rsidR="00000000" w:rsidDel="00000000" w:rsidP="00000000" w:rsidRDefault="00000000" w:rsidRPr="00000000" w14:paraId="000000C1">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Olivia T. — Australia</w:t>
        <w:br w:type="textWrapping"/>
      </w:r>
      <w:r w:rsidDel="00000000" w:rsidR="00000000" w:rsidRPr="00000000">
        <w:rPr>
          <w:rFonts w:ascii="Georgia" w:cs="Georgia" w:eastAsia="Georgia" w:hAnsi="Georgia"/>
          <w:sz w:val="24"/>
          <w:szCs w:val="24"/>
          <w:rtl w:val="0"/>
        </w:rPr>
        <w:t xml:space="preserve">Well-organized and stress-free. Loved the rice terraces and temple views.</w:t>
      </w:r>
    </w:p>
    <w:p w:rsidR="00000000" w:rsidDel="00000000" w:rsidP="00000000" w:rsidRDefault="00000000" w:rsidRPr="00000000" w14:paraId="000000C2">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Carlos S. — Spain</w:t>
        <w:br w:type="textWrapping"/>
      </w:r>
      <w:r w:rsidDel="00000000" w:rsidR="00000000" w:rsidRPr="00000000">
        <w:rPr>
          <w:rFonts w:ascii="Georgia" w:cs="Georgia" w:eastAsia="Georgia" w:hAnsi="Georgia"/>
          <w:sz w:val="24"/>
          <w:szCs w:val="24"/>
          <w:rtl w:val="0"/>
        </w:rPr>
        <w:t xml:space="preserve">A great way to see multiple iconic sites in one day.</w:t>
      </w:r>
    </w:p>
    <w:p w:rsidR="00000000" w:rsidDel="00000000" w:rsidP="00000000" w:rsidRDefault="00000000" w:rsidRPr="00000000" w14:paraId="000000C3">
      <w:pPr>
        <w:spacing w:after="240" w:before="240" w:lineRule="auto"/>
        <w:rPr>
          <w:rFonts w:ascii="Georgia" w:cs="Georgia" w:eastAsia="Georgia" w:hAnsi="Georgia"/>
          <w:sz w:val="24"/>
          <w:szCs w:val="24"/>
          <w:highlight w:val="white"/>
          <w:u w:val="single"/>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Kenji W. — Japan</w:t>
        <w:br w:type="textWrapping"/>
      </w:r>
      <w:r w:rsidDel="00000000" w:rsidR="00000000" w:rsidRPr="00000000">
        <w:rPr>
          <w:rFonts w:ascii="Georgia" w:cs="Georgia" w:eastAsia="Georgia" w:hAnsi="Georgia"/>
          <w:sz w:val="24"/>
          <w:szCs w:val="24"/>
          <w:rtl w:val="0"/>
        </w:rPr>
        <w:t xml:space="preserve">Personalized and comfortable experience. Highly recommended.</w:t>
      </w:r>
      <w:r w:rsidDel="00000000" w:rsidR="00000000" w:rsidRPr="00000000">
        <w:rPr>
          <w:rtl w:val="0"/>
        </w:rPr>
      </w:r>
    </w:p>
    <w:p w:rsidR="00000000" w:rsidDel="00000000" w:rsidP="00000000" w:rsidRDefault="00000000" w:rsidRPr="00000000" w14:paraId="000000C4">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6">
      <w:pPr>
        <w:pStyle w:val="Heading3"/>
        <w:rPr>
          <w:rFonts w:ascii="Georgia" w:cs="Georgia" w:eastAsia="Georgia" w:hAnsi="Georgia"/>
          <w:b w:val="1"/>
          <w:bCs w:val="1"/>
          <w:color w:val="ffffff"/>
          <w:highlight w:val="black"/>
        </w:rPr>
      </w:pPr>
      <w:bookmarkStart w:colFirst="0" w:colLast="0" w:name="_qlym79j3g1ep" w:id="7"/>
      <w:bookmarkEnd w:id="7"/>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7">
      <w:pPr>
        <w:rPr>
          <w:rFonts w:ascii="Georgia" w:cs="Georgia" w:eastAsia="Georgia" w:hAnsi="Georgia"/>
        </w:rPr>
      </w:pPr>
      <w:r w:rsidDel="00000000" w:rsidR="00000000" w:rsidRPr="00000000">
        <w:rPr>
          <w:rtl w:val="0"/>
        </w:rPr>
      </w:r>
    </w:p>
    <w:p w:rsidR="00000000" w:rsidDel="00000000" w:rsidP="00000000" w:rsidRDefault="00000000" w:rsidRPr="00000000" w14:paraId="000000C8">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Bali North Wonders: Tanah Lot, Jatiluwih &amp; Ulun Danu Private Discovery</w:t>
      </w:r>
    </w:p>
    <w:p w:rsidR="00000000" w:rsidDel="00000000" w:rsidP="00000000" w:rsidRDefault="00000000" w:rsidRPr="00000000" w14:paraId="000000C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Bali North Wonders: Tanah Lot, Jatiluwih &amp; Ulun Danu Private Discovery | Travellio Global</w:t>
      </w:r>
    </w:p>
    <w:p w:rsidR="00000000" w:rsidDel="00000000" w:rsidP="00000000" w:rsidRDefault="00000000" w:rsidRPr="00000000" w14:paraId="000000CB">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C">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North Bali’s most iconic landmarks including Tanah Lot Temple, Jatiluwih rice terraces, Ulun Danu Beratan Temple, and Banyumala Waterfalls on a private guided tour with lunch and transfers included.</w:t>
      </w:r>
    </w:p>
    <w:p w:rsidR="00000000" w:rsidDel="00000000" w:rsidP="00000000" w:rsidRDefault="00000000" w:rsidRPr="00000000" w14:paraId="000000CD">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E">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Bali North Wonders: Tanah Lot, Jatiluwih &amp; Ulun Danu Private Discovery</w:t>
      </w:r>
    </w:p>
    <w:p w:rsidR="00000000" w:rsidDel="00000000" w:rsidP="00000000" w:rsidRDefault="00000000" w:rsidRPr="00000000" w14:paraId="000000C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2">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iator.com/tours/Ubud/Tanah-Lot-Jatiluwih-Green-Land-Ulundanu-Temple-Private-Tour/d5467-86621P2"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