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6CB" w:rsidRPr="007939F1" w:rsidRDefault="00DE79BA" w:rsidP="008E61A0">
      <w:pPr>
        <w:spacing w:line="360" w:lineRule="auto"/>
        <w:jc w:val="center"/>
        <w:rPr>
          <w:color w:val="auto"/>
          <w:sz w:val="36"/>
          <w:szCs w:val="36"/>
          <w:lang w:val="hr-HR"/>
        </w:rPr>
      </w:pPr>
      <w:r w:rsidRPr="007939F1">
        <w:rPr>
          <w:color w:val="auto"/>
          <w:sz w:val="36"/>
          <w:szCs w:val="36"/>
          <w:lang w:val="hr-HR"/>
        </w:rPr>
        <w:t>Fakultet elektrotehnike i računarstva</w:t>
      </w:r>
    </w:p>
    <w:p w:rsidR="009E16CB" w:rsidRPr="007939F1" w:rsidRDefault="006F716A" w:rsidP="008E61A0">
      <w:pPr>
        <w:spacing w:line="360" w:lineRule="auto"/>
        <w:jc w:val="center"/>
        <w:rPr>
          <w:color w:val="auto"/>
          <w:sz w:val="36"/>
          <w:szCs w:val="36"/>
          <w:lang w:val="hr-HR"/>
        </w:rPr>
      </w:pPr>
      <w:r w:rsidRPr="007939F1">
        <w:rPr>
          <w:color w:val="auto"/>
          <w:sz w:val="36"/>
          <w:szCs w:val="36"/>
          <w:lang w:val="hr-HR"/>
        </w:rPr>
        <w:t>Bioinformatika</w:t>
      </w:r>
    </w:p>
    <w:p w:rsidR="009E16CB" w:rsidRPr="007939F1" w:rsidRDefault="00DE79BA" w:rsidP="008E61A0">
      <w:pPr>
        <w:spacing w:line="360" w:lineRule="auto"/>
        <w:jc w:val="center"/>
        <w:rPr>
          <w:color w:val="auto"/>
          <w:lang w:val="hr-HR"/>
        </w:rPr>
      </w:pPr>
      <w:r w:rsidRPr="007939F1">
        <w:rPr>
          <w:color w:val="auto"/>
          <w:lang w:val="hr-HR"/>
        </w:rPr>
        <w:t xml:space="preserve"> </w:t>
      </w:r>
    </w:p>
    <w:p w:rsidR="009E16CB" w:rsidRPr="007939F1" w:rsidRDefault="00DE79BA" w:rsidP="008E61A0">
      <w:pPr>
        <w:spacing w:line="360" w:lineRule="auto"/>
        <w:jc w:val="center"/>
        <w:rPr>
          <w:color w:val="auto"/>
          <w:lang w:val="hr-HR"/>
        </w:rPr>
      </w:pPr>
      <w:r w:rsidRPr="007939F1">
        <w:rPr>
          <w:color w:val="auto"/>
          <w:lang w:val="hr-HR"/>
        </w:rPr>
        <w:t xml:space="preserve"> </w:t>
      </w:r>
    </w:p>
    <w:p w:rsidR="009E16CB" w:rsidRPr="007939F1" w:rsidRDefault="00DE79BA" w:rsidP="008E61A0">
      <w:pPr>
        <w:spacing w:line="360" w:lineRule="auto"/>
        <w:jc w:val="center"/>
        <w:rPr>
          <w:color w:val="auto"/>
          <w:lang w:val="hr-HR"/>
        </w:rPr>
      </w:pPr>
      <w:r w:rsidRPr="007939F1">
        <w:rPr>
          <w:color w:val="auto"/>
          <w:lang w:val="hr-HR"/>
        </w:rPr>
        <w:t xml:space="preserve"> </w:t>
      </w:r>
    </w:p>
    <w:p w:rsidR="009E16CB" w:rsidRPr="007939F1" w:rsidRDefault="00DE79BA" w:rsidP="008E61A0">
      <w:pPr>
        <w:spacing w:line="360" w:lineRule="auto"/>
        <w:jc w:val="center"/>
        <w:rPr>
          <w:color w:val="auto"/>
          <w:lang w:val="hr-HR"/>
        </w:rPr>
      </w:pPr>
      <w:r w:rsidRPr="007939F1">
        <w:rPr>
          <w:color w:val="auto"/>
          <w:lang w:val="hr-HR"/>
        </w:rPr>
        <w:t xml:space="preserve"> </w:t>
      </w:r>
    </w:p>
    <w:p w:rsidR="009E16CB" w:rsidRPr="007939F1" w:rsidRDefault="009E16CB" w:rsidP="008E61A0">
      <w:pPr>
        <w:spacing w:line="360" w:lineRule="auto"/>
        <w:jc w:val="center"/>
        <w:rPr>
          <w:color w:val="auto"/>
          <w:lang w:val="hr-HR"/>
        </w:rPr>
      </w:pPr>
    </w:p>
    <w:p w:rsidR="009E16CB" w:rsidRPr="007939F1" w:rsidRDefault="009E16CB" w:rsidP="008E61A0">
      <w:pPr>
        <w:spacing w:line="360" w:lineRule="auto"/>
        <w:jc w:val="center"/>
        <w:rPr>
          <w:color w:val="auto"/>
          <w:lang w:val="hr-HR"/>
        </w:rPr>
      </w:pPr>
    </w:p>
    <w:p w:rsidR="009E16CB" w:rsidRPr="007939F1" w:rsidRDefault="009E16CB" w:rsidP="008E61A0">
      <w:pPr>
        <w:spacing w:line="360" w:lineRule="auto"/>
        <w:jc w:val="center"/>
        <w:rPr>
          <w:color w:val="auto"/>
          <w:lang w:val="hr-HR"/>
        </w:rPr>
      </w:pPr>
    </w:p>
    <w:p w:rsidR="009E16CB" w:rsidRPr="007939F1" w:rsidRDefault="00DE79BA" w:rsidP="008E61A0">
      <w:pPr>
        <w:spacing w:line="360" w:lineRule="auto"/>
        <w:jc w:val="center"/>
        <w:rPr>
          <w:color w:val="auto"/>
          <w:lang w:val="hr-HR"/>
        </w:rPr>
      </w:pPr>
      <w:r w:rsidRPr="007939F1">
        <w:rPr>
          <w:color w:val="auto"/>
          <w:sz w:val="36"/>
          <w:szCs w:val="36"/>
          <w:lang w:val="hr-HR"/>
        </w:rPr>
        <w:t xml:space="preserve"> Projektni izvještaj</w:t>
      </w:r>
    </w:p>
    <w:p w:rsidR="007939F1" w:rsidRPr="007939F1" w:rsidRDefault="006F716A" w:rsidP="008E61A0">
      <w:pPr>
        <w:spacing w:line="360" w:lineRule="auto"/>
        <w:jc w:val="center"/>
        <w:rPr>
          <w:b/>
          <w:color w:val="auto"/>
          <w:sz w:val="40"/>
          <w:szCs w:val="40"/>
          <w:lang w:val="hr-HR"/>
        </w:rPr>
      </w:pPr>
      <w:r w:rsidRPr="007939F1">
        <w:rPr>
          <w:b/>
          <w:color w:val="auto"/>
          <w:sz w:val="40"/>
          <w:szCs w:val="40"/>
          <w:lang w:val="hr-HR"/>
        </w:rPr>
        <w:t xml:space="preserve">Računanje udaljenosti uređivanja algoritmom </w:t>
      </w:r>
    </w:p>
    <w:p w:rsidR="009E16CB" w:rsidRPr="007939F1" w:rsidRDefault="006F716A" w:rsidP="008E61A0">
      <w:pPr>
        <w:spacing w:line="360" w:lineRule="auto"/>
        <w:jc w:val="center"/>
        <w:rPr>
          <w:b/>
          <w:color w:val="auto"/>
          <w:sz w:val="40"/>
          <w:szCs w:val="40"/>
          <w:lang w:val="hr-HR"/>
        </w:rPr>
      </w:pPr>
      <w:r w:rsidRPr="007939F1">
        <w:rPr>
          <w:b/>
          <w:color w:val="auto"/>
          <w:sz w:val="40"/>
          <w:szCs w:val="40"/>
          <w:lang w:val="hr-HR"/>
        </w:rPr>
        <w:t>4 Russians</w:t>
      </w:r>
    </w:p>
    <w:p w:rsidR="009E16CB" w:rsidRPr="007939F1" w:rsidRDefault="006F716A" w:rsidP="008E61A0">
      <w:pPr>
        <w:spacing w:line="360" w:lineRule="auto"/>
        <w:jc w:val="center"/>
        <w:rPr>
          <w:color w:val="auto"/>
          <w:sz w:val="28"/>
          <w:szCs w:val="28"/>
          <w:lang w:val="hr-HR"/>
        </w:rPr>
      </w:pPr>
      <w:r w:rsidRPr="007939F1">
        <w:rPr>
          <w:color w:val="auto"/>
          <w:sz w:val="28"/>
          <w:szCs w:val="28"/>
          <w:lang w:val="hr-HR"/>
        </w:rPr>
        <w:t>Borna Ivanković, Josipa Popović, Iva Topolovac</w:t>
      </w:r>
    </w:p>
    <w:p w:rsidR="006F716A" w:rsidRPr="007939F1" w:rsidRDefault="006F716A" w:rsidP="008E61A0">
      <w:pPr>
        <w:spacing w:line="360" w:lineRule="auto"/>
        <w:jc w:val="center"/>
        <w:rPr>
          <w:color w:val="auto"/>
          <w:sz w:val="28"/>
          <w:szCs w:val="28"/>
          <w:lang w:val="hr-HR"/>
        </w:rPr>
      </w:pPr>
      <w:r w:rsidRPr="007939F1">
        <w:rPr>
          <w:color w:val="auto"/>
          <w:sz w:val="28"/>
          <w:szCs w:val="28"/>
          <w:lang w:val="hr-HR"/>
        </w:rPr>
        <w:t>Nastavnik: Izv. prof. dr. sc. Mile Šikić</w:t>
      </w:r>
    </w:p>
    <w:p w:rsidR="009E16CB" w:rsidRPr="007939F1" w:rsidRDefault="00DE79BA" w:rsidP="008E61A0">
      <w:pPr>
        <w:spacing w:line="360" w:lineRule="auto"/>
        <w:jc w:val="center"/>
        <w:rPr>
          <w:color w:val="auto"/>
          <w:sz w:val="24"/>
          <w:szCs w:val="24"/>
          <w:lang w:val="hr-HR"/>
        </w:rPr>
      </w:pPr>
      <w:r w:rsidRPr="007939F1">
        <w:rPr>
          <w:color w:val="auto"/>
          <w:sz w:val="24"/>
          <w:szCs w:val="24"/>
          <w:lang w:val="hr-HR"/>
        </w:rPr>
        <w:t xml:space="preserve"> </w:t>
      </w:r>
    </w:p>
    <w:p w:rsidR="009E16CB" w:rsidRPr="007939F1" w:rsidRDefault="00DE79BA" w:rsidP="008E61A0">
      <w:pPr>
        <w:spacing w:line="360" w:lineRule="auto"/>
        <w:jc w:val="center"/>
        <w:rPr>
          <w:color w:val="auto"/>
          <w:sz w:val="24"/>
          <w:szCs w:val="24"/>
          <w:lang w:val="hr-HR"/>
        </w:rPr>
      </w:pPr>
      <w:r w:rsidRPr="007939F1">
        <w:rPr>
          <w:color w:val="auto"/>
          <w:sz w:val="24"/>
          <w:szCs w:val="24"/>
          <w:lang w:val="hr-HR"/>
        </w:rPr>
        <w:t xml:space="preserve"> </w:t>
      </w:r>
    </w:p>
    <w:p w:rsidR="009E16CB" w:rsidRPr="007939F1" w:rsidRDefault="00DE79BA" w:rsidP="008E61A0">
      <w:pPr>
        <w:spacing w:line="360" w:lineRule="auto"/>
        <w:jc w:val="center"/>
        <w:rPr>
          <w:color w:val="auto"/>
          <w:sz w:val="24"/>
          <w:szCs w:val="24"/>
          <w:lang w:val="hr-HR"/>
        </w:rPr>
      </w:pPr>
      <w:r w:rsidRPr="007939F1">
        <w:rPr>
          <w:color w:val="auto"/>
          <w:sz w:val="24"/>
          <w:szCs w:val="24"/>
          <w:lang w:val="hr-HR"/>
        </w:rPr>
        <w:t xml:space="preserve"> </w:t>
      </w:r>
    </w:p>
    <w:p w:rsidR="009E16CB" w:rsidRPr="007939F1" w:rsidRDefault="00DE79BA" w:rsidP="008E61A0">
      <w:pPr>
        <w:spacing w:line="360" w:lineRule="auto"/>
        <w:jc w:val="center"/>
        <w:rPr>
          <w:color w:val="auto"/>
          <w:sz w:val="24"/>
          <w:szCs w:val="24"/>
          <w:lang w:val="hr-HR"/>
        </w:rPr>
      </w:pPr>
      <w:r w:rsidRPr="007939F1">
        <w:rPr>
          <w:color w:val="auto"/>
          <w:sz w:val="24"/>
          <w:szCs w:val="24"/>
          <w:lang w:val="hr-HR"/>
        </w:rPr>
        <w:t xml:space="preserve"> </w:t>
      </w:r>
    </w:p>
    <w:p w:rsidR="009E16CB" w:rsidRPr="007939F1" w:rsidRDefault="00DE79BA" w:rsidP="008E61A0">
      <w:pPr>
        <w:spacing w:line="360" w:lineRule="auto"/>
        <w:jc w:val="center"/>
        <w:rPr>
          <w:color w:val="auto"/>
          <w:sz w:val="24"/>
          <w:szCs w:val="24"/>
          <w:lang w:val="hr-HR"/>
        </w:rPr>
      </w:pPr>
      <w:r w:rsidRPr="007939F1">
        <w:rPr>
          <w:color w:val="auto"/>
          <w:sz w:val="24"/>
          <w:szCs w:val="24"/>
          <w:lang w:val="hr-HR"/>
        </w:rPr>
        <w:t xml:space="preserve">  </w:t>
      </w:r>
    </w:p>
    <w:p w:rsidR="007C3517" w:rsidRPr="007939F1" w:rsidRDefault="007C3517" w:rsidP="008E61A0">
      <w:pPr>
        <w:spacing w:line="360" w:lineRule="auto"/>
        <w:jc w:val="center"/>
        <w:rPr>
          <w:color w:val="auto"/>
          <w:sz w:val="24"/>
          <w:szCs w:val="24"/>
          <w:lang w:val="hr-HR"/>
        </w:rPr>
      </w:pPr>
    </w:p>
    <w:p w:rsidR="007C3517" w:rsidRPr="007939F1" w:rsidRDefault="007C3517" w:rsidP="008E61A0">
      <w:pPr>
        <w:spacing w:line="360" w:lineRule="auto"/>
        <w:jc w:val="center"/>
        <w:rPr>
          <w:color w:val="auto"/>
          <w:sz w:val="24"/>
          <w:szCs w:val="24"/>
          <w:lang w:val="hr-HR"/>
        </w:rPr>
      </w:pPr>
    </w:p>
    <w:p w:rsidR="009E16CB" w:rsidRPr="007939F1" w:rsidRDefault="009E16CB" w:rsidP="008E61A0">
      <w:pPr>
        <w:spacing w:line="360" w:lineRule="auto"/>
        <w:jc w:val="center"/>
        <w:rPr>
          <w:color w:val="auto"/>
          <w:sz w:val="24"/>
          <w:szCs w:val="24"/>
          <w:lang w:val="hr-HR"/>
        </w:rPr>
      </w:pPr>
    </w:p>
    <w:p w:rsidR="009E16CB" w:rsidRPr="007939F1" w:rsidRDefault="009E16CB" w:rsidP="008E61A0">
      <w:pPr>
        <w:spacing w:line="360" w:lineRule="auto"/>
        <w:jc w:val="center"/>
        <w:rPr>
          <w:color w:val="auto"/>
          <w:sz w:val="24"/>
          <w:szCs w:val="24"/>
          <w:lang w:val="hr-HR"/>
        </w:rPr>
      </w:pPr>
    </w:p>
    <w:p w:rsidR="009E16CB" w:rsidRPr="007939F1" w:rsidRDefault="009E16CB" w:rsidP="008E61A0">
      <w:pPr>
        <w:spacing w:line="360" w:lineRule="auto"/>
        <w:jc w:val="center"/>
        <w:rPr>
          <w:color w:val="auto"/>
          <w:sz w:val="24"/>
          <w:szCs w:val="24"/>
          <w:lang w:val="hr-HR"/>
        </w:rPr>
      </w:pPr>
    </w:p>
    <w:p w:rsidR="009E16CB" w:rsidRPr="007939F1" w:rsidRDefault="00DE79BA" w:rsidP="008E61A0">
      <w:pPr>
        <w:spacing w:line="360" w:lineRule="auto"/>
        <w:jc w:val="center"/>
        <w:rPr>
          <w:color w:val="auto"/>
          <w:sz w:val="24"/>
          <w:szCs w:val="24"/>
          <w:lang w:val="hr-HR"/>
        </w:rPr>
      </w:pPr>
      <w:r w:rsidRPr="007939F1">
        <w:rPr>
          <w:color w:val="auto"/>
          <w:sz w:val="24"/>
          <w:szCs w:val="24"/>
          <w:lang w:val="hr-HR"/>
        </w:rPr>
        <w:t xml:space="preserve"> </w:t>
      </w:r>
    </w:p>
    <w:p w:rsidR="007C3517" w:rsidRPr="007939F1" w:rsidRDefault="007C3517" w:rsidP="008E61A0">
      <w:pPr>
        <w:spacing w:line="360" w:lineRule="auto"/>
        <w:jc w:val="center"/>
        <w:rPr>
          <w:color w:val="auto"/>
          <w:sz w:val="24"/>
          <w:szCs w:val="24"/>
          <w:lang w:val="hr-HR"/>
        </w:rPr>
      </w:pPr>
    </w:p>
    <w:p w:rsidR="006F716A" w:rsidRPr="007939F1" w:rsidRDefault="00DE79BA" w:rsidP="006F716A">
      <w:pPr>
        <w:spacing w:line="360" w:lineRule="auto"/>
        <w:rPr>
          <w:color w:val="auto"/>
          <w:sz w:val="24"/>
          <w:szCs w:val="24"/>
          <w:lang w:val="hr-HR"/>
        </w:rPr>
      </w:pPr>
      <w:r w:rsidRPr="007939F1">
        <w:rPr>
          <w:color w:val="auto"/>
          <w:sz w:val="24"/>
          <w:szCs w:val="24"/>
          <w:lang w:val="hr-HR"/>
        </w:rPr>
        <w:t xml:space="preserve"> </w:t>
      </w:r>
    </w:p>
    <w:p w:rsidR="009E16CB" w:rsidRPr="007939F1" w:rsidRDefault="00DE79BA" w:rsidP="008E61A0">
      <w:pPr>
        <w:spacing w:line="360" w:lineRule="auto"/>
        <w:jc w:val="center"/>
        <w:rPr>
          <w:color w:val="auto"/>
          <w:sz w:val="28"/>
          <w:szCs w:val="28"/>
          <w:lang w:val="hr-HR"/>
        </w:rPr>
      </w:pPr>
      <w:r w:rsidRPr="007939F1">
        <w:rPr>
          <w:color w:val="auto"/>
          <w:sz w:val="28"/>
          <w:szCs w:val="28"/>
          <w:lang w:val="hr-HR"/>
        </w:rPr>
        <w:t>Zagreb, siječanj 2018.</w:t>
      </w:r>
    </w:p>
    <w:sdt>
      <w:sdtPr>
        <w:rPr>
          <w:rFonts w:ascii="Arial" w:eastAsia="Arial" w:hAnsi="Arial" w:cs="Arial"/>
          <w:color w:val="auto"/>
          <w:sz w:val="22"/>
          <w:szCs w:val="22"/>
        </w:rPr>
        <w:id w:val="-1956089091"/>
        <w:docPartObj>
          <w:docPartGallery w:val="Table of Contents"/>
          <w:docPartUnique/>
        </w:docPartObj>
      </w:sdtPr>
      <w:sdtEndPr>
        <w:rPr>
          <w:b/>
          <w:bCs/>
        </w:rPr>
      </w:sdtEndPr>
      <w:sdtContent>
        <w:p w:rsidR="007C3517" w:rsidRPr="007939F1" w:rsidRDefault="007C3517" w:rsidP="008E61A0">
          <w:pPr>
            <w:pStyle w:val="TOCHeading"/>
            <w:spacing w:line="360" w:lineRule="auto"/>
            <w:rPr>
              <w:rFonts w:ascii="Arial" w:hAnsi="Arial" w:cs="Arial"/>
              <w:color w:val="auto"/>
            </w:rPr>
          </w:pPr>
          <w:r w:rsidRPr="007939F1">
            <w:rPr>
              <w:rFonts w:ascii="Arial" w:hAnsi="Arial" w:cs="Arial"/>
              <w:color w:val="auto"/>
            </w:rPr>
            <w:t>Sadržaj</w:t>
          </w:r>
        </w:p>
        <w:p w:rsidR="007939F1" w:rsidRPr="007939F1" w:rsidRDefault="00287C34">
          <w:pPr>
            <w:pStyle w:val="TOC1"/>
            <w:tabs>
              <w:tab w:val="left" w:pos="442"/>
              <w:tab w:val="right" w:leader="dot" w:pos="9350"/>
            </w:tabs>
            <w:rPr>
              <w:rFonts w:asciiTheme="minorHAnsi" w:eastAsiaTheme="minorEastAsia" w:hAnsiTheme="minorHAnsi" w:cstheme="minorBidi"/>
              <w:noProof/>
              <w:color w:val="auto"/>
              <w:lang w:val="hr-HR"/>
            </w:rPr>
          </w:pPr>
          <w:r w:rsidRPr="007939F1">
            <w:rPr>
              <w:color w:val="auto"/>
              <w:lang w:val="hr-HR"/>
            </w:rPr>
            <w:fldChar w:fldCharType="begin"/>
          </w:r>
          <w:r w:rsidRPr="007939F1">
            <w:rPr>
              <w:color w:val="auto"/>
              <w:lang w:val="hr-HR"/>
            </w:rPr>
            <w:instrText xml:space="preserve"> TOC \o "1-4" \h \z \u </w:instrText>
          </w:r>
          <w:r w:rsidRPr="007939F1">
            <w:rPr>
              <w:color w:val="auto"/>
              <w:lang w:val="hr-HR"/>
            </w:rPr>
            <w:fldChar w:fldCharType="separate"/>
          </w:r>
          <w:hyperlink w:anchor="_Toc504053167" w:history="1">
            <w:r w:rsidR="007939F1" w:rsidRPr="007939F1">
              <w:rPr>
                <w:rStyle w:val="Hyperlink"/>
                <w:noProof/>
                <w:lang w:val="hr-HR"/>
              </w:rPr>
              <w:t>1.</w:t>
            </w:r>
            <w:r w:rsidR="007939F1" w:rsidRPr="007939F1">
              <w:rPr>
                <w:rFonts w:asciiTheme="minorHAnsi" w:eastAsiaTheme="minorEastAsia" w:hAnsiTheme="minorHAnsi" w:cstheme="minorBidi"/>
                <w:noProof/>
                <w:color w:val="auto"/>
                <w:lang w:val="hr-HR"/>
              </w:rPr>
              <w:tab/>
            </w:r>
            <w:r w:rsidR="007939F1" w:rsidRPr="007939F1">
              <w:rPr>
                <w:rStyle w:val="Hyperlink"/>
                <w:noProof/>
                <w:lang w:val="hr-HR"/>
              </w:rPr>
              <w:t>Uvod</w:t>
            </w:r>
            <w:r w:rsidR="007939F1" w:rsidRPr="007939F1">
              <w:rPr>
                <w:noProof/>
                <w:webHidden/>
                <w:lang w:val="hr-HR"/>
              </w:rPr>
              <w:tab/>
            </w:r>
            <w:r w:rsidR="007939F1" w:rsidRPr="007939F1">
              <w:rPr>
                <w:noProof/>
                <w:webHidden/>
                <w:lang w:val="hr-HR"/>
              </w:rPr>
              <w:fldChar w:fldCharType="begin"/>
            </w:r>
            <w:r w:rsidR="007939F1" w:rsidRPr="007939F1">
              <w:rPr>
                <w:noProof/>
                <w:webHidden/>
                <w:lang w:val="hr-HR"/>
              </w:rPr>
              <w:instrText xml:space="preserve"> PAGEREF _Toc504053167 \h </w:instrText>
            </w:r>
            <w:r w:rsidR="007939F1" w:rsidRPr="007939F1">
              <w:rPr>
                <w:noProof/>
                <w:webHidden/>
                <w:lang w:val="hr-HR"/>
              </w:rPr>
            </w:r>
            <w:r w:rsidR="007939F1" w:rsidRPr="007939F1">
              <w:rPr>
                <w:noProof/>
                <w:webHidden/>
                <w:lang w:val="hr-HR"/>
              </w:rPr>
              <w:fldChar w:fldCharType="separate"/>
            </w:r>
            <w:r w:rsidR="007939F1" w:rsidRPr="007939F1">
              <w:rPr>
                <w:noProof/>
                <w:webHidden/>
                <w:lang w:val="hr-HR"/>
              </w:rPr>
              <w:t>3</w:t>
            </w:r>
            <w:r w:rsidR="007939F1" w:rsidRPr="007939F1">
              <w:rPr>
                <w:noProof/>
                <w:webHidden/>
                <w:lang w:val="hr-HR"/>
              </w:rPr>
              <w:fldChar w:fldCharType="end"/>
            </w:r>
          </w:hyperlink>
        </w:p>
        <w:p w:rsidR="007939F1" w:rsidRPr="007939F1" w:rsidRDefault="007939F1">
          <w:pPr>
            <w:pStyle w:val="TOC1"/>
            <w:tabs>
              <w:tab w:val="left" w:pos="442"/>
              <w:tab w:val="right" w:leader="dot" w:pos="9350"/>
            </w:tabs>
            <w:rPr>
              <w:rFonts w:asciiTheme="minorHAnsi" w:eastAsiaTheme="minorEastAsia" w:hAnsiTheme="minorHAnsi" w:cstheme="minorBidi"/>
              <w:noProof/>
              <w:color w:val="auto"/>
              <w:lang w:val="hr-HR"/>
            </w:rPr>
          </w:pPr>
          <w:hyperlink w:anchor="_Toc504053168" w:history="1">
            <w:r w:rsidRPr="007939F1">
              <w:rPr>
                <w:rStyle w:val="Hyperlink"/>
                <w:noProof/>
                <w:lang w:val="hr-HR"/>
              </w:rPr>
              <w:t>2.</w:t>
            </w:r>
            <w:r w:rsidRPr="007939F1">
              <w:rPr>
                <w:rFonts w:asciiTheme="minorHAnsi" w:eastAsiaTheme="minorEastAsia" w:hAnsiTheme="minorHAnsi" w:cstheme="minorBidi"/>
                <w:noProof/>
                <w:color w:val="auto"/>
                <w:lang w:val="hr-HR"/>
              </w:rPr>
              <w:tab/>
            </w:r>
            <w:r w:rsidRPr="007939F1">
              <w:rPr>
                <w:rStyle w:val="Hyperlink"/>
                <w:noProof/>
                <w:lang w:val="hr-HR"/>
              </w:rPr>
              <w:t>Opis rada algoritma 4 Russians</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_Toc504053168 \h </w:instrText>
            </w:r>
            <w:r w:rsidRPr="007939F1">
              <w:rPr>
                <w:noProof/>
                <w:webHidden/>
                <w:lang w:val="hr-HR"/>
              </w:rPr>
            </w:r>
            <w:r w:rsidRPr="007939F1">
              <w:rPr>
                <w:noProof/>
                <w:webHidden/>
                <w:lang w:val="hr-HR"/>
              </w:rPr>
              <w:fldChar w:fldCharType="separate"/>
            </w:r>
            <w:r w:rsidRPr="007939F1">
              <w:rPr>
                <w:noProof/>
                <w:webHidden/>
                <w:lang w:val="hr-HR"/>
              </w:rPr>
              <w:t>4</w:t>
            </w:r>
            <w:r w:rsidRPr="007939F1">
              <w:rPr>
                <w:noProof/>
                <w:webHidden/>
                <w:lang w:val="hr-HR"/>
              </w:rPr>
              <w:fldChar w:fldCharType="end"/>
            </w:r>
          </w:hyperlink>
        </w:p>
        <w:p w:rsidR="007939F1" w:rsidRPr="007939F1" w:rsidRDefault="007939F1">
          <w:pPr>
            <w:pStyle w:val="TOC2"/>
            <w:tabs>
              <w:tab w:val="left" w:pos="880"/>
              <w:tab w:val="right" w:leader="dot" w:pos="9350"/>
            </w:tabs>
            <w:rPr>
              <w:rFonts w:asciiTheme="minorHAnsi" w:eastAsiaTheme="minorEastAsia" w:hAnsiTheme="minorHAnsi" w:cstheme="minorBidi"/>
              <w:noProof/>
              <w:color w:val="auto"/>
              <w:lang w:val="hr-HR"/>
            </w:rPr>
          </w:pPr>
          <w:hyperlink w:anchor="_Toc504053169" w:history="1">
            <w:r w:rsidRPr="007939F1">
              <w:rPr>
                <w:rStyle w:val="Hyperlink"/>
                <w:noProof/>
                <w:lang w:val="hr-HR"/>
              </w:rPr>
              <w:t>2.1</w:t>
            </w:r>
            <w:r w:rsidRPr="007939F1">
              <w:rPr>
                <w:rFonts w:asciiTheme="minorHAnsi" w:eastAsiaTheme="minorEastAsia" w:hAnsiTheme="minorHAnsi" w:cstheme="minorBidi"/>
                <w:noProof/>
                <w:color w:val="auto"/>
                <w:lang w:val="hr-HR"/>
              </w:rPr>
              <w:tab/>
            </w:r>
            <w:r w:rsidRPr="007939F1">
              <w:rPr>
                <w:rStyle w:val="Hyperlink"/>
                <w:noProof/>
                <w:lang w:val="hr-HR"/>
              </w:rPr>
              <w:t>Osnovna ideja</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_Toc504053169 \h </w:instrText>
            </w:r>
            <w:r w:rsidRPr="007939F1">
              <w:rPr>
                <w:noProof/>
                <w:webHidden/>
                <w:lang w:val="hr-HR"/>
              </w:rPr>
            </w:r>
            <w:r w:rsidRPr="007939F1">
              <w:rPr>
                <w:noProof/>
                <w:webHidden/>
                <w:lang w:val="hr-HR"/>
              </w:rPr>
              <w:fldChar w:fldCharType="separate"/>
            </w:r>
            <w:r w:rsidRPr="007939F1">
              <w:rPr>
                <w:noProof/>
                <w:webHidden/>
                <w:lang w:val="hr-HR"/>
              </w:rPr>
              <w:t>4</w:t>
            </w:r>
            <w:r w:rsidRPr="007939F1">
              <w:rPr>
                <w:noProof/>
                <w:webHidden/>
                <w:lang w:val="hr-HR"/>
              </w:rPr>
              <w:fldChar w:fldCharType="end"/>
            </w:r>
          </w:hyperlink>
        </w:p>
        <w:p w:rsidR="007939F1" w:rsidRPr="007939F1" w:rsidRDefault="007939F1">
          <w:pPr>
            <w:pStyle w:val="TOC2"/>
            <w:tabs>
              <w:tab w:val="left" w:pos="880"/>
              <w:tab w:val="right" w:leader="dot" w:pos="9350"/>
            </w:tabs>
            <w:rPr>
              <w:rFonts w:asciiTheme="minorHAnsi" w:eastAsiaTheme="minorEastAsia" w:hAnsiTheme="minorHAnsi" w:cstheme="minorBidi"/>
              <w:noProof/>
              <w:color w:val="auto"/>
              <w:lang w:val="hr-HR"/>
            </w:rPr>
          </w:pPr>
          <w:hyperlink w:anchor="_Toc504053170" w:history="1">
            <w:r w:rsidRPr="007939F1">
              <w:rPr>
                <w:rStyle w:val="Hyperlink"/>
                <w:noProof/>
                <w:lang w:val="hr-HR"/>
              </w:rPr>
              <w:t>2.2</w:t>
            </w:r>
            <w:r w:rsidRPr="007939F1">
              <w:rPr>
                <w:rFonts w:asciiTheme="minorHAnsi" w:eastAsiaTheme="minorEastAsia" w:hAnsiTheme="minorHAnsi" w:cstheme="minorBidi"/>
                <w:noProof/>
                <w:color w:val="auto"/>
                <w:lang w:val="hr-HR"/>
              </w:rPr>
              <w:tab/>
            </w:r>
            <w:r w:rsidRPr="007939F1">
              <w:rPr>
                <w:rStyle w:val="Hyperlink"/>
                <w:noProof/>
                <w:lang w:val="hr-HR"/>
              </w:rPr>
              <w:t>Smanjenje broja mogućih vrijednosti o kojima ovisi blok funkcija</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_Toc504053170 \h </w:instrText>
            </w:r>
            <w:r w:rsidRPr="007939F1">
              <w:rPr>
                <w:noProof/>
                <w:webHidden/>
                <w:lang w:val="hr-HR"/>
              </w:rPr>
            </w:r>
            <w:r w:rsidRPr="007939F1">
              <w:rPr>
                <w:noProof/>
                <w:webHidden/>
                <w:lang w:val="hr-HR"/>
              </w:rPr>
              <w:fldChar w:fldCharType="separate"/>
            </w:r>
            <w:r w:rsidRPr="007939F1">
              <w:rPr>
                <w:noProof/>
                <w:webHidden/>
                <w:lang w:val="hr-HR"/>
              </w:rPr>
              <w:t>6</w:t>
            </w:r>
            <w:r w:rsidRPr="007939F1">
              <w:rPr>
                <w:noProof/>
                <w:webHidden/>
                <w:lang w:val="hr-HR"/>
              </w:rPr>
              <w:fldChar w:fldCharType="end"/>
            </w:r>
          </w:hyperlink>
        </w:p>
        <w:p w:rsidR="007939F1" w:rsidRPr="007939F1" w:rsidRDefault="007939F1">
          <w:pPr>
            <w:pStyle w:val="TOC2"/>
            <w:tabs>
              <w:tab w:val="left" w:pos="880"/>
              <w:tab w:val="right" w:leader="dot" w:pos="9350"/>
            </w:tabs>
            <w:rPr>
              <w:rFonts w:asciiTheme="minorHAnsi" w:eastAsiaTheme="minorEastAsia" w:hAnsiTheme="minorHAnsi" w:cstheme="minorBidi"/>
              <w:noProof/>
              <w:color w:val="auto"/>
              <w:lang w:val="hr-HR"/>
            </w:rPr>
          </w:pPr>
          <w:hyperlink w:anchor="_Toc504053171" w:history="1">
            <w:r w:rsidRPr="007939F1">
              <w:rPr>
                <w:rStyle w:val="Hyperlink"/>
                <w:noProof/>
                <w:lang w:val="hr-HR"/>
              </w:rPr>
              <w:t>2.3</w:t>
            </w:r>
            <w:r w:rsidRPr="007939F1">
              <w:rPr>
                <w:rFonts w:asciiTheme="minorHAnsi" w:eastAsiaTheme="minorEastAsia" w:hAnsiTheme="minorHAnsi" w:cstheme="minorBidi"/>
                <w:noProof/>
                <w:color w:val="auto"/>
                <w:lang w:val="hr-HR"/>
              </w:rPr>
              <w:tab/>
            </w:r>
            <w:r w:rsidRPr="007939F1">
              <w:rPr>
                <w:rStyle w:val="Hyperlink"/>
                <w:noProof/>
                <w:lang w:val="hr-HR"/>
              </w:rPr>
              <w:t>Konačan algoritam</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_Toc504053171 \h </w:instrText>
            </w:r>
            <w:r w:rsidRPr="007939F1">
              <w:rPr>
                <w:noProof/>
                <w:webHidden/>
                <w:lang w:val="hr-HR"/>
              </w:rPr>
            </w:r>
            <w:r w:rsidRPr="007939F1">
              <w:rPr>
                <w:noProof/>
                <w:webHidden/>
                <w:lang w:val="hr-HR"/>
              </w:rPr>
              <w:fldChar w:fldCharType="separate"/>
            </w:r>
            <w:r w:rsidRPr="007939F1">
              <w:rPr>
                <w:noProof/>
                <w:webHidden/>
                <w:lang w:val="hr-HR"/>
              </w:rPr>
              <w:t>7</w:t>
            </w:r>
            <w:r w:rsidRPr="007939F1">
              <w:rPr>
                <w:noProof/>
                <w:webHidden/>
                <w:lang w:val="hr-HR"/>
              </w:rPr>
              <w:fldChar w:fldCharType="end"/>
            </w:r>
          </w:hyperlink>
        </w:p>
        <w:p w:rsidR="007939F1" w:rsidRPr="007939F1" w:rsidRDefault="007939F1">
          <w:pPr>
            <w:pStyle w:val="TOC1"/>
            <w:tabs>
              <w:tab w:val="left" w:pos="442"/>
              <w:tab w:val="right" w:leader="dot" w:pos="9350"/>
            </w:tabs>
            <w:rPr>
              <w:rFonts w:asciiTheme="minorHAnsi" w:eastAsiaTheme="minorEastAsia" w:hAnsiTheme="minorHAnsi" w:cstheme="minorBidi"/>
              <w:noProof/>
              <w:color w:val="auto"/>
              <w:lang w:val="hr-HR"/>
            </w:rPr>
          </w:pPr>
          <w:hyperlink w:anchor="_Toc504053172" w:history="1">
            <w:r w:rsidRPr="007939F1">
              <w:rPr>
                <w:rStyle w:val="Hyperlink"/>
                <w:noProof/>
                <w:lang w:val="hr-HR"/>
              </w:rPr>
              <w:t>3.</w:t>
            </w:r>
            <w:r w:rsidRPr="007939F1">
              <w:rPr>
                <w:rFonts w:asciiTheme="minorHAnsi" w:eastAsiaTheme="minorEastAsia" w:hAnsiTheme="minorHAnsi" w:cstheme="minorBidi"/>
                <w:noProof/>
                <w:color w:val="auto"/>
                <w:lang w:val="hr-HR"/>
              </w:rPr>
              <w:tab/>
            </w:r>
            <w:r w:rsidRPr="007939F1">
              <w:rPr>
                <w:rStyle w:val="Hyperlink"/>
                <w:noProof/>
                <w:lang w:val="hr-HR"/>
              </w:rPr>
              <w:t>Provedba algoritma na primjeru</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_Toc504053172 \h </w:instrText>
            </w:r>
            <w:r w:rsidRPr="007939F1">
              <w:rPr>
                <w:noProof/>
                <w:webHidden/>
                <w:lang w:val="hr-HR"/>
              </w:rPr>
            </w:r>
            <w:r w:rsidRPr="007939F1">
              <w:rPr>
                <w:noProof/>
                <w:webHidden/>
                <w:lang w:val="hr-HR"/>
              </w:rPr>
              <w:fldChar w:fldCharType="separate"/>
            </w:r>
            <w:r w:rsidRPr="007939F1">
              <w:rPr>
                <w:noProof/>
                <w:webHidden/>
                <w:lang w:val="hr-HR"/>
              </w:rPr>
              <w:t>9</w:t>
            </w:r>
            <w:r w:rsidRPr="007939F1">
              <w:rPr>
                <w:noProof/>
                <w:webHidden/>
                <w:lang w:val="hr-HR"/>
              </w:rPr>
              <w:fldChar w:fldCharType="end"/>
            </w:r>
          </w:hyperlink>
        </w:p>
        <w:p w:rsidR="007939F1" w:rsidRPr="007939F1" w:rsidRDefault="007939F1">
          <w:pPr>
            <w:pStyle w:val="TOC1"/>
            <w:tabs>
              <w:tab w:val="left" w:pos="442"/>
              <w:tab w:val="right" w:leader="dot" w:pos="9350"/>
            </w:tabs>
            <w:rPr>
              <w:rFonts w:asciiTheme="minorHAnsi" w:eastAsiaTheme="minorEastAsia" w:hAnsiTheme="minorHAnsi" w:cstheme="minorBidi"/>
              <w:noProof/>
              <w:color w:val="auto"/>
              <w:lang w:val="hr-HR"/>
            </w:rPr>
          </w:pPr>
          <w:hyperlink w:anchor="_Toc504053173" w:history="1">
            <w:r w:rsidRPr="007939F1">
              <w:rPr>
                <w:rStyle w:val="Hyperlink"/>
                <w:noProof/>
                <w:lang w:val="hr-HR"/>
              </w:rPr>
              <w:t>4.</w:t>
            </w:r>
            <w:r w:rsidRPr="007939F1">
              <w:rPr>
                <w:rFonts w:asciiTheme="minorHAnsi" w:eastAsiaTheme="minorEastAsia" w:hAnsiTheme="minorHAnsi" w:cstheme="minorBidi"/>
                <w:noProof/>
                <w:color w:val="auto"/>
                <w:lang w:val="hr-HR"/>
              </w:rPr>
              <w:tab/>
            </w:r>
            <w:r w:rsidRPr="007939F1">
              <w:rPr>
                <w:rStyle w:val="Hyperlink"/>
                <w:noProof/>
                <w:lang w:val="hr-HR"/>
              </w:rPr>
              <w:t>Rezultati</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_Toc504053173 \h </w:instrText>
            </w:r>
            <w:r w:rsidRPr="007939F1">
              <w:rPr>
                <w:noProof/>
                <w:webHidden/>
                <w:lang w:val="hr-HR"/>
              </w:rPr>
            </w:r>
            <w:r w:rsidRPr="007939F1">
              <w:rPr>
                <w:noProof/>
                <w:webHidden/>
                <w:lang w:val="hr-HR"/>
              </w:rPr>
              <w:fldChar w:fldCharType="separate"/>
            </w:r>
            <w:r w:rsidRPr="007939F1">
              <w:rPr>
                <w:noProof/>
                <w:webHidden/>
                <w:lang w:val="hr-HR"/>
              </w:rPr>
              <w:t>11</w:t>
            </w:r>
            <w:r w:rsidRPr="007939F1">
              <w:rPr>
                <w:noProof/>
                <w:webHidden/>
                <w:lang w:val="hr-HR"/>
              </w:rPr>
              <w:fldChar w:fldCharType="end"/>
            </w:r>
          </w:hyperlink>
        </w:p>
        <w:p w:rsidR="007939F1" w:rsidRPr="007939F1" w:rsidRDefault="007939F1">
          <w:pPr>
            <w:pStyle w:val="TOC1"/>
            <w:tabs>
              <w:tab w:val="left" w:pos="442"/>
              <w:tab w:val="right" w:leader="dot" w:pos="9350"/>
            </w:tabs>
            <w:rPr>
              <w:rFonts w:asciiTheme="minorHAnsi" w:eastAsiaTheme="minorEastAsia" w:hAnsiTheme="minorHAnsi" w:cstheme="minorBidi"/>
              <w:noProof/>
              <w:color w:val="auto"/>
              <w:lang w:val="hr-HR"/>
            </w:rPr>
          </w:pPr>
          <w:hyperlink w:anchor="_Toc504053174" w:history="1">
            <w:r w:rsidRPr="007939F1">
              <w:rPr>
                <w:rStyle w:val="Hyperlink"/>
                <w:noProof/>
                <w:lang w:val="hr-HR"/>
              </w:rPr>
              <w:t>5.</w:t>
            </w:r>
            <w:r w:rsidRPr="007939F1">
              <w:rPr>
                <w:rFonts w:asciiTheme="minorHAnsi" w:eastAsiaTheme="minorEastAsia" w:hAnsiTheme="minorHAnsi" w:cstheme="minorBidi"/>
                <w:noProof/>
                <w:color w:val="auto"/>
                <w:lang w:val="hr-HR"/>
              </w:rPr>
              <w:tab/>
            </w:r>
            <w:r w:rsidRPr="007939F1">
              <w:rPr>
                <w:rStyle w:val="Hyperlink"/>
                <w:noProof/>
                <w:lang w:val="hr-HR"/>
              </w:rPr>
              <w:t>Zaključak</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_Toc504053174 \h </w:instrText>
            </w:r>
            <w:r w:rsidRPr="007939F1">
              <w:rPr>
                <w:noProof/>
                <w:webHidden/>
                <w:lang w:val="hr-HR"/>
              </w:rPr>
            </w:r>
            <w:r w:rsidRPr="007939F1">
              <w:rPr>
                <w:noProof/>
                <w:webHidden/>
                <w:lang w:val="hr-HR"/>
              </w:rPr>
              <w:fldChar w:fldCharType="separate"/>
            </w:r>
            <w:r w:rsidRPr="007939F1">
              <w:rPr>
                <w:noProof/>
                <w:webHidden/>
                <w:lang w:val="hr-HR"/>
              </w:rPr>
              <w:t>12</w:t>
            </w:r>
            <w:r w:rsidRPr="007939F1">
              <w:rPr>
                <w:noProof/>
                <w:webHidden/>
                <w:lang w:val="hr-HR"/>
              </w:rPr>
              <w:fldChar w:fldCharType="end"/>
            </w:r>
          </w:hyperlink>
        </w:p>
        <w:p w:rsidR="007939F1" w:rsidRPr="007939F1" w:rsidRDefault="007939F1">
          <w:pPr>
            <w:pStyle w:val="TOC1"/>
            <w:tabs>
              <w:tab w:val="left" w:pos="442"/>
              <w:tab w:val="right" w:leader="dot" w:pos="9350"/>
            </w:tabs>
            <w:rPr>
              <w:rFonts w:asciiTheme="minorHAnsi" w:eastAsiaTheme="minorEastAsia" w:hAnsiTheme="minorHAnsi" w:cstheme="minorBidi"/>
              <w:noProof/>
              <w:color w:val="auto"/>
              <w:lang w:val="hr-HR"/>
            </w:rPr>
          </w:pPr>
          <w:hyperlink w:anchor="_Toc504053175" w:history="1">
            <w:r w:rsidRPr="007939F1">
              <w:rPr>
                <w:rStyle w:val="Hyperlink"/>
                <w:noProof/>
                <w:lang w:val="hr-HR"/>
              </w:rPr>
              <w:t>6.</w:t>
            </w:r>
            <w:r w:rsidRPr="007939F1">
              <w:rPr>
                <w:rFonts w:asciiTheme="minorHAnsi" w:eastAsiaTheme="minorEastAsia" w:hAnsiTheme="minorHAnsi" w:cstheme="minorBidi"/>
                <w:noProof/>
                <w:color w:val="auto"/>
                <w:lang w:val="hr-HR"/>
              </w:rPr>
              <w:tab/>
            </w:r>
            <w:r w:rsidRPr="007939F1">
              <w:rPr>
                <w:rStyle w:val="Hyperlink"/>
                <w:noProof/>
                <w:lang w:val="hr-HR"/>
              </w:rPr>
              <w:t>Literatura</w:t>
            </w:r>
            <w:r w:rsidRPr="007939F1">
              <w:rPr>
                <w:noProof/>
                <w:webHidden/>
                <w:lang w:val="hr-HR"/>
              </w:rPr>
              <w:tab/>
            </w:r>
            <w:r w:rsidRPr="007939F1">
              <w:rPr>
                <w:noProof/>
                <w:webHidden/>
                <w:lang w:val="hr-HR"/>
              </w:rPr>
              <w:fldChar w:fldCharType="begin"/>
            </w:r>
            <w:r w:rsidRPr="007939F1">
              <w:rPr>
                <w:noProof/>
                <w:webHidden/>
                <w:lang w:val="hr-HR"/>
              </w:rPr>
              <w:instrText xml:space="preserve"> PAGEREF _Toc504053175 \h </w:instrText>
            </w:r>
            <w:r w:rsidRPr="007939F1">
              <w:rPr>
                <w:noProof/>
                <w:webHidden/>
                <w:lang w:val="hr-HR"/>
              </w:rPr>
            </w:r>
            <w:r w:rsidRPr="007939F1">
              <w:rPr>
                <w:noProof/>
                <w:webHidden/>
                <w:lang w:val="hr-HR"/>
              </w:rPr>
              <w:fldChar w:fldCharType="separate"/>
            </w:r>
            <w:r w:rsidRPr="007939F1">
              <w:rPr>
                <w:noProof/>
                <w:webHidden/>
                <w:lang w:val="hr-HR"/>
              </w:rPr>
              <w:t>13</w:t>
            </w:r>
            <w:r w:rsidRPr="007939F1">
              <w:rPr>
                <w:noProof/>
                <w:webHidden/>
                <w:lang w:val="hr-HR"/>
              </w:rPr>
              <w:fldChar w:fldCharType="end"/>
            </w:r>
          </w:hyperlink>
        </w:p>
        <w:p w:rsidR="007C3517" w:rsidRPr="007939F1" w:rsidRDefault="00287C34" w:rsidP="008E61A0">
          <w:pPr>
            <w:spacing w:line="360" w:lineRule="auto"/>
            <w:rPr>
              <w:color w:val="auto"/>
              <w:lang w:val="hr-HR"/>
            </w:rPr>
          </w:pPr>
          <w:r w:rsidRPr="007939F1">
            <w:rPr>
              <w:color w:val="auto"/>
              <w:lang w:val="hr-HR"/>
            </w:rPr>
            <w:fldChar w:fldCharType="end"/>
          </w:r>
        </w:p>
      </w:sdtContent>
    </w:sdt>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DE79BA" w:rsidP="008E61A0">
      <w:pPr>
        <w:pStyle w:val="Heading1"/>
        <w:numPr>
          <w:ilvl w:val="0"/>
          <w:numId w:val="6"/>
        </w:numPr>
        <w:spacing w:line="360" w:lineRule="auto"/>
        <w:contextualSpacing/>
        <w:rPr>
          <w:color w:val="auto"/>
          <w:lang w:val="hr-HR"/>
        </w:rPr>
      </w:pPr>
      <w:bookmarkStart w:id="0" w:name="_Toc504053167"/>
      <w:r w:rsidRPr="007939F1">
        <w:rPr>
          <w:color w:val="auto"/>
          <w:lang w:val="hr-HR"/>
        </w:rPr>
        <w:lastRenderedPageBreak/>
        <w:t>Uvod</w:t>
      </w:r>
      <w:bookmarkEnd w:id="0"/>
    </w:p>
    <w:p w:rsidR="006F716A" w:rsidRPr="007939F1" w:rsidRDefault="006F716A" w:rsidP="007939F1">
      <w:pPr>
        <w:pStyle w:val="NormalWeb"/>
        <w:spacing w:before="0" w:beforeAutospacing="0" w:after="0" w:afterAutospacing="0"/>
        <w:rPr>
          <w:rFonts w:ascii="Arial" w:hAnsi="Arial" w:cs="Arial"/>
          <w:color w:val="000000"/>
        </w:rPr>
      </w:pPr>
      <w:r w:rsidRPr="007939F1">
        <w:rPr>
          <w:rFonts w:ascii="Arial" w:hAnsi="Arial" w:cs="Arial"/>
          <w:color w:val="000000"/>
        </w:rPr>
        <w:t>Koristeći dinamičko programiranje koje se temelji na jednostavnoj rekurziji:</w:t>
      </w:r>
    </w:p>
    <w:p w:rsidR="006F716A" w:rsidRPr="007939F1" w:rsidRDefault="006F716A" w:rsidP="006F716A">
      <w:pPr>
        <w:pStyle w:val="NormalWeb"/>
        <w:spacing w:before="0" w:beforeAutospacing="0" w:after="0" w:afterAutospacing="0"/>
        <w:ind w:left="360"/>
      </w:pPr>
    </w:p>
    <w:p w:rsidR="006F716A" w:rsidRPr="007939F1" w:rsidRDefault="006F716A" w:rsidP="006F716A">
      <w:pPr>
        <w:pStyle w:val="NormalWeb"/>
        <w:keepNext/>
        <w:spacing w:before="0" w:beforeAutospacing="0" w:after="0" w:afterAutospacing="0"/>
        <w:ind w:left="360"/>
        <w:jc w:val="center"/>
      </w:pPr>
      <w:r w:rsidRPr="007939F1">
        <w:rPr>
          <w:rFonts w:ascii="Arial" w:hAnsi="Arial" w:cs="Arial"/>
          <w:noProof/>
          <w:color w:val="000000"/>
          <w:sz w:val="22"/>
          <w:szCs w:val="22"/>
        </w:rPr>
        <w:drawing>
          <wp:inline distT="0" distB="0" distL="0" distR="0">
            <wp:extent cx="4700270" cy="1090930"/>
            <wp:effectExtent l="0" t="0" r="5080" b="0"/>
            <wp:docPr id="26" name="Picture 26" descr="https://lh5.googleusercontent.com/gioJfkqm-N7Kt0Ia8s8gMpPddW71odFSHW6F9Nx4yLUV4-UQ749AJ4y8iQaekv3nkAoPHge5OdxfhNt_UfgsWgYg3M8Gifg2fviK_U4IJdBL8AWZGFhQk81x1l5y5v7DLq-IQA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gioJfkqm-N7Kt0Ia8s8gMpPddW71odFSHW6F9Nx4yLUV4-UQ749AJ4y8iQaekv3nkAoPHge5OdxfhNt_UfgsWgYg3M8Gifg2fviK_U4IJdBL8AWZGFhQk81x1l5y5v7DLq-IQAE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0270" cy="1090930"/>
                    </a:xfrm>
                    <a:prstGeom prst="rect">
                      <a:avLst/>
                    </a:prstGeom>
                    <a:noFill/>
                    <a:ln>
                      <a:noFill/>
                    </a:ln>
                  </pic:spPr>
                </pic:pic>
              </a:graphicData>
            </a:graphic>
          </wp:inline>
        </w:drawing>
      </w:r>
    </w:p>
    <w:p w:rsidR="006F716A" w:rsidRDefault="006F716A" w:rsidP="006F716A">
      <w:pPr>
        <w:pStyle w:val="Caption"/>
        <w:ind w:left="360"/>
        <w:jc w:val="center"/>
        <w:rPr>
          <w:color w:val="auto"/>
          <w:sz w:val="20"/>
          <w:szCs w:val="20"/>
          <w:lang w:val="hr-HR"/>
        </w:rPr>
      </w:pPr>
      <w:r w:rsidRPr="007939F1">
        <w:rPr>
          <w:color w:val="auto"/>
          <w:sz w:val="20"/>
          <w:szCs w:val="20"/>
          <w:lang w:val="hr-HR"/>
        </w:rPr>
        <w:t xml:space="preserve">Relacija </w:t>
      </w:r>
      <w:r w:rsidRPr="007939F1">
        <w:rPr>
          <w:color w:val="auto"/>
          <w:sz w:val="20"/>
          <w:szCs w:val="20"/>
          <w:lang w:val="hr-HR"/>
        </w:rPr>
        <w:fldChar w:fldCharType="begin"/>
      </w:r>
      <w:r w:rsidRPr="007939F1">
        <w:rPr>
          <w:color w:val="auto"/>
          <w:sz w:val="20"/>
          <w:szCs w:val="20"/>
          <w:lang w:val="hr-HR"/>
        </w:rPr>
        <w:instrText xml:space="preserve"> SEQ Relacija \* ARABIC </w:instrText>
      </w:r>
      <w:r w:rsidRPr="007939F1">
        <w:rPr>
          <w:color w:val="auto"/>
          <w:sz w:val="20"/>
          <w:szCs w:val="20"/>
          <w:lang w:val="hr-HR"/>
        </w:rPr>
        <w:fldChar w:fldCharType="separate"/>
      </w:r>
      <w:r w:rsidRPr="007939F1">
        <w:rPr>
          <w:noProof/>
          <w:color w:val="auto"/>
          <w:sz w:val="20"/>
          <w:szCs w:val="20"/>
          <w:lang w:val="hr-HR"/>
        </w:rPr>
        <w:t>1</w:t>
      </w:r>
      <w:r w:rsidRPr="007939F1">
        <w:rPr>
          <w:color w:val="auto"/>
          <w:sz w:val="20"/>
          <w:szCs w:val="20"/>
          <w:lang w:val="hr-HR"/>
        </w:rPr>
        <w:fldChar w:fldCharType="end"/>
      </w:r>
      <w:r w:rsidRPr="007939F1">
        <w:rPr>
          <w:color w:val="auto"/>
          <w:sz w:val="20"/>
          <w:szCs w:val="20"/>
          <w:lang w:val="hr-HR"/>
        </w:rPr>
        <w:t>: Relacija za računanje udaljenosti između nizova [1]</w:t>
      </w:r>
    </w:p>
    <w:p w:rsidR="007939F1" w:rsidRPr="007939F1" w:rsidRDefault="007939F1" w:rsidP="007939F1">
      <w:pPr>
        <w:rPr>
          <w:lang w:val="hr-HR"/>
        </w:rPr>
      </w:pPr>
    </w:p>
    <w:p w:rsidR="006F716A" w:rsidRPr="007939F1" w:rsidRDefault="006F716A" w:rsidP="007939F1">
      <w:pPr>
        <w:pStyle w:val="NormalWeb"/>
        <w:spacing w:before="0" w:beforeAutospacing="0" w:after="0" w:afterAutospacing="0"/>
      </w:pPr>
      <w:r w:rsidRPr="007939F1">
        <w:rPr>
          <w:rFonts w:ascii="Arial" w:hAnsi="Arial" w:cs="Arial"/>
          <w:color w:val="000000"/>
        </w:rPr>
        <w:t>Moguće je izračunati udaljenost između dva niza znakova X[1..n] i Y[1..m] s vremenskom i prostornom složenošću O(nm). [1]</w:t>
      </w:r>
    </w:p>
    <w:p w:rsidR="006F716A" w:rsidRPr="007939F1" w:rsidRDefault="006F716A" w:rsidP="006F716A">
      <w:pPr>
        <w:pStyle w:val="NormalWeb"/>
        <w:spacing w:before="0" w:beforeAutospacing="0" w:after="0" w:afterAutospacing="0"/>
        <w:ind w:left="360"/>
      </w:pPr>
      <w:r w:rsidRPr="007939F1">
        <w:rPr>
          <w:rFonts w:ascii="Arial" w:hAnsi="Arial" w:cs="Arial"/>
          <w:color w:val="000000"/>
        </w:rPr>
        <w:t>Npr.:</w:t>
      </w:r>
    </w:p>
    <w:p w:rsidR="006F716A" w:rsidRPr="007939F1" w:rsidRDefault="006F716A" w:rsidP="006F716A">
      <w:pPr>
        <w:pStyle w:val="NormalWeb"/>
        <w:keepNext/>
        <w:spacing w:before="0" w:beforeAutospacing="0" w:after="0" w:afterAutospacing="0"/>
        <w:ind w:left="360"/>
        <w:jc w:val="center"/>
      </w:pPr>
      <w:r w:rsidRPr="007939F1">
        <w:rPr>
          <w:rFonts w:ascii="Arial" w:hAnsi="Arial" w:cs="Arial"/>
          <w:noProof/>
          <w:color w:val="000000"/>
          <w:sz w:val="22"/>
          <w:szCs w:val="22"/>
        </w:rPr>
        <w:drawing>
          <wp:inline distT="0" distB="0" distL="0" distR="0">
            <wp:extent cx="1491615" cy="2021205"/>
            <wp:effectExtent l="0" t="0" r="0" b="0"/>
            <wp:docPr id="25" name="Picture 25" descr="https://lh5.googleusercontent.com/to_2zFHXRRUZ3Kpt86Z9vS7JzAutjeQRR9wLakDnuMMDX1yv0Ajk3K8zZFYZAHdok97KDlObMqa7dDpWsrtVMcSrXgodVxjKtB5nZSJFcqroKRTd8y6RdS870bH6wo5QMkA_Ry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to_2zFHXRRUZ3Kpt86Z9vS7JzAutjeQRR9wLakDnuMMDX1yv0Ajk3K8zZFYZAHdok97KDlObMqa7dDpWsrtVMcSrXgodVxjKtB5nZSJFcqroKRTd8y6RdS870bH6wo5QMkA_RyY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1615" cy="2021205"/>
                    </a:xfrm>
                    <a:prstGeom prst="rect">
                      <a:avLst/>
                    </a:prstGeom>
                    <a:noFill/>
                    <a:ln>
                      <a:noFill/>
                    </a:ln>
                  </pic:spPr>
                </pic:pic>
              </a:graphicData>
            </a:graphic>
          </wp:inline>
        </w:drawing>
      </w:r>
    </w:p>
    <w:p w:rsidR="006F716A" w:rsidRDefault="006F716A" w:rsidP="006F716A">
      <w:pPr>
        <w:pStyle w:val="Caption"/>
        <w:ind w:left="360"/>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1</w:t>
      </w:r>
      <w:r w:rsidRPr="007939F1">
        <w:rPr>
          <w:color w:val="auto"/>
          <w:sz w:val="20"/>
          <w:szCs w:val="20"/>
          <w:lang w:val="hr-HR"/>
        </w:rPr>
        <w:fldChar w:fldCharType="end"/>
      </w:r>
      <w:r w:rsidRPr="007939F1">
        <w:rPr>
          <w:color w:val="auto"/>
          <w:sz w:val="20"/>
          <w:szCs w:val="20"/>
          <w:lang w:val="hr-HR"/>
        </w:rPr>
        <w:t>: Primjer izračuna Levenshteinove udaljenosti za nizove „GUMBO“ i „GAMBOL“ [2]</w:t>
      </w:r>
    </w:p>
    <w:p w:rsidR="007939F1" w:rsidRPr="007939F1" w:rsidRDefault="007939F1" w:rsidP="007939F1">
      <w:pPr>
        <w:rPr>
          <w:lang w:val="hr-HR"/>
        </w:rPr>
      </w:pPr>
    </w:p>
    <w:p w:rsidR="006F716A" w:rsidRPr="007939F1" w:rsidRDefault="006F716A" w:rsidP="007939F1">
      <w:pPr>
        <w:pStyle w:val="NormalWeb"/>
        <w:spacing w:before="0" w:beforeAutospacing="0" w:after="0" w:afterAutospacing="0"/>
      </w:pPr>
      <w:r w:rsidRPr="007939F1">
        <w:rPr>
          <w:rFonts w:ascii="Arial" w:hAnsi="Arial" w:cs="Arial"/>
          <w:color w:val="000000"/>
        </w:rPr>
        <w:t>Ispostavilo se da je moguće izračunati udaljenost dvaju nizova i sa manjom složenošću O(n</w:t>
      </w:r>
      <w:r w:rsidRPr="007939F1">
        <w:rPr>
          <w:rFonts w:ascii="Arial" w:hAnsi="Arial" w:cs="Arial"/>
          <w:color w:val="000000"/>
          <w:vertAlign w:val="superscript"/>
        </w:rPr>
        <w:t>2</w:t>
      </w:r>
      <w:r w:rsidRPr="007939F1">
        <w:rPr>
          <w:rFonts w:ascii="Arial" w:hAnsi="Arial" w:cs="Arial"/>
          <w:color w:val="000000"/>
        </w:rPr>
        <w:t>/logn) uz uvjet n≥m, i to koristeći algoritam “4 Russians”</w:t>
      </w:r>
      <w:r w:rsidRPr="007939F1">
        <w:rPr>
          <w:rStyle w:val="FootnoteReference"/>
          <w:rFonts w:ascii="Arial" w:hAnsi="Arial" w:cs="Arial"/>
          <w:color w:val="000000"/>
        </w:rPr>
        <w:footnoteReference w:id="1"/>
      </w:r>
      <w:r w:rsidRPr="007939F1">
        <w:rPr>
          <w:rFonts w:ascii="Arial" w:hAnsi="Arial" w:cs="Arial"/>
          <w:color w:val="000000"/>
        </w:rPr>
        <w:t>. Ovaj algoritam pojavljuje se 1970. kada se primjenjuje za množenje Boolean matrica (Arlazarov, Dinic, Kronrod, Faradzev) te nešto kasnije nalazi primjenu u računanju udaljenosti između nizova znakova(Masek, Paterson).</w:t>
      </w:r>
    </w:p>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9E16CB" w:rsidP="008E61A0">
      <w:pPr>
        <w:spacing w:line="360" w:lineRule="auto"/>
        <w:rPr>
          <w:color w:val="auto"/>
          <w:lang w:val="hr-HR"/>
        </w:rPr>
      </w:pPr>
    </w:p>
    <w:p w:rsidR="009E16CB" w:rsidRPr="007939F1" w:rsidRDefault="00DE79BA" w:rsidP="008E61A0">
      <w:pPr>
        <w:pStyle w:val="Heading1"/>
        <w:numPr>
          <w:ilvl w:val="0"/>
          <w:numId w:val="6"/>
        </w:numPr>
        <w:spacing w:line="360" w:lineRule="auto"/>
        <w:rPr>
          <w:color w:val="auto"/>
          <w:lang w:val="hr-HR"/>
        </w:rPr>
      </w:pPr>
      <w:bookmarkStart w:id="1" w:name="_Toc504053168"/>
      <w:r w:rsidRPr="007939F1">
        <w:rPr>
          <w:color w:val="auto"/>
          <w:lang w:val="hr-HR"/>
        </w:rPr>
        <w:lastRenderedPageBreak/>
        <w:t xml:space="preserve">Opis </w:t>
      </w:r>
      <w:r w:rsidR="008C03DB" w:rsidRPr="007939F1">
        <w:rPr>
          <w:color w:val="auto"/>
          <w:lang w:val="hr-HR"/>
        </w:rPr>
        <w:t>rada algoritma 4 Russians</w:t>
      </w:r>
      <w:bookmarkEnd w:id="1"/>
    </w:p>
    <w:p w:rsidR="008C03DB" w:rsidRPr="007939F1" w:rsidRDefault="008C03DB" w:rsidP="008C03DB">
      <w:pPr>
        <w:pStyle w:val="Heading2"/>
        <w:rPr>
          <w:lang w:val="hr-HR"/>
        </w:rPr>
      </w:pPr>
      <w:bookmarkStart w:id="2" w:name="_Toc504053169"/>
      <w:r w:rsidRPr="007939F1">
        <w:rPr>
          <w:lang w:val="hr-HR"/>
        </w:rPr>
        <w:t>Osnovna ideja</w:t>
      </w:r>
      <w:bookmarkEnd w:id="2"/>
    </w:p>
    <w:p w:rsidR="008C03DB" w:rsidRPr="007939F1" w:rsidRDefault="008C03DB" w:rsidP="008C03DB">
      <w:pPr>
        <w:pStyle w:val="NormalWeb"/>
        <w:spacing w:before="0" w:beforeAutospacing="0" w:after="0" w:afterAutospacing="0"/>
      </w:pPr>
      <w:r w:rsidRPr="007939F1">
        <w:rPr>
          <w:rFonts w:ascii="Arial" w:hAnsi="Arial" w:cs="Arial"/>
          <w:color w:val="000000"/>
        </w:rPr>
        <w:t>Da bismo bolje razumjeli algoritam uvodimo pojam t-blok. T-blok je blok veličine t x t.</w:t>
      </w:r>
    </w:p>
    <w:p w:rsidR="008C03DB" w:rsidRPr="007939F1" w:rsidRDefault="008C03DB" w:rsidP="008C03DB">
      <w:pPr>
        <w:pStyle w:val="NormalWeb"/>
        <w:spacing w:before="0" w:beforeAutospacing="0" w:after="0" w:afterAutospacing="0"/>
      </w:pPr>
      <w:r w:rsidRPr="007939F1">
        <w:rPr>
          <w:rFonts w:ascii="Arial" w:hAnsi="Arial" w:cs="Arial"/>
          <w:color w:val="000000"/>
        </w:rPr>
        <w:t>Npr. Na slici je u tzv. D-tablici (tablica udaljenosti nizova ispunjena koristeći Levenstheinov algoritam) označen t-blok, za t=3 na poziciji (3,3).</w:t>
      </w:r>
    </w:p>
    <w:p w:rsidR="008C03DB" w:rsidRPr="007939F1" w:rsidRDefault="008C03DB" w:rsidP="008C03DB">
      <w:pPr>
        <w:rPr>
          <w:lang w:val="hr-HR"/>
        </w:rPr>
      </w:pPr>
    </w:p>
    <w:p w:rsidR="008C03DB" w:rsidRPr="007939F1" w:rsidRDefault="008C03DB" w:rsidP="008C03DB">
      <w:pPr>
        <w:pStyle w:val="NormalWeb"/>
        <w:keepNext/>
        <w:spacing w:before="0" w:beforeAutospacing="0" w:after="0" w:afterAutospacing="0"/>
        <w:jc w:val="center"/>
      </w:pPr>
      <w:r w:rsidRPr="007939F1">
        <w:rPr>
          <w:rFonts w:ascii="Arial" w:hAnsi="Arial" w:cs="Arial"/>
          <w:noProof/>
          <w:color w:val="000000"/>
          <w:sz w:val="22"/>
          <w:szCs w:val="22"/>
        </w:rPr>
        <w:drawing>
          <wp:inline distT="0" distB="0" distL="0" distR="0">
            <wp:extent cx="2753995" cy="2753995"/>
            <wp:effectExtent l="0" t="0" r="8255" b="8255"/>
            <wp:docPr id="31" name="Picture 31" descr="https://lh3.googleusercontent.com/p6wV_3U3uOTAv2bCX06AkCuOj1K4fTwBGoKzaUZzD-nX8rZyv3LuUxYEQOm1jeOLWvszgER4Qd6U9ykLSQyluaySi7J6dcCBTEUwbhVXF5BqWnvSI4ip7IyhPADacvADbUyVC4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p6wV_3U3uOTAv2bCX06AkCuOj1K4fTwBGoKzaUZzD-nX8rZyv3LuUxYEQOm1jeOLWvszgER4Qd6U9ykLSQyluaySi7J6dcCBTEUwbhVXF5BqWnvSI4ip7IyhPADacvADbUyVC4V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995" cy="2753995"/>
                    </a:xfrm>
                    <a:prstGeom prst="rect">
                      <a:avLst/>
                    </a:prstGeom>
                    <a:noFill/>
                    <a:ln>
                      <a:noFill/>
                    </a:ln>
                  </pic:spPr>
                </pic:pic>
              </a:graphicData>
            </a:graphic>
          </wp:inline>
        </w:drawing>
      </w:r>
    </w:p>
    <w:p w:rsidR="008C03DB" w:rsidRPr="007939F1" w:rsidRDefault="008C03DB" w:rsidP="008C03DB">
      <w:pPr>
        <w:pStyle w:val="Caption"/>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2</w:t>
      </w:r>
      <w:r w:rsidRPr="007939F1">
        <w:rPr>
          <w:color w:val="auto"/>
          <w:sz w:val="20"/>
          <w:szCs w:val="20"/>
          <w:lang w:val="hr-HR"/>
        </w:rPr>
        <w:fldChar w:fldCharType="end"/>
      </w:r>
      <w:r w:rsidRPr="007939F1">
        <w:rPr>
          <w:color w:val="auto"/>
          <w:sz w:val="20"/>
          <w:szCs w:val="20"/>
          <w:lang w:val="hr-HR"/>
        </w:rPr>
        <w:t>: T-blok u D-tablici [1]</w:t>
      </w:r>
    </w:p>
    <w:p w:rsidR="008C03DB" w:rsidRPr="007939F1" w:rsidRDefault="008C03DB" w:rsidP="008C03DB">
      <w:pPr>
        <w:rPr>
          <w:lang w:val="hr-HR"/>
        </w:rPr>
      </w:pPr>
    </w:p>
    <w:p w:rsidR="008C03DB" w:rsidRPr="007939F1" w:rsidRDefault="00F9300A" w:rsidP="00F9300A">
      <w:pPr>
        <w:pStyle w:val="NormalWeb"/>
        <w:spacing w:before="0" w:beforeAutospacing="0" w:after="0" w:afterAutospacing="0"/>
        <w:rPr>
          <w:rFonts w:ascii="Arial" w:hAnsi="Arial" w:cs="Arial"/>
          <w:color w:val="000000"/>
        </w:rPr>
      </w:pPr>
      <w:r w:rsidRPr="007939F1">
        <w:rPr>
          <w:rFonts w:ascii="Arial" w:hAnsi="Arial" w:cs="Arial"/>
          <w:color w:val="000000"/>
        </w:rPr>
        <w:t>Slika dolje prikazuje da je</w:t>
      </w:r>
      <w:r w:rsidR="008C03DB" w:rsidRPr="007939F1">
        <w:rPr>
          <w:rFonts w:ascii="Arial" w:hAnsi="Arial" w:cs="Arial"/>
          <w:color w:val="000000"/>
        </w:rPr>
        <w:t xml:space="preserve"> za t-blok na nekoj poziciji (i,j) izlaz F funkcija ulaza A,B i C te podnizova X[i+1..i+t] i Y[j+1..j+t]. Dakle, funkcija F ima oblik:</w:t>
      </w:r>
    </w:p>
    <w:p w:rsidR="00F9300A" w:rsidRPr="007939F1" w:rsidRDefault="00F9300A" w:rsidP="008C03DB">
      <w:pPr>
        <w:pStyle w:val="NormalWeb"/>
        <w:spacing w:before="0" w:beforeAutospacing="0" w:after="0" w:afterAutospacing="0"/>
        <w:ind w:firstLine="708"/>
        <w:rPr>
          <w:rFonts w:ascii="Arial" w:hAnsi="Arial" w:cs="Arial"/>
          <w:color w:val="000000"/>
        </w:rPr>
      </w:pPr>
    </w:p>
    <w:p w:rsidR="008C03DB" w:rsidRPr="007939F1" w:rsidRDefault="00F9300A" w:rsidP="00F9300A">
      <w:pPr>
        <w:pStyle w:val="NormalWeb"/>
        <w:spacing w:before="0" w:beforeAutospacing="0" w:after="0" w:afterAutospacing="0"/>
        <w:ind w:firstLine="708"/>
        <w:rPr>
          <w:rFonts w:ascii="Arial" w:hAnsi="Arial" w:cs="Arial"/>
        </w:rPr>
      </w:pPr>
      <m:oMath>
        <m:r>
          <w:rPr>
            <w:rFonts w:ascii="Cambria Math" w:hAnsi="Cambria Math"/>
          </w:rPr>
          <m:t>F=b</m:t>
        </m:r>
        <m:d>
          <m:dPr>
            <m:ctrlPr>
              <w:rPr>
                <w:rFonts w:ascii="Cambria Math" w:hAnsi="Cambria Math"/>
                <w:i/>
              </w:rPr>
            </m:ctrlPr>
          </m:dPr>
          <m:e>
            <m:r>
              <w:rPr>
                <w:rFonts w:ascii="Cambria Math" w:hAnsi="Cambria Math"/>
              </w:rPr>
              <m:t>A,B,C,X</m:t>
            </m:r>
            <m:d>
              <m:dPr>
                <m:begChr m:val="["/>
                <m:endChr m:val="]"/>
                <m:ctrlPr>
                  <w:rPr>
                    <w:rFonts w:ascii="Cambria Math" w:hAnsi="Cambria Math"/>
                    <w:i/>
                  </w:rPr>
                </m:ctrlPr>
              </m:dPr>
              <m:e>
                <m:r>
                  <w:rPr>
                    <w:rFonts w:ascii="Cambria Math" w:hAnsi="Cambria Math"/>
                  </w:rPr>
                  <m:t>i+1..i+t</m:t>
                </m:r>
              </m:e>
            </m:d>
            <m:r>
              <w:rPr>
                <w:rFonts w:ascii="Cambria Math" w:hAnsi="Cambria Math"/>
              </w:rPr>
              <m:t>, Y</m:t>
            </m:r>
            <m:d>
              <m:dPr>
                <m:begChr m:val="["/>
                <m:endChr m:val="]"/>
                <m:ctrlPr>
                  <w:rPr>
                    <w:rFonts w:ascii="Cambria Math" w:hAnsi="Cambria Math"/>
                    <w:i/>
                  </w:rPr>
                </m:ctrlPr>
              </m:dPr>
              <m:e>
                <m:r>
                  <w:rPr>
                    <w:rFonts w:ascii="Cambria Math" w:hAnsi="Cambria Math"/>
                  </w:rPr>
                  <m:t>j+1..j+t</m:t>
                </m:r>
              </m:e>
            </m:d>
          </m:e>
        </m:d>
      </m:oMath>
      <w:r w:rsidRPr="007939F1">
        <w:rPr>
          <w:rFonts w:ascii="Arial" w:hAnsi="Arial" w:cs="Arial"/>
        </w:rPr>
        <w:t xml:space="preserve"> , </w:t>
      </w:r>
      <w:r w:rsidR="008C03DB" w:rsidRPr="007939F1">
        <w:rPr>
          <w:rFonts w:ascii="Arial" w:hAnsi="Arial" w:cs="Arial"/>
          <w:color w:val="000000"/>
        </w:rPr>
        <w:t xml:space="preserve">gdje je </w:t>
      </w:r>
      <w:r w:rsidR="008C03DB" w:rsidRPr="007939F1">
        <w:rPr>
          <w:rFonts w:ascii="Arial" w:hAnsi="Arial" w:cs="Arial"/>
          <w:i/>
          <w:color w:val="000000"/>
        </w:rPr>
        <w:t>b</w:t>
      </w:r>
      <w:r w:rsidR="008C03DB" w:rsidRPr="007939F1">
        <w:rPr>
          <w:rFonts w:ascii="Arial" w:hAnsi="Arial" w:cs="Arial"/>
          <w:color w:val="000000"/>
        </w:rPr>
        <w:t xml:space="preserve"> tzv. blok funkcija.</w:t>
      </w:r>
    </w:p>
    <w:p w:rsidR="008C03DB" w:rsidRPr="007939F1" w:rsidRDefault="008C03DB" w:rsidP="008C03DB">
      <w:pPr>
        <w:rPr>
          <w:lang w:val="hr-HR"/>
        </w:rPr>
      </w:pPr>
    </w:p>
    <w:p w:rsidR="00F9300A" w:rsidRPr="007939F1" w:rsidRDefault="008C03DB" w:rsidP="00F9300A">
      <w:pPr>
        <w:pStyle w:val="NormalWeb"/>
        <w:keepNext/>
        <w:spacing w:before="0" w:beforeAutospacing="0" w:after="0" w:afterAutospacing="0"/>
        <w:jc w:val="center"/>
      </w:pPr>
      <w:r w:rsidRPr="007939F1">
        <w:rPr>
          <w:rFonts w:ascii="Arial" w:hAnsi="Arial" w:cs="Arial"/>
          <w:noProof/>
          <w:color w:val="000000"/>
          <w:sz w:val="22"/>
          <w:szCs w:val="22"/>
        </w:rPr>
        <w:drawing>
          <wp:inline distT="0" distB="0" distL="0" distR="0">
            <wp:extent cx="1531620" cy="1443355"/>
            <wp:effectExtent l="0" t="0" r="0" b="4445"/>
            <wp:docPr id="30" name="Picture 30" descr="https://lh3.googleusercontent.com/st_4Bs4yQOQzFDSmwPCQUpcwt1L9MLjGUTegwexTkdxSpKMxqk_I5yyeciELj0vFB52HMEdii0T6sUrK3i7XWMUWA1iMpLSEBvzVntZq-GpT8XsF4dMBviSBm9OuUQmSaWNq7K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st_4Bs4yQOQzFDSmwPCQUpcwt1L9MLjGUTegwexTkdxSpKMxqk_I5yyeciELj0vFB52HMEdii0T6sUrK3i7XWMUWA1iMpLSEBvzVntZq-GpT8XsF4dMBviSBm9OuUQmSaWNq7Kp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1443355"/>
                    </a:xfrm>
                    <a:prstGeom prst="rect">
                      <a:avLst/>
                    </a:prstGeom>
                    <a:noFill/>
                    <a:ln>
                      <a:noFill/>
                    </a:ln>
                  </pic:spPr>
                </pic:pic>
              </a:graphicData>
            </a:graphic>
          </wp:inline>
        </w:drawing>
      </w:r>
    </w:p>
    <w:p w:rsidR="008C03DB" w:rsidRPr="007939F1" w:rsidRDefault="00F9300A" w:rsidP="00F9300A">
      <w:pPr>
        <w:pStyle w:val="Caption"/>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3</w:t>
      </w:r>
      <w:r w:rsidRPr="007939F1">
        <w:rPr>
          <w:color w:val="auto"/>
          <w:sz w:val="20"/>
          <w:szCs w:val="20"/>
          <w:lang w:val="hr-HR"/>
        </w:rPr>
        <w:fldChar w:fldCharType="end"/>
      </w:r>
      <w:r w:rsidRPr="007939F1">
        <w:rPr>
          <w:color w:val="auto"/>
          <w:sz w:val="20"/>
          <w:szCs w:val="20"/>
          <w:lang w:val="hr-HR"/>
        </w:rPr>
        <w:t>: T-blok na poziciji (i,j) [1]</w:t>
      </w:r>
    </w:p>
    <w:p w:rsidR="008C03DB" w:rsidRPr="007939F1" w:rsidRDefault="008C03DB" w:rsidP="008C03DB">
      <w:pPr>
        <w:rPr>
          <w:lang w:val="hr-HR"/>
        </w:rPr>
      </w:pPr>
    </w:p>
    <w:p w:rsidR="008C03DB" w:rsidRPr="007939F1" w:rsidRDefault="008C03DB" w:rsidP="007939F1">
      <w:pPr>
        <w:pStyle w:val="NormalWeb"/>
        <w:spacing w:before="0" w:beforeAutospacing="0" w:after="0" w:afterAutospacing="0"/>
        <w:rPr>
          <w:rFonts w:ascii="Arial" w:hAnsi="Arial" w:cs="Arial"/>
          <w:color w:val="000000"/>
        </w:rPr>
      </w:pPr>
      <w:r w:rsidRPr="007939F1">
        <w:rPr>
          <w:rFonts w:ascii="Arial" w:hAnsi="Arial" w:cs="Arial"/>
          <w:color w:val="000000"/>
        </w:rPr>
        <w:t>Uz pretpostavku da je blok funkcija već izračunata za sve moguće ulaze</w:t>
      </w:r>
      <w:r w:rsidR="00F9300A" w:rsidRPr="007939F1">
        <w:rPr>
          <w:rFonts w:ascii="Arial" w:hAnsi="Arial" w:cs="Arial"/>
          <w:color w:val="000000"/>
        </w:rPr>
        <w:t xml:space="preserve"> (vremenska složenost O(</w:t>
      </w:r>
      <w:r w:rsidR="00F9300A" w:rsidRPr="007939F1">
        <w:rPr>
          <w:rFonts w:ascii="Arial" w:hAnsi="Arial" w:cs="Arial"/>
          <w:color w:val="000000"/>
          <w:sz w:val="22"/>
          <w:szCs w:val="22"/>
        </w:rPr>
        <w:t>t</w:t>
      </w:r>
      <w:r w:rsidR="00F9300A" w:rsidRPr="007939F1">
        <w:rPr>
          <w:rFonts w:ascii="Arial" w:hAnsi="Arial" w:cs="Arial"/>
          <w:color w:val="000000"/>
          <w:sz w:val="22"/>
          <w:szCs w:val="22"/>
          <w:vertAlign w:val="superscript"/>
        </w:rPr>
        <w:t>2</w:t>
      </w:r>
      <w:r w:rsidR="00F9300A" w:rsidRPr="007939F1">
        <w:rPr>
          <w:rFonts w:ascii="Arial" w:hAnsi="Arial" w:cs="Arial"/>
          <w:color w:val="000000"/>
        </w:rPr>
        <w:t>))</w:t>
      </w:r>
      <w:r w:rsidRPr="007939F1">
        <w:rPr>
          <w:rFonts w:ascii="Arial" w:hAnsi="Arial" w:cs="Arial"/>
          <w:color w:val="000000"/>
        </w:rPr>
        <w:t>, koraci algoritma su sljedeći</w:t>
      </w:r>
    </w:p>
    <w:p w:rsidR="008C03DB" w:rsidRPr="007939F1" w:rsidRDefault="008C03DB" w:rsidP="008C03DB">
      <w:pPr>
        <w:pStyle w:val="NormalWeb"/>
        <w:spacing w:before="0" w:beforeAutospacing="0" w:after="0" w:afterAutospacing="0"/>
      </w:pPr>
      <w:r w:rsidRPr="007939F1">
        <w:rPr>
          <w:rFonts w:ascii="Arial" w:hAnsi="Arial" w:cs="Arial"/>
          <w:color w:val="000000"/>
        </w:rPr>
        <w:lastRenderedPageBreak/>
        <w:t>1.       Inicijalizacija prvog retka i stupca početne tablice.</w:t>
      </w:r>
    </w:p>
    <w:p w:rsidR="00F9300A" w:rsidRPr="007939F1" w:rsidRDefault="008C03DB" w:rsidP="00F9300A">
      <w:pPr>
        <w:pStyle w:val="NormalWeb"/>
        <w:keepNext/>
        <w:spacing w:before="0" w:beforeAutospacing="0" w:after="0" w:afterAutospacing="0"/>
        <w:jc w:val="center"/>
      </w:pPr>
      <w:r w:rsidRPr="007939F1">
        <w:rPr>
          <w:rFonts w:ascii="Arial" w:hAnsi="Arial" w:cs="Arial"/>
          <w:noProof/>
          <w:color w:val="000000"/>
          <w:sz w:val="22"/>
          <w:szCs w:val="22"/>
        </w:rPr>
        <w:drawing>
          <wp:inline distT="0" distB="0" distL="0" distR="0">
            <wp:extent cx="2886710" cy="2864485"/>
            <wp:effectExtent l="0" t="0" r="8890" b="0"/>
            <wp:docPr id="29" name="Picture 29" descr="https://lh4.googleusercontent.com/dfgjdnx-Myhq9P4Z93_JFCOMWMo43dJ2f1OZ2DoiHqwQ1GjSS9xaL42igGoNfakrz6N2uDtS7HXsP1FO1uWswjzUBlIpovgTNBPWz70IiTJ5tEXomQ4hMdmcrMgbBif3PvGtwT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dfgjdnx-Myhq9P4Z93_JFCOMWMo43dJ2f1OZ2DoiHqwQ1GjSS9xaL42igGoNfakrz6N2uDtS7HXsP1FO1uWswjzUBlIpovgTNBPWz70IiTJ5tEXomQ4hMdmcrMgbBif3PvGtwT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710" cy="2864485"/>
                    </a:xfrm>
                    <a:prstGeom prst="rect">
                      <a:avLst/>
                    </a:prstGeom>
                    <a:noFill/>
                    <a:ln>
                      <a:noFill/>
                    </a:ln>
                  </pic:spPr>
                </pic:pic>
              </a:graphicData>
            </a:graphic>
          </wp:inline>
        </w:drawing>
      </w:r>
    </w:p>
    <w:p w:rsidR="008C03DB" w:rsidRPr="007939F1" w:rsidRDefault="00F9300A" w:rsidP="00F9300A">
      <w:pPr>
        <w:pStyle w:val="Caption"/>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4</w:t>
      </w:r>
      <w:r w:rsidRPr="007939F1">
        <w:rPr>
          <w:color w:val="auto"/>
          <w:sz w:val="20"/>
          <w:szCs w:val="20"/>
          <w:lang w:val="hr-HR"/>
        </w:rPr>
        <w:fldChar w:fldCharType="end"/>
      </w:r>
      <w:r w:rsidRPr="007939F1">
        <w:rPr>
          <w:color w:val="auto"/>
          <w:sz w:val="20"/>
          <w:szCs w:val="20"/>
          <w:lang w:val="hr-HR"/>
        </w:rPr>
        <w:t xml:space="preserve">: Inicijalizacija prvog retka i stupca u D-tablici.[1] </w:t>
      </w:r>
    </w:p>
    <w:p w:rsidR="00F9300A" w:rsidRPr="007939F1" w:rsidRDefault="00F9300A" w:rsidP="00F9300A">
      <w:pPr>
        <w:rPr>
          <w:lang w:val="hr-HR"/>
        </w:rPr>
      </w:pPr>
    </w:p>
    <w:p w:rsidR="008C03DB" w:rsidRPr="007939F1" w:rsidRDefault="008C03DB" w:rsidP="008C03DB">
      <w:pPr>
        <w:pStyle w:val="NormalWeb"/>
        <w:spacing w:before="0" w:beforeAutospacing="0" w:after="0" w:afterAutospacing="0"/>
      </w:pPr>
      <w:r w:rsidRPr="007939F1">
        <w:rPr>
          <w:rFonts w:ascii="Arial" w:hAnsi="Arial" w:cs="Arial"/>
          <w:color w:val="000000"/>
        </w:rPr>
        <w:t>2.       Podjela tablice na blokove (koji se preklapaju u jednom retku tj. stupcu kao na slici)  i popunjavanje red po red koristeći već izračunatu blok funkciju.</w:t>
      </w:r>
    </w:p>
    <w:p w:rsidR="008C03DB" w:rsidRPr="007939F1" w:rsidRDefault="008C03DB" w:rsidP="008C03DB">
      <w:pPr>
        <w:rPr>
          <w:lang w:val="hr-HR"/>
        </w:rPr>
      </w:pPr>
    </w:p>
    <w:p w:rsidR="00F9300A" w:rsidRPr="007939F1" w:rsidRDefault="008C03DB" w:rsidP="00F9300A">
      <w:pPr>
        <w:pStyle w:val="NormalWeb"/>
        <w:keepNext/>
        <w:spacing w:before="0" w:beforeAutospacing="0" w:after="0" w:afterAutospacing="0"/>
        <w:jc w:val="center"/>
      </w:pPr>
      <w:r w:rsidRPr="007939F1">
        <w:rPr>
          <w:rFonts w:ascii="Arial" w:hAnsi="Arial" w:cs="Arial"/>
          <w:noProof/>
          <w:color w:val="000000"/>
          <w:sz w:val="22"/>
          <w:szCs w:val="22"/>
        </w:rPr>
        <w:drawing>
          <wp:inline distT="0" distB="0" distL="0" distR="0">
            <wp:extent cx="2963545" cy="2985770"/>
            <wp:effectExtent l="0" t="0" r="8255" b="5080"/>
            <wp:docPr id="28" name="Picture 28" descr="https://lh4.googleusercontent.com/2kgzH5h0ZshcxU5FCKf1zhrAVdnBDcKwDaK1AldNr1APfGZTc_ZVm91EtBmpw39ntfn02uMzberp1V9fFG2gk5SSOcIa1SGw415u9FtfhtPlWyuvCC9qVdTfpWd6qqD-43b9g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2kgzH5h0ZshcxU5FCKf1zhrAVdnBDcKwDaK1AldNr1APfGZTc_ZVm91EtBmpw39ntfn02uMzberp1V9fFG2gk5SSOcIa1SGw415u9FtfhtPlWyuvCC9qVdTfpWd6qqD-43b9gNg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3545" cy="2985770"/>
                    </a:xfrm>
                    <a:prstGeom prst="rect">
                      <a:avLst/>
                    </a:prstGeom>
                    <a:noFill/>
                    <a:ln>
                      <a:noFill/>
                    </a:ln>
                  </pic:spPr>
                </pic:pic>
              </a:graphicData>
            </a:graphic>
          </wp:inline>
        </w:drawing>
      </w:r>
    </w:p>
    <w:p w:rsidR="008C03DB" w:rsidRPr="007939F1" w:rsidRDefault="00F9300A" w:rsidP="00F9300A">
      <w:pPr>
        <w:pStyle w:val="Caption"/>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5</w:t>
      </w:r>
      <w:r w:rsidRPr="007939F1">
        <w:rPr>
          <w:color w:val="auto"/>
          <w:sz w:val="20"/>
          <w:szCs w:val="20"/>
          <w:lang w:val="hr-HR"/>
        </w:rPr>
        <w:fldChar w:fldCharType="end"/>
      </w:r>
      <w:r w:rsidRPr="007939F1">
        <w:rPr>
          <w:color w:val="auto"/>
          <w:sz w:val="20"/>
          <w:szCs w:val="20"/>
          <w:lang w:val="hr-HR"/>
        </w:rPr>
        <w:t>: D-tablica s označenim t-blokovima</w:t>
      </w:r>
      <w:r w:rsidR="00A505EC" w:rsidRPr="007939F1">
        <w:rPr>
          <w:color w:val="auto"/>
          <w:sz w:val="20"/>
          <w:szCs w:val="20"/>
          <w:lang w:val="hr-HR"/>
        </w:rPr>
        <w:t xml:space="preserve"> [1]</w:t>
      </w:r>
    </w:p>
    <w:p w:rsidR="008C03DB" w:rsidRPr="007939F1" w:rsidRDefault="008C03DB" w:rsidP="008C03DB">
      <w:pPr>
        <w:spacing w:after="240"/>
        <w:rPr>
          <w:lang w:val="hr-HR"/>
        </w:rPr>
      </w:pPr>
    </w:p>
    <w:p w:rsidR="00A505EC" w:rsidRDefault="00A505EC" w:rsidP="008C03DB">
      <w:pPr>
        <w:spacing w:after="240"/>
        <w:rPr>
          <w:lang w:val="hr-HR"/>
        </w:rPr>
      </w:pPr>
    </w:p>
    <w:p w:rsidR="007939F1" w:rsidRPr="007939F1" w:rsidRDefault="007939F1" w:rsidP="008C03DB">
      <w:pPr>
        <w:spacing w:after="240"/>
        <w:rPr>
          <w:lang w:val="hr-HR"/>
        </w:rPr>
      </w:pPr>
    </w:p>
    <w:p w:rsidR="008C03DB" w:rsidRPr="007939F1" w:rsidRDefault="008C03DB" w:rsidP="008C03DB">
      <w:pPr>
        <w:pStyle w:val="NormalWeb"/>
        <w:spacing w:before="0" w:beforeAutospacing="0" w:after="0" w:afterAutospacing="0"/>
      </w:pPr>
      <w:r w:rsidRPr="007939F1">
        <w:rPr>
          <w:rFonts w:ascii="Arial" w:hAnsi="Arial" w:cs="Arial"/>
          <w:color w:val="000000"/>
        </w:rPr>
        <w:lastRenderedPageBreak/>
        <w:t>3.       </w:t>
      </w:r>
      <w:r w:rsidR="00A505EC" w:rsidRPr="007939F1">
        <w:rPr>
          <w:rFonts w:ascii="Arial" w:hAnsi="Arial" w:cs="Arial"/>
          <w:color w:val="000000"/>
        </w:rPr>
        <w:t>Ako je D-tablica veličine n x m, k</w:t>
      </w:r>
      <w:r w:rsidRPr="007939F1">
        <w:rPr>
          <w:rFonts w:ascii="Arial" w:hAnsi="Arial" w:cs="Arial"/>
          <w:color w:val="000000"/>
        </w:rPr>
        <w:t xml:space="preserve">onačan </w:t>
      </w:r>
      <w:r w:rsidR="00A505EC" w:rsidRPr="007939F1">
        <w:rPr>
          <w:rFonts w:ascii="Arial" w:hAnsi="Arial" w:cs="Arial"/>
          <w:color w:val="000000"/>
        </w:rPr>
        <w:t>rezultat nalazi se</w:t>
      </w:r>
      <w:r w:rsidRPr="007939F1">
        <w:rPr>
          <w:rFonts w:ascii="Arial" w:hAnsi="Arial" w:cs="Arial"/>
          <w:color w:val="000000"/>
        </w:rPr>
        <w:t xml:space="preserve"> u polju D(n,m).</w:t>
      </w:r>
    </w:p>
    <w:p w:rsidR="00A505EC" w:rsidRPr="007939F1" w:rsidRDefault="008C03DB" w:rsidP="00A505EC">
      <w:pPr>
        <w:pStyle w:val="NormalWeb"/>
        <w:keepNext/>
        <w:spacing w:before="0" w:beforeAutospacing="0" w:after="0" w:afterAutospacing="0"/>
        <w:jc w:val="center"/>
      </w:pPr>
      <w:r w:rsidRPr="007939F1">
        <w:rPr>
          <w:rFonts w:ascii="Arial" w:hAnsi="Arial" w:cs="Arial"/>
          <w:noProof/>
          <w:color w:val="000000"/>
          <w:sz w:val="22"/>
          <w:szCs w:val="22"/>
        </w:rPr>
        <w:drawing>
          <wp:inline distT="0" distB="0" distL="0" distR="0">
            <wp:extent cx="3062605" cy="3018790"/>
            <wp:effectExtent l="0" t="0" r="4445" b="0"/>
            <wp:docPr id="27" name="Picture 27" descr="https://lh6.googleusercontent.com/zn24e-2ClnK88Qt07z9YXJmYj_9vHI31VCMjgwb8hCREznQVsdx2jiyhT_inaHdhRHo48zXtV4TRvRbTaLIWNTGKkT7To9NJcSRG_rWfXqxwEKSmPfeRnzC3PdlTtHJSS5aRDA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n24e-2ClnK88Qt07z9YXJmYj_9vHI31VCMjgwb8hCREznQVsdx2jiyhT_inaHdhRHo48zXtV4TRvRbTaLIWNTGKkT7To9NJcSRG_rWfXqxwEKSmPfeRnzC3PdlTtHJSS5aRDA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2605" cy="3018790"/>
                    </a:xfrm>
                    <a:prstGeom prst="rect">
                      <a:avLst/>
                    </a:prstGeom>
                    <a:noFill/>
                    <a:ln>
                      <a:noFill/>
                    </a:ln>
                  </pic:spPr>
                </pic:pic>
              </a:graphicData>
            </a:graphic>
          </wp:inline>
        </w:drawing>
      </w:r>
    </w:p>
    <w:p w:rsidR="008C03DB" w:rsidRPr="007939F1" w:rsidRDefault="00A505EC" w:rsidP="00A505EC">
      <w:pPr>
        <w:pStyle w:val="Caption"/>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6</w:t>
      </w:r>
      <w:r w:rsidRPr="007939F1">
        <w:rPr>
          <w:color w:val="auto"/>
          <w:sz w:val="20"/>
          <w:szCs w:val="20"/>
          <w:lang w:val="hr-HR"/>
        </w:rPr>
        <w:fldChar w:fldCharType="end"/>
      </w:r>
      <w:r w:rsidRPr="007939F1">
        <w:rPr>
          <w:color w:val="auto"/>
          <w:sz w:val="20"/>
          <w:szCs w:val="20"/>
          <w:lang w:val="hr-HR"/>
        </w:rPr>
        <w:t>: D-tablica s popunjenim t-blokovima te konačnim rezultatom udaljenosti između dva niza zapisanom u polju D(n,m). [1]</w:t>
      </w:r>
    </w:p>
    <w:p w:rsidR="008C03DB" w:rsidRPr="007939F1" w:rsidRDefault="008C03DB" w:rsidP="008C03DB">
      <w:pPr>
        <w:pStyle w:val="NormalWeb"/>
        <w:spacing w:before="0" w:beforeAutospacing="0" w:after="0" w:afterAutospacing="0"/>
      </w:pPr>
      <w:r w:rsidRPr="007939F1">
        <w:rPr>
          <w:rFonts w:ascii="Arial" w:hAnsi="Arial" w:cs="Arial"/>
          <w:color w:val="000000"/>
          <w:sz w:val="22"/>
          <w:szCs w:val="22"/>
        </w:rPr>
        <w:t xml:space="preserve"> </w:t>
      </w:r>
    </w:p>
    <w:p w:rsidR="008C03DB" w:rsidRPr="007939F1" w:rsidRDefault="008C03DB" w:rsidP="008C03DB">
      <w:pPr>
        <w:pStyle w:val="NormalWeb"/>
        <w:spacing w:before="0" w:beforeAutospacing="0" w:after="0" w:afterAutospacing="0"/>
      </w:pPr>
      <w:r w:rsidRPr="007939F1">
        <w:rPr>
          <w:rFonts w:ascii="Arial" w:hAnsi="Arial" w:cs="Arial"/>
          <w:color w:val="000000"/>
        </w:rPr>
        <w:t>Vremenska složenost prvog koraka je O(n)</w:t>
      </w:r>
      <w:r w:rsidR="00A505EC" w:rsidRPr="007939F1">
        <w:rPr>
          <w:rFonts w:ascii="Arial" w:hAnsi="Arial" w:cs="Arial"/>
          <w:color w:val="000000"/>
        </w:rPr>
        <w:t>, pri čemu n označava duljinu niza. Treći korak se izvodi u vremenu</w:t>
      </w:r>
      <w:r w:rsidRPr="007939F1">
        <w:rPr>
          <w:rFonts w:ascii="Arial" w:hAnsi="Arial" w:cs="Arial"/>
          <w:color w:val="000000"/>
        </w:rPr>
        <w:t xml:space="preserve"> O(1). </w:t>
      </w:r>
      <w:r w:rsidR="004C0575" w:rsidRPr="007939F1">
        <w:rPr>
          <w:rFonts w:ascii="Arial" w:hAnsi="Arial" w:cs="Arial"/>
          <w:color w:val="000000"/>
        </w:rPr>
        <w:t xml:space="preserve">Za drugi korak složenost je </w:t>
      </w:r>
      <w:r w:rsidRPr="007939F1">
        <w:rPr>
          <w:rFonts w:ascii="Arial" w:hAnsi="Arial" w:cs="Arial"/>
          <w:color w:val="000000"/>
        </w:rPr>
        <w:t>O(n</w:t>
      </w:r>
      <w:r w:rsidRPr="007939F1">
        <w:rPr>
          <w:rFonts w:ascii="Arial" w:hAnsi="Arial" w:cs="Arial"/>
          <w:color w:val="000000"/>
          <w:vertAlign w:val="superscript"/>
        </w:rPr>
        <w:t>2</w:t>
      </w:r>
      <w:r w:rsidRPr="007939F1">
        <w:rPr>
          <w:rFonts w:ascii="Arial" w:hAnsi="Arial" w:cs="Arial"/>
          <w:color w:val="000000"/>
        </w:rPr>
        <w:t>/t)</w:t>
      </w:r>
      <w:r w:rsidR="004C0575" w:rsidRPr="007939F1">
        <w:rPr>
          <w:rFonts w:ascii="Arial" w:hAnsi="Arial" w:cs="Arial"/>
          <w:color w:val="000000"/>
        </w:rPr>
        <w:t>, dakle ovisi o duljini niza što može biti loše za iznimno duge nizove</w:t>
      </w:r>
      <w:r w:rsidRPr="007939F1">
        <w:rPr>
          <w:rFonts w:ascii="Arial" w:hAnsi="Arial" w:cs="Arial"/>
          <w:color w:val="000000"/>
        </w:rPr>
        <w:t>.</w:t>
      </w:r>
    </w:p>
    <w:p w:rsidR="008C03DB" w:rsidRPr="007939F1" w:rsidRDefault="008C03DB" w:rsidP="008C03DB">
      <w:pPr>
        <w:pStyle w:val="NormalWeb"/>
        <w:spacing w:before="0" w:beforeAutospacing="0" w:after="0" w:afterAutospacing="0"/>
        <w:rPr>
          <w:rFonts w:ascii="Arial" w:hAnsi="Arial" w:cs="Arial"/>
          <w:color w:val="000000"/>
        </w:rPr>
      </w:pPr>
      <w:r w:rsidRPr="007939F1">
        <w:rPr>
          <w:rFonts w:ascii="Arial" w:hAnsi="Arial" w:cs="Arial"/>
          <w:color w:val="000000"/>
        </w:rPr>
        <w:t>Ukupna vremenska složenost je O(n</w:t>
      </w:r>
      <w:r w:rsidRPr="007939F1">
        <w:rPr>
          <w:rFonts w:ascii="Arial" w:hAnsi="Arial" w:cs="Arial"/>
          <w:color w:val="000000"/>
          <w:vertAlign w:val="superscript"/>
        </w:rPr>
        <w:t>2</w:t>
      </w:r>
      <w:r w:rsidRPr="007939F1">
        <w:rPr>
          <w:rFonts w:ascii="Arial" w:hAnsi="Arial" w:cs="Arial"/>
          <w:color w:val="000000"/>
        </w:rPr>
        <w:t xml:space="preserve">/t) </w:t>
      </w:r>
      <w:r w:rsidR="004C0575" w:rsidRPr="007939F1">
        <w:rPr>
          <w:rFonts w:ascii="Arial" w:hAnsi="Arial" w:cs="Arial"/>
          <w:color w:val="000000"/>
        </w:rPr>
        <w:t>uz</w:t>
      </w:r>
      <w:r w:rsidRPr="007939F1">
        <w:rPr>
          <w:rFonts w:ascii="Arial" w:hAnsi="Arial" w:cs="Arial"/>
          <w:color w:val="000000"/>
        </w:rPr>
        <w:t xml:space="preserve"> vrijeme koje je potrebno za izračun blok funkcije.</w:t>
      </w:r>
      <w:r w:rsidR="00A505EC" w:rsidRPr="007939F1">
        <w:rPr>
          <w:rFonts w:ascii="Arial" w:hAnsi="Arial" w:cs="Arial"/>
          <w:color w:val="000000"/>
        </w:rPr>
        <w:t>[1]</w:t>
      </w:r>
    </w:p>
    <w:p w:rsidR="004C0575" w:rsidRPr="007939F1" w:rsidRDefault="004C0575" w:rsidP="008C03DB">
      <w:pPr>
        <w:pStyle w:val="NormalWeb"/>
        <w:spacing w:before="0" w:beforeAutospacing="0" w:after="0" w:afterAutospacing="0"/>
      </w:pPr>
    </w:p>
    <w:p w:rsidR="004C0575" w:rsidRPr="007939F1" w:rsidRDefault="004C0575" w:rsidP="004C0575">
      <w:pPr>
        <w:pStyle w:val="Heading2"/>
        <w:rPr>
          <w:lang w:val="hr-HR"/>
        </w:rPr>
      </w:pPr>
      <w:bookmarkStart w:id="3" w:name="_Toc504053170"/>
      <w:r w:rsidRPr="007939F1">
        <w:rPr>
          <w:lang w:val="hr-HR"/>
        </w:rPr>
        <w:t>Smanjenje broja mogućih vrijednosti o kojima ovisi blok funkcija</w:t>
      </w:r>
      <w:bookmarkEnd w:id="3"/>
    </w:p>
    <w:p w:rsidR="004C0575" w:rsidRPr="007939F1" w:rsidRDefault="004C0575" w:rsidP="004C0575">
      <w:pPr>
        <w:pStyle w:val="NormalWeb"/>
        <w:spacing w:before="0" w:beforeAutospacing="0" w:after="0" w:afterAutospacing="0"/>
        <w:rPr>
          <w:rFonts w:ascii="Arial" w:hAnsi="Arial" w:cs="Arial"/>
          <w:color w:val="000000"/>
        </w:rPr>
      </w:pPr>
      <w:r w:rsidRPr="007939F1">
        <w:rPr>
          <w:rFonts w:ascii="Arial" w:hAnsi="Arial" w:cs="Arial"/>
          <w:color w:val="000000"/>
        </w:rPr>
        <w:t>Moguće je smanjiti broj mogućih ulaza u blok funkciju koristeći sljedeće zaključke:</w:t>
      </w:r>
    </w:p>
    <w:p w:rsidR="00353182" w:rsidRPr="007939F1" w:rsidRDefault="00353182" w:rsidP="004C0575">
      <w:pPr>
        <w:pStyle w:val="NormalWeb"/>
        <w:spacing w:before="0" w:beforeAutospacing="0" w:after="0" w:afterAutospacing="0"/>
      </w:pPr>
    </w:p>
    <w:p w:rsidR="004C0575" w:rsidRPr="007939F1" w:rsidRDefault="004C0575" w:rsidP="004C0575">
      <w:pPr>
        <w:pStyle w:val="NormalWeb"/>
        <w:numPr>
          <w:ilvl w:val="0"/>
          <w:numId w:val="15"/>
        </w:numPr>
        <w:spacing w:before="0" w:beforeAutospacing="0" w:after="0" w:afterAutospacing="0"/>
        <w:textAlignment w:val="baseline"/>
        <w:rPr>
          <w:rFonts w:ascii="Arial" w:hAnsi="Arial" w:cs="Arial"/>
          <w:color w:val="000000"/>
        </w:rPr>
      </w:pPr>
      <w:r w:rsidRPr="007939F1">
        <w:rPr>
          <w:rFonts w:ascii="Arial" w:hAnsi="Arial" w:cs="Arial"/>
          <w:color w:val="000000"/>
        </w:rPr>
        <w:t>Razlika susjednih ćelija u popunjenoj D-tablici je najviše</w:t>
      </w:r>
      <w:r w:rsidR="00353182" w:rsidRPr="007939F1">
        <w:rPr>
          <w:rFonts w:ascii="Arial" w:hAnsi="Arial" w:cs="Arial"/>
          <w:color w:val="000000"/>
        </w:rPr>
        <w:t xml:space="preserve"> </w:t>
      </w:r>
      <w:r w:rsidR="005C6E90" w:rsidRPr="007939F1">
        <w:rPr>
          <w:rFonts w:ascii="Arial" w:hAnsi="Arial" w:cs="Arial"/>
          <w:color w:val="000000"/>
        </w:rPr>
        <w:t>jedan</w:t>
      </w:r>
      <w:r w:rsidRPr="007939F1">
        <w:rPr>
          <w:rFonts w:ascii="Arial" w:hAnsi="Arial" w:cs="Arial"/>
          <w:color w:val="000000"/>
        </w:rPr>
        <w:t>. Ovo nam omogućuje da B i C zapišemo kao vektore razlike od A:</w:t>
      </w:r>
    </w:p>
    <w:p w:rsidR="005C6E90" w:rsidRPr="007939F1" w:rsidRDefault="004C0575" w:rsidP="005C6E90">
      <w:pPr>
        <w:pStyle w:val="NormalWeb"/>
        <w:keepNext/>
        <w:spacing w:before="0" w:beforeAutospacing="0" w:after="0" w:afterAutospacing="0"/>
        <w:jc w:val="center"/>
      </w:pPr>
      <w:r w:rsidRPr="007939F1">
        <w:rPr>
          <w:rFonts w:ascii="Arial" w:hAnsi="Arial" w:cs="Arial"/>
          <w:noProof/>
          <w:color w:val="000000"/>
        </w:rPr>
        <w:lastRenderedPageBreak/>
        <w:drawing>
          <wp:inline distT="0" distB="0" distL="0" distR="0">
            <wp:extent cx="3315970" cy="3239135"/>
            <wp:effectExtent l="0" t="0" r="0" b="0"/>
            <wp:docPr id="32" name="Picture 32" descr="https://lh4.googleusercontent.com/Yh7i3V67iHKyEtXAl-_3z5pldL9CIENk4SOp3nxA0D38ptlgAlY164AA8VeCOQQpZ0zhwBTyTkjdJ8kgVgLLkFtVkKKy8eLjix3vGEHzFOCVcjbkWuUqtVT6S7MYtNj3aRZbjC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h7i3V67iHKyEtXAl-_3z5pldL9CIENk4SOp3nxA0D38ptlgAlY164AA8VeCOQQpZ0zhwBTyTkjdJ8kgVgLLkFtVkKKy8eLjix3vGEHzFOCVcjbkWuUqtVT6S7MYtNj3aRZbjCq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5970" cy="3239135"/>
                    </a:xfrm>
                    <a:prstGeom prst="rect">
                      <a:avLst/>
                    </a:prstGeom>
                    <a:noFill/>
                    <a:ln>
                      <a:noFill/>
                    </a:ln>
                  </pic:spPr>
                </pic:pic>
              </a:graphicData>
            </a:graphic>
          </wp:inline>
        </w:drawing>
      </w:r>
    </w:p>
    <w:p w:rsidR="004C0575" w:rsidRPr="007939F1" w:rsidRDefault="005C6E90" w:rsidP="005C6E90">
      <w:pPr>
        <w:pStyle w:val="Caption"/>
        <w:jc w:val="center"/>
        <w:rPr>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7</w:t>
      </w:r>
      <w:r w:rsidRPr="007939F1">
        <w:rPr>
          <w:color w:val="auto"/>
          <w:sz w:val="20"/>
          <w:szCs w:val="20"/>
          <w:lang w:val="hr-HR"/>
        </w:rPr>
        <w:fldChar w:fldCharType="end"/>
      </w:r>
      <w:r w:rsidRPr="007939F1">
        <w:rPr>
          <w:color w:val="auto"/>
          <w:sz w:val="20"/>
          <w:szCs w:val="20"/>
          <w:lang w:val="hr-HR"/>
        </w:rPr>
        <w:t>: D-tablica s označnim vektorima razlike na t-bloku [1]</w:t>
      </w:r>
    </w:p>
    <w:p w:rsidR="004C0575" w:rsidRPr="007939F1" w:rsidRDefault="004C0575" w:rsidP="004C0575">
      <w:pPr>
        <w:rPr>
          <w:sz w:val="24"/>
          <w:szCs w:val="24"/>
          <w:lang w:val="hr-HR"/>
        </w:rPr>
      </w:pPr>
    </w:p>
    <w:p w:rsidR="004C0575" w:rsidRPr="007939F1" w:rsidRDefault="004C0575" w:rsidP="004C0575">
      <w:pPr>
        <w:pStyle w:val="NormalWeb"/>
        <w:spacing w:before="0" w:beforeAutospacing="0" w:after="0" w:afterAutospacing="0"/>
      </w:pPr>
      <w:r w:rsidRPr="007939F1">
        <w:rPr>
          <w:rFonts w:ascii="Arial" w:hAnsi="Arial" w:cs="Arial"/>
          <w:color w:val="000000"/>
        </w:rPr>
        <w:t>Za slučaj prikazan na slici</w:t>
      </w:r>
      <w:r w:rsidR="005C6E90" w:rsidRPr="007939F1">
        <w:rPr>
          <w:rFonts w:ascii="Arial" w:hAnsi="Arial" w:cs="Arial"/>
          <w:color w:val="000000"/>
        </w:rPr>
        <w:t>:</w:t>
      </w:r>
      <w:r w:rsidRPr="007939F1">
        <w:rPr>
          <w:rFonts w:ascii="Arial" w:hAnsi="Arial" w:cs="Arial"/>
          <w:color w:val="000000"/>
        </w:rPr>
        <w:t xml:space="preserve"> A=3, B=(4,5,6), C=(2,1,2) tj. vektori razlike: B'=(1,1,1) i C'=(-1,-1,1).</w:t>
      </w:r>
    </w:p>
    <w:p w:rsidR="004C0575" w:rsidRPr="007939F1" w:rsidRDefault="004C0575" w:rsidP="004C0575">
      <w:pPr>
        <w:rPr>
          <w:sz w:val="24"/>
          <w:szCs w:val="24"/>
          <w:lang w:val="hr-HR"/>
        </w:rPr>
      </w:pPr>
    </w:p>
    <w:p w:rsidR="005C6E90" w:rsidRPr="007939F1" w:rsidRDefault="004C0575" w:rsidP="005C6E90">
      <w:pPr>
        <w:pStyle w:val="NormalWeb"/>
        <w:numPr>
          <w:ilvl w:val="0"/>
          <w:numId w:val="15"/>
        </w:numPr>
        <w:spacing w:before="0" w:beforeAutospacing="0" w:after="0" w:afterAutospacing="0"/>
        <w:textAlignment w:val="baseline"/>
        <w:rPr>
          <w:rFonts w:ascii="Arial" w:hAnsi="Arial" w:cs="Arial"/>
          <w:color w:val="000000"/>
        </w:rPr>
      </w:pPr>
      <w:r w:rsidRPr="007939F1">
        <w:rPr>
          <w:rFonts w:ascii="Arial" w:hAnsi="Arial" w:cs="Arial"/>
          <w:color w:val="000000"/>
        </w:rPr>
        <w:t xml:space="preserve">Koristeći prethodni zaključak možemo napisati blok funkciju koja ovisi samo o </w:t>
      </w:r>
      <w:r w:rsidR="005C6E90" w:rsidRPr="007939F1">
        <w:rPr>
          <w:rFonts w:ascii="Arial" w:hAnsi="Arial" w:cs="Arial"/>
          <w:color w:val="000000"/>
        </w:rPr>
        <w:t xml:space="preserve"> vrijednostima vektora razlike </w:t>
      </w:r>
      <w:r w:rsidRPr="007939F1">
        <w:rPr>
          <w:rFonts w:ascii="Arial" w:hAnsi="Arial" w:cs="Arial"/>
          <w:color w:val="000000"/>
        </w:rPr>
        <w:t>B' i C'</w:t>
      </w:r>
      <w:r w:rsidR="005C6E90" w:rsidRPr="007939F1">
        <w:rPr>
          <w:rFonts w:ascii="Arial" w:hAnsi="Arial" w:cs="Arial"/>
          <w:color w:val="000000"/>
        </w:rPr>
        <w:t xml:space="preserve"> te više ne ovisi o vrijednosti parametra A</w:t>
      </w:r>
      <w:r w:rsidRPr="007939F1">
        <w:rPr>
          <w:rFonts w:ascii="Arial" w:hAnsi="Arial" w:cs="Arial"/>
          <w:color w:val="000000"/>
        </w:rPr>
        <w:t>:</w:t>
      </w:r>
    </w:p>
    <w:p w:rsidR="005C6E90" w:rsidRPr="007939F1" w:rsidRDefault="005C6E90" w:rsidP="005C6E90">
      <w:pPr>
        <w:pStyle w:val="NormalWeb"/>
        <w:spacing w:before="0" w:beforeAutospacing="0" w:after="0" w:afterAutospacing="0"/>
        <w:ind w:left="720"/>
        <w:textAlignment w:val="baseline"/>
        <w:rPr>
          <w:rFonts w:ascii="Arial" w:hAnsi="Arial" w:cs="Arial"/>
          <w:color w:val="000000"/>
        </w:rPr>
      </w:pPr>
    </w:p>
    <w:p w:rsidR="005C6E90" w:rsidRPr="007939F1" w:rsidRDefault="00F710B3" w:rsidP="005C6E90">
      <w:pPr>
        <w:pStyle w:val="NormalWeb"/>
        <w:spacing w:before="0" w:beforeAutospacing="0" w:after="0" w:afterAutospacing="0"/>
        <w:ind w:left="720"/>
        <w:textAlignment w:val="baseline"/>
        <w:rPr>
          <w:rFonts w:ascii="Arial" w:hAnsi="Arial" w:cs="Arial"/>
          <w:color w:val="000000"/>
        </w:rPr>
      </w:pPr>
      <m:oMathPara>
        <m:oMath>
          <m:sSup>
            <m:sSupPr>
              <m:ctrlPr>
                <w:rPr>
                  <w:rFonts w:ascii="Cambria Math" w:hAnsi="Cambria Math" w:cs="Arial"/>
                  <w:i/>
                  <w:color w:val="000000"/>
                </w:rPr>
              </m:ctrlPr>
            </m:sSupPr>
            <m:e>
              <m:r>
                <w:rPr>
                  <w:rFonts w:ascii="Cambria Math" w:hAnsi="Cambria Math" w:cs="Arial"/>
                  <w:color w:val="000000"/>
                </w:rPr>
                <m:t>b</m:t>
              </m:r>
            </m:e>
            <m:sup>
              <m:r>
                <w:rPr>
                  <w:rFonts w:ascii="Cambria Math" w:hAnsi="Cambria Math" w:cs="Arial"/>
                  <w:color w:val="000000"/>
                </w:rPr>
                <m:t>'</m:t>
              </m:r>
            </m:sup>
          </m:sSup>
          <m:d>
            <m:dPr>
              <m:ctrlPr>
                <w:rPr>
                  <w:rFonts w:ascii="Cambria Math" w:hAnsi="Cambria Math" w:cs="Arial"/>
                  <w:i/>
                  <w:color w:val="000000"/>
                </w:rPr>
              </m:ctrlPr>
            </m:dPr>
            <m:e>
              <m:r>
                <w:rPr>
                  <w:rFonts w:ascii="Cambria Math" w:hAnsi="Cambria Math" w:cs="Arial"/>
                  <w:color w:val="000000"/>
                </w:rPr>
                <m:t>A,</m:t>
              </m:r>
              <m:sSup>
                <m:sSupPr>
                  <m:ctrlPr>
                    <w:rPr>
                      <w:rFonts w:ascii="Cambria Math" w:hAnsi="Cambria Math" w:cs="Arial"/>
                      <w:i/>
                      <w:color w:val="000000"/>
                    </w:rPr>
                  </m:ctrlPr>
                </m:sSupPr>
                <m:e>
                  <m:r>
                    <w:rPr>
                      <w:rFonts w:ascii="Cambria Math" w:hAnsi="Cambria Math" w:cs="Arial"/>
                      <w:color w:val="000000"/>
                    </w:rPr>
                    <m:t>B</m:t>
                  </m:r>
                </m:e>
                <m:sup>
                  <m:r>
                    <w:rPr>
                      <w:rFonts w:ascii="Cambria Math" w:hAnsi="Cambria Math" w:cs="Arial"/>
                      <w:color w:val="000000"/>
                    </w:rPr>
                    <m:t>'</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C</m:t>
                  </m:r>
                </m:e>
                <m:sup>
                  <m:r>
                    <w:rPr>
                      <w:rFonts w:ascii="Cambria Math" w:hAnsi="Cambria Math" w:cs="Arial"/>
                      <w:color w:val="000000"/>
                    </w:rPr>
                    <m:t>'</m:t>
                  </m:r>
                </m:sup>
              </m:sSup>
              <m:r>
                <w:rPr>
                  <w:rFonts w:ascii="Cambria Math" w:hAnsi="Cambria Math" w:cs="Arial"/>
                  <w:color w:val="000000"/>
                </w:rPr>
                <m:t>,x,y</m:t>
              </m:r>
            </m:e>
          </m:d>
          <m:r>
            <w:rPr>
              <w:rFonts w:ascii="Cambria Math" w:hAnsi="Cambria Math" w:cs="Arial"/>
              <w:color w:val="000000"/>
            </w:rPr>
            <m:t>=b'(0,</m:t>
          </m:r>
          <m:sSup>
            <m:sSupPr>
              <m:ctrlPr>
                <w:rPr>
                  <w:rFonts w:ascii="Cambria Math" w:hAnsi="Cambria Math" w:cs="Arial"/>
                  <w:i/>
                  <w:color w:val="000000"/>
                </w:rPr>
              </m:ctrlPr>
            </m:sSupPr>
            <m:e>
              <m:r>
                <w:rPr>
                  <w:rFonts w:ascii="Cambria Math" w:hAnsi="Cambria Math" w:cs="Arial"/>
                  <w:color w:val="000000"/>
                </w:rPr>
                <m:t>B</m:t>
              </m:r>
            </m:e>
            <m:sup>
              <m:r>
                <w:rPr>
                  <w:rFonts w:ascii="Cambria Math" w:hAnsi="Cambria Math" w:cs="Arial"/>
                  <w:color w:val="000000"/>
                </w:rPr>
                <m:t>'</m:t>
              </m:r>
            </m:sup>
          </m:sSup>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C</m:t>
              </m:r>
            </m:e>
            <m:sup>
              <m:r>
                <w:rPr>
                  <w:rFonts w:ascii="Cambria Math" w:hAnsi="Cambria Math" w:cs="Arial"/>
                  <w:color w:val="000000"/>
                </w:rPr>
                <m:t>'</m:t>
              </m:r>
            </m:sup>
          </m:sSup>
          <m:r>
            <w:rPr>
              <w:rFonts w:ascii="Cambria Math" w:hAnsi="Cambria Math" w:cs="Arial"/>
              <w:color w:val="000000"/>
            </w:rPr>
            <m:t>,x,y)</m:t>
          </m:r>
        </m:oMath>
      </m:oMathPara>
    </w:p>
    <w:p w:rsidR="005C6E90" w:rsidRPr="007939F1" w:rsidRDefault="005C6E90" w:rsidP="005C6E90">
      <w:pPr>
        <w:pStyle w:val="NormalWeb"/>
        <w:spacing w:before="0" w:beforeAutospacing="0" w:after="0" w:afterAutospacing="0"/>
        <w:ind w:left="720"/>
        <w:textAlignment w:val="baseline"/>
        <w:rPr>
          <w:rFonts w:ascii="Arial" w:hAnsi="Arial" w:cs="Arial"/>
          <w:color w:val="000000"/>
        </w:rPr>
      </w:pPr>
    </w:p>
    <w:p w:rsidR="005C6E90" w:rsidRPr="007939F1" w:rsidRDefault="005C6E90" w:rsidP="004C0575">
      <w:pPr>
        <w:pStyle w:val="NormalWeb"/>
        <w:spacing w:before="0" w:beforeAutospacing="0" w:after="0" w:afterAutospacing="0"/>
        <w:rPr>
          <w:rFonts w:eastAsia="Arial"/>
        </w:rPr>
      </w:pPr>
    </w:p>
    <w:p w:rsidR="004C0575" w:rsidRPr="007939F1" w:rsidRDefault="004C0575" w:rsidP="004C0575">
      <w:pPr>
        <w:pStyle w:val="NormalWeb"/>
        <w:spacing w:before="0" w:beforeAutospacing="0" w:after="0" w:afterAutospacing="0"/>
        <w:rPr>
          <w:rFonts w:ascii="Arial" w:hAnsi="Arial" w:cs="Arial"/>
          <w:color w:val="000000"/>
        </w:rPr>
      </w:pPr>
      <w:r w:rsidRPr="007939F1">
        <w:rPr>
          <w:rFonts w:ascii="Arial" w:hAnsi="Arial" w:cs="Arial"/>
          <w:color w:val="000000"/>
        </w:rPr>
        <w:t>Broj mogućih ulaza sada je 3</w:t>
      </w:r>
      <w:r w:rsidRPr="007939F1">
        <w:rPr>
          <w:rFonts w:ascii="Arial" w:hAnsi="Arial" w:cs="Arial"/>
          <w:color w:val="000000"/>
          <w:vertAlign w:val="superscript"/>
        </w:rPr>
        <w:t xml:space="preserve">t </w:t>
      </w:r>
      <w:r w:rsidRPr="007939F1">
        <w:rPr>
          <w:rFonts w:ascii="Arial" w:hAnsi="Arial" w:cs="Arial"/>
          <w:color w:val="000000"/>
        </w:rPr>
        <w:t>3</w:t>
      </w:r>
      <w:r w:rsidRPr="007939F1">
        <w:rPr>
          <w:rFonts w:ascii="Arial" w:hAnsi="Arial" w:cs="Arial"/>
          <w:color w:val="000000"/>
          <w:vertAlign w:val="superscript"/>
        </w:rPr>
        <w:t>t</w:t>
      </w:r>
      <w:r w:rsidRPr="007939F1">
        <w:rPr>
          <w:rFonts w:ascii="Arial" w:hAnsi="Arial" w:cs="Arial"/>
          <w:color w:val="000000"/>
        </w:rPr>
        <w:t xml:space="preserve"> |</w:t>
      </w:r>
      <w:r w:rsidRPr="007939F1">
        <w:rPr>
          <w:rFonts w:ascii="Cambria Math" w:hAnsi="Cambria Math" w:cs="Cambria Math"/>
          <w:color w:val="000000"/>
        </w:rPr>
        <w:t>⅀</w:t>
      </w:r>
      <w:r w:rsidRPr="007939F1">
        <w:rPr>
          <w:rFonts w:ascii="Arial" w:hAnsi="Arial" w:cs="Arial"/>
          <w:color w:val="000000"/>
        </w:rPr>
        <w:t>|</w:t>
      </w:r>
      <w:r w:rsidRPr="007939F1">
        <w:rPr>
          <w:rFonts w:ascii="Arial" w:hAnsi="Arial" w:cs="Arial"/>
          <w:color w:val="000000"/>
          <w:vertAlign w:val="superscript"/>
        </w:rPr>
        <w:t xml:space="preserve">2t </w:t>
      </w:r>
      <w:r w:rsidRPr="007939F1">
        <w:rPr>
          <w:rFonts w:ascii="Arial" w:hAnsi="Arial" w:cs="Arial"/>
          <w:color w:val="000000"/>
        </w:rPr>
        <w:t>= 3</w:t>
      </w:r>
      <w:r w:rsidRPr="007939F1">
        <w:rPr>
          <w:rFonts w:ascii="Arial" w:hAnsi="Arial" w:cs="Arial"/>
          <w:color w:val="000000"/>
          <w:vertAlign w:val="superscript"/>
        </w:rPr>
        <w:t>2t</w:t>
      </w:r>
      <w:r w:rsidRPr="007939F1">
        <w:rPr>
          <w:rFonts w:ascii="Arial" w:hAnsi="Arial" w:cs="Arial"/>
          <w:color w:val="000000"/>
        </w:rPr>
        <w:t>|</w:t>
      </w:r>
      <w:r w:rsidRPr="007939F1">
        <w:rPr>
          <w:rFonts w:ascii="Cambria Math" w:hAnsi="Cambria Math" w:cs="Cambria Math"/>
          <w:color w:val="000000"/>
        </w:rPr>
        <w:t>⅀</w:t>
      </w:r>
      <w:r w:rsidRPr="007939F1">
        <w:rPr>
          <w:rFonts w:ascii="Arial" w:hAnsi="Arial" w:cs="Arial"/>
          <w:color w:val="000000"/>
        </w:rPr>
        <w:t>|</w:t>
      </w:r>
      <w:r w:rsidRPr="007939F1">
        <w:rPr>
          <w:rFonts w:ascii="Arial" w:hAnsi="Arial" w:cs="Arial"/>
          <w:color w:val="000000"/>
          <w:vertAlign w:val="superscript"/>
        </w:rPr>
        <w:t>2t</w:t>
      </w:r>
      <w:r w:rsidRPr="007939F1">
        <w:rPr>
          <w:rFonts w:ascii="Arial" w:hAnsi="Arial" w:cs="Arial"/>
          <w:color w:val="000000"/>
        </w:rPr>
        <w:t xml:space="preserve"> = (3|</w:t>
      </w:r>
      <w:r w:rsidRPr="007939F1">
        <w:rPr>
          <w:rFonts w:ascii="Cambria Math" w:hAnsi="Cambria Math" w:cs="Cambria Math"/>
          <w:color w:val="000000"/>
        </w:rPr>
        <w:t>⅀</w:t>
      </w:r>
      <w:r w:rsidRPr="007939F1">
        <w:rPr>
          <w:rFonts w:ascii="Arial" w:hAnsi="Arial" w:cs="Arial"/>
          <w:color w:val="000000"/>
        </w:rPr>
        <w:t>|)</w:t>
      </w:r>
      <w:r w:rsidRPr="007939F1">
        <w:rPr>
          <w:rFonts w:ascii="Arial" w:hAnsi="Arial" w:cs="Arial"/>
          <w:color w:val="000000"/>
          <w:vertAlign w:val="superscript"/>
        </w:rPr>
        <w:t>2t</w:t>
      </w:r>
      <w:r w:rsidRPr="007939F1">
        <w:rPr>
          <w:rFonts w:ascii="Arial" w:hAnsi="Arial" w:cs="Arial"/>
          <w:color w:val="000000"/>
        </w:rPr>
        <w:t xml:space="preserve"> i više ne ovisi o n. Ako je t=(log</w:t>
      </w:r>
      <w:r w:rsidRPr="007939F1">
        <w:rPr>
          <w:rFonts w:ascii="Arial" w:hAnsi="Arial" w:cs="Arial"/>
          <w:color w:val="000000"/>
          <w:vertAlign w:val="subscript"/>
        </w:rPr>
        <w:t>3|</w:t>
      </w:r>
      <w:r w:rsidRPr="007939F1">
        <w:rPr>
          <w:rFonts w:ascii="Cambria Math" w:hAnsi="Cambria Math" w:cs="Cambria Math"/>
          <w:color w:val="000000"/>
          <w:vertAlign w:val="subscript"/>
        </w:rPr>
        <w:t>⅀</w:t>
      </w:r>
      <w:r w:rsidRPr="007939F1">
        <w:rPr>
          <w:rFonts w:ascii="Arial" w:hAnsi="Arial" w:cs="Arial"/>
          <w:color w:val="000000"/>
          <w:vertAlign w:val="subscript"/>
        </w:rPr>
        <w:t>|</w:t>
      </w:r>
      <w:r w:rsidRPr="007939F1">
        <w:rPr>
          <w:rFonts w:ascii="Arial" w:hAnsi="Arial" w:cs="Arial"/>
          <w:color w:val="000000"/>
        </w:rPr>
        <w:t>n)/2 tada ukupna vremenska složenost računanja blok funkcije postaje (3|</w:t>
      </w:r>
      <w:r w:rsidRPr="007939F1">
        <w:rPr>
          <w:rFonts w:ascii="Cambria Math" w:hAnsi="Cambria Math" w:cs="Cambria Math"/>
          <w:color w:val="000000"/>
        </w:rPr>
        <w:t>⅀</w:t>
      </w:r>
      <w:r w:rsidRPr="007939F1">
        <w:rPr>
          <w:rFonts w:ascii="Arial" w:hAnsi="Arial" w:cs="Arial"/>
          <w:color w:val="000000"/>
        </w:rPr>
        <w:t>|)</w:t>
      </w:r>
      <w:r w:rsidRPr="007939F1">
        <w:rPr>
          <w:rFonts w:ascii="Arial" w:hAnsi="Arial" w:cs="Arial"/>
          <w:color w:val="000000"/>
          <w:vertAlign w:val="superscript"/>
        </w:rPr>
        <w:t>(log3|</w:t>
      </w:r>
      <w:r w:rsidRPr="007939F1">
        <w:rPr>
          <w:rFonts w:ascii="Cambria Math" w:hAnsi="Cambria Math" w:cs="Cambria Math"/>
          <w:color w:val="000000"/>
          <w:vertAlign w:val="superscript"/>
        </w:rPr>
        <w:t>⅀</w:t>
      </w:r>
      <w:r w:rsidRPr="007939F1">
        <w:rPr>
          <w:rFonts w:ascii="Arial" w:hAnsi="Arial" w:cs="Arial"/>
          <w:color w:val="000000"/>
          <w:vertAlign w:val="superscript"/>
        </w:rPr>
        <w:t>|n)</w:t>
      </w:r>
      <w:r w:rsidRPr="007939F1">
        <w:rPr>
          <w:rFonts w:ascii="Arial" w:hAnsi="Arial" w:cs="Arial"/>
          <w:color w:val="000000"/>
        </w:rPr>
        <w:t xml:space="preserve"> x (t</w:t>
      </w:r>
      <w:r w:rsidRPr="007939F1">
        <w:rPr>
          <w:rFonts w:ascii="Arial" w:hAnsi="Arial" w:cs="Arial"/>
          <w:color w:val="000000"/>
          <w:vertAlign w:val="superscript"/>
        </w:rPr>
        <w:t>2</w:t>
      </w:r>
      <w:r w:rsidRPr="007939F1">
        <w:rPr>
          <w:rFonts w:ascii="Arial" w:hAnsi="Arial" w:cs="Arial"/>
          <w:color w:val="000000"/>
        </w:rPr>
        <w:t>) = n((log</w:t>
      </w:r>
      <w:r w:rsidRPr="007939F1">
        <w:rPr>
          <w:rFonts w:ascii="Arial" w:hAnsi="Arial" w:cs="Arial"/>
          <w:color w:val="000000"/>
          <w:vertAlign w:val="subscript"/>
        </w:rPr>
        <w:t>3|</w:t>
      </w:r>
      <w:r w:rsidRPr="007939F1">
        <w:rPr>
          <w:rFonts w:ascii="Cambria Math" w:hAnsi="Cambria Math" w:cs="Cambria Math"/>
          <w:color w:val="000000"/>
          <w:vertAlign w:val="subscript"/>
        </w:rPr>
        <w:t>⅀</w:t>
      </w:r>
      <w:r w:rsidRPr="007939F1">
        <w:rPr>
          <w:rFonts w:ascii="Arial" w:hAnsi="Arial" w:cs="Arial"/>
          <w:color w:val="000000"/>
          <w:vertAlign w:val="subscript"/>
        </w:rPr>
        <w:t>|</w:t>
      </w:r>
      <w:r w:rsidRPr="007939F1">
        <w:rPr>
          <w:rFonts w:ascii="Arial" w:hAnsi="Arial" w:cs="Arial"/>
          <w:color w:val="000000"/>
        </w:rPr>
        <w:t>n)</w:t>
      </w:r>
      <w:r w:rsidR="005C6E90" w:rsidRPr="007939F1">
        <w:rPr>
          <w:rFonts w:ascii="Arial" w:hAnsi="Arial" w:cs="Arial"/>
          <w:color w:val="000000"/>
        </w:rPr>
        <w:t>/2</w:t>
      </w:r>
      <w:r w:rsidRPr="007939F1">
        <w:rPr>
          <w:rFonts w:ascii="Arial" w:hAnsi="Arial" w:cs="Arial"/>
          <w:color w:val="000000"/>
        </w:rPr>
        <w:t>)</w:t>
      </w:r>
      <w:r w:rsidRPr="007939F1">
        <w:rPr>
          <w:rFonts w:ascii="Arial" w:hAnsi="Arial" w:cs="Arial"/>
          <w:color w:val="000000"/>
          <w:vertAlign w:val="superscript"/>
        </w:rPr>
        <w:t>2</w:t>
      </w:r>
      <w:r w:rsidRPr="007939F1">
        <w:rPr>
          <w:rFonts w:ascii="Arial" w:hAnsi="Arial" w:cs="Arial"/>
          <w:color w:val="000000"/>
        </w:rPr>
        <w:t>. Dakle, radi se o O(nlog</w:t>
      </w:r>
      <w:r w:rsidRPr="007939F1">
        <w:rPr>
          <w:rFonts w:ascii="Arial" w:hAnsi="Arial" w:cs="Arial"/>
          <w:color w:val="000000"/>
          <w:vertAlign w:val="superscript"/>
        </w:rPr>
        <w:t>2</w:t>
      </w:r>
      <w:r w:rsidRPr="007939F1">
        <w:rPr>
          <w:rFonts w:ascii="Arial" w:hAnsi="Arial" w:cs="Arial"/>
          <w:color w:val="000000"/>
        </w:rPr>
        <w:t>n) složenosti</w:t>
      </w:r>
      <w:r w:rsidR="005C6E90" w:rsidRPr="007939F1">
        <w:rPr>
          <w:rFonts w:ascii="Arial" w:hAnsi="Arial" w:cs="Arial"/>
          <w:color w:val="000000"/>
        </w:rPr>
        <w:t xml:space="preserve"> umjesto prijašnje O(n</w:t>
      </w:r>
      <w:r w:rsidR="005C6E90" w:rsidRPr="007939F1">
        <w:rPr>
          <w:rFonts w:ascii="Arial" w:hAnsi="Arial" w:cs="Arial"/>
          <w:color w:val="000000"/>
          <w:vertAlign w:val="superscript"/>
        </w:rPr>
        <w:t>2</w:t>
      </w:r>
      <w:r w:rsidR="005C6E90" w:rsidRPr="007939F1">
        <w:rPr>
          <w:rFonts w:ascii="Arial" w:hAnsi="Arial" w:cs="Arial"/>
          <w:color w:val="000000"/>
        </w:rPr>
        <w:t>)</w:t>
      </w:r>
      <w:r w:rsidRPr="007939F1">
        <w:rPr>
          <w:rFonts w:ascii="Arial" w:hAnsi="Arial" w:cs="Arial"/>
          <w:color w:val="000000"/>
        </w:rPr>
        <w:t>.</w:t>
      </w:r>
      <w:r w:rsidR="005C6E90" w:rsidRPr="007939F1">
        <w:rPr>
          <w:rFonts w:ascii="Arial" w:hAnsi="Arial" w:cs="Arial"/>
          <w:color w:val="000000"/>
        </w:rPr>
        <w:t xml:space="preserve"> [3]</w:t>
      </w:r>
    </w:p>
    <w:p w:rsidR="004B5521" w:rsidRPr="007939F1" w:rsidRDefault="004B5521" w:rsidP="004C0575">
      <w:pPr>
        <w:pStyle w:val="NormalWeb"/>
        <w:spacing w:before="0" w:beforeAutospacing="0" w:after="0" w:afterAutospacing="0"/>
      </w:pPr>
    </w:p>
    <w:p w:rsidR="004B5521" w:rsidRPr="007939F1" w:rsidRDefault="004B5521" w:rsidP="004B5521">
      <w:pPr>
        <w:pStyle w:val="Heading2"/>
        <w:rPr>
          <w:lang w:val="hr-HR"/>
        </w:rPr>
      </w:pPr>
      <w:bookmarkStart w:id="4" w:name="_Toc504053171"/>
      <w:r w:rsidRPr="007939F1">
        <w:rPr>
          <w:lang w:val="hr-HR"/>
        </w:rPr>
        <w:t>Konačan algoritam</w:t>
      </w:r>
      <w:bookmarkEnd w:id="4"/>
    </w:p>
    <w:p w:rsidR="004B5521" w:rsidRPr="007939F1" w:rsidRDefault="004B5521" w:rsidP="004B5521">
      <w:pPr>
        <w:pStyle w:val="NormalWeb"/>
        <w:spacing w:before="0" w:beforeAutospacing="0" w:after="0" w:afterAutospacing="0"/>
        <w:rPr>
          <w:rFonts w:ascii="Arial" w:hAnsi="Arial" w:cs="Arial"/>
          <w:color w:val="000000"/>
        </w:rPr>
      </w:pPr>
      <w:r w:rsidRPr="007939F1">
        <w:rPr>
          <w:rFonts w:ascii="Arial" w:hAnsi="Arial" w:cs="Arial"/>
          <w:color w:val="000000"/>
        </w:rPr>
        <w:t>Već navedeni koraci algoritma mijenjaju se, zbog promjene (poboljšanja) blok funkcije, na sljedeći način:</w:t>
      </w:r>
    </w:p>
    <w:p w:rsidR="004B5521" w:rsidRPr="007939F1" w:rsidRDefault="004B5521" w:rsidP="004B5521">
      <w:pPr>
        <w:pStyle w:val="NormalWeb"/>
        <w:spacing w:before="0" w:beforeAutospacing="0" w:after="0" w:afterAutospacing="0"/>
        <w:rPr>
          <w:rFonts w:ascii="Arial" w:hAnsi="Arial" w:cs="Arial"/>
          <w:color w:val="000000"/>
        </w:rPr>
      </w:pPr>
    </w:p>
    <w:p w:rsidR="004B5521" w:rsidRPr="007939F1" w:rsidRDefault="004B5521" w:rsidP="004B5521">
      <w:pPr>
        <w:pStyle w:val="NormalWeb"/>
        <w:spacing w:before="0" w:beforeAutospacing="0" w:after="0" w:afterAutospacing="0"/>
        <w:rPr>
          <w:rFonts w:ascii="Arial" w:hAnsi="Arial" w:cs="Arial"/>
          <w:color w:val="000000"/>
        </w:rPr>
      </w:pPr>
    </w:p>
    <w:p w:rsidR="004B5521" w:rsidRPr="007939F1" w:rsidRDefault="004B5521" w:rsidP="004B5521">
      <w:pPr>
        <w:pStyle w:val="NormalWeb"/>
        <w:spacing w:before="0" w:beforeAutospacing="0" w:after="0" w:afterAutospacing="0"/>
        <w:rPr>
          <w:rFonts w:ascii="Arial" w:hAnsi="Arial" w:cs="Arial"/>
          <w:color w:val="000000"/>
        </w:rPr>
      </w:pPr>
    </w:p>
    <w:p w:rsidR="004B5521" w:rsidRPr="007939F1" w:rsidRDefault="004B5521" w:rsidP="004B5521">
      <w:pPr>
        <w:pStyle w:val="NormalWeb"/>
        <w:spacing w:before="0" w:beforeAutospacing="0" w:after="0" w:afterAutospacing="0"/>
        <w:rPr>
          <w:rFonts w:ascii="Arial" w:hAnsi="Arial" w:cs="Arial"/>
          <w:color w:val="000000"/>
        </w:rPr>
      </w:pPr>
    </w:p>
    <w:p w:rsidR="004B5521" w:rsidRPr="007939F1" w:rsidRDefault="004B5521" w:rsidP="004B5521">
      <w:pPr>
        <w:pStyle w:val="NormalWeb"/>
        <w:spacing w:before="0" w:beforeAutospacing="0" w:after="0" w:afterAutospacing="0"/>
      </w:pPr>
    </w:p>
    <w:p w:rsidR="004B5521" w:rsidRPr="007939F1" w:rsidRDefault="004B5521" w:rsidP="004B5521">
      <w:pPr>
        <w:pStyle w:val="NormalWeb"/>
        <w:numPr>
          <w:ilvl w:val="0"/>
          <w:numId w:val="17"/>
        </w:numPr>
        <w:spacing w:before="0" w:beforeAutospacing="0" w:after="0" w:afterAutospacing="0"/>
        <w:textAlignment w:val="baseline"/>
        <w:rPr>
          <w:rFonts w:ascii="Arial" w:hAnsi="Arial" w:cs="Arial"/>
          <w:color w:val="000000"/>
          <w:sz w:val="22"/>
          <w:szCs w:val="22"/>
        </w:rPr>
      </w:pPr>
      <w:r w:rsidRPr="007939F1">
        <w:rPr>
          <w:rFonts w:ascii="Arial" w:hAnsi="Arial" w:cs="Arial"/>
          <w:color w:val="000000"/>
        </w:rPr>
        <w:lastRenderedPageBreak/>
        <w:t>Inicijalizacija prvog retka i stupca početne tablice uz računanje razlike između susjednih polja (uvijek +1).</w:t>
      </w:r>
    </w:p>
    <w:p w:rsidR="004B5521" w:rsidRPr="007939F1" w:rsidRDefault="004B5521" w:rsidP="004B5521">
      <w:pPr>
        <w:pStyle w:val="NormalWeb"/>
        <w:keepNext/>
        <w:spacing w:before="0" w:beforeAutospacing="0" w:after="0" w:afterAutospacing="0"/>
        <w:jc w:val="center"/>
      </w:pPr>
      <w:r w:rsidRPr="007939F1">
        <w:rPr>
          <w:rFonts w:ascii="Arial" w:hAnsi="Arial" w:cs="Arial"/>
          <w:noProof/>
          <w:color w:val="000000"/>
        </w:rPr>
        <w:drawing>
          <wp:inline distT="0" distB="0" distL="0" distR="0">
            <wp:extent cx="2710180" cy="2776220"/>
            <wp:effectExtent l="0" t="0" r="0" b="5080"/>
            <wp:docPr id="37" name="Picture 37" descr="https://lh3.googleusercontent.com/0p8YmqLA2UHeRbSKbU786xBpA5hOYfAMh0C9eO3vLWNsHq9sbGlNi14OIukZVQBjRNWcaqeimAgLjsIwC6JZyNCWl6iQqoZb3V1ZV8wBX82auySb2eSQQNMUDuKfJvGXiHA7zA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0p8YmqLA2UHeRbSKbU786xBpA5hOYfAMh0C9eO3vLWNsHq9sbGlNi14OIukZVQBjRNWcaqeimAgLjsIwC6JZyNCWl6iQqoZb3V1ZV8wBX82auySb2eSQQNMUDuKfJvGXiHA7zAm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0180" cy="2776220"/>
                    </a:xfrm>
                    <a:prstGeom prst="rect">
                      <a:avLst/>
                    </a:prstGeom>
                    <a:noFill/>
                    <a:ln>
                      <a:noFill/>
                    </a:ln>
                  </pic:spPr>
                </pic:pic>
              </a:graphicData>
            </a:graphic>
          </wp:inline>
        </w:drawing>
      </w:r>
    </w:p>
    <w:p w:rsidR="004B5521" w:rsidRPr="007939F1" w:rsidRDefault="004B5521" w:rsidP="004B5521">
      <w:pPr>
        <w:pStyle w:val="Caption"/>
        <w:jc w:val="center"/>
        <w:rPr>
          <w:rFonts w:ascii="Times New Roman" w:hAnsi="Times New Roman" w:cs="Times New Roman"/>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8</w:t>
      </w:r>
      <w:r w:rsidRPr="007939F1">
        <w:rPr>
          <w:color w:val="auto"/>
          <w:sz w:val="20"/>
          <w:szCs w:val="20"/>
          <w:lang w:val="hr-HR"/>
        </w:rPr>
        <w:fldChar w:fldCharType="end"/>
      </w:r>
      <w:r w:rsidRPr="007939F1">
        <w:rPr>
          <w:color w:val="auto"/>
          <w:sz w:val="20"/>
          <w:szCs w:val="20"/>
          <w:lang w:val="hr-HR"/>
        </w:rPr>
        <w:t>: D-tablica s inicijaliziranim vektorima razlike za prvi redak tj. stupac [1]</w:t>
      </w:r>
    </w:p>
    <w:p w:rsidR="004B5521" w:rsidRPr="007939F1" w:rsidRDefault="004B5521" w:rsidP="004B5521">
      <w:pPr>
        <w:rPr>
          <w:lang w:val="hr-HR"/>
        </w:rPr>
      </w:pPr>
    </w:p>
    <w:p w:rsidR="004B5521" w:rsidRPr="007939F1" w:rsidRDefault="004B5521" w:rsidP="004B5521">
      <w:pPr>
        <w:pStyle w:val="NormalWeb"/>
        <w:numPr>
          <w:ilvl w:val="0"/>
          <w:numId w:val="18"/>
        </w:numPr>
        <w:spacing w:before="0" w:beforeAutospacing="0" w:after="0" w:afterAutospacing="0"/>
        <w:textAlignment w:val="baseline"/>
        <w:rPr>
          <w:rFonts w:ascii="Arial" w:hAnsi="Arial" w:cs="Arial"/>
          <w:color w:val="000000"/>
        </w:rPr>
      </w:pPr>
      <w:r w:rsidRPr="007939F1">
        <w:rPr>
          <w:rFonts w:ascii="Arial" w:hAnsi="Arial" w:cs="Arial"/>
          <w:color w:val="000000"/>
        </w:rPr>
        <w:t>Podjela tablice na blokove (koji se preklapaju u jednom redu i stupcu kao na slici) i popunjavanje red po red koristeći unaprijed izračunatu blok funkciju.</w:t>
      </w:r>
    </w:p>
    <w:p w:rsidR="004B5521" w:rsidRPr="007939F1" w:rsidRDefault="004B5521" w:rsidP="004B5521">
      <w:pPr>
        <w:rPr>
          <w:rFonts w:ascii="Times New Roman" w:hAnsi="Times New Roman" w:cs="Times New Roman"/>
          <w:color w:val="auto"/>
          <w:lang w:val="hr-HR"/>
        </w:rPr>
      </w:pPr>
    </w:p>
    <w:p w:rsidR="004B5521" w:rsidRPr="007939F1" w:rsidRDefault="004B5521" w:rsidP="004B5521">
      <w:pPr>
        <w:pStyle w:val="NormalWeb"/>
        <w:keepNext/>
        <w:spacing w:before="0" w:beforeAutospacing="0" w:after="0" w:afterAutospacing="0"/>
        <w:jc w:val="center"/>
      </w:pPr>
      <w:r w:rsidRPr="007939F1">
        <w:rPr>
          <w:rFonts w:ascii="Arial" w:hAnsi="Arial" w:cs="Arial"/>
          <w:noProof/>
          <w:color w:val="000000"/>
        </w:rPr>
        <w:drawing>
          <wp:inline distT="0" distB="0" distL="0" distR="0">
            <wp:extent cx="2776220" cy="2732405"/>
            <wp:effectExtent l="0" t="0" r="5080" b="0"/>
            <wp:docPr id="36" name="Picture 36" descr="https://lh5.googleusercontent.com/h4iYrxDfb7zyrHfu8tezOd8vzZUlQaHPW_2BQLVrqrK3PX-hANy1Nj46ZzGcb6ZDsQOQmgZtK9HzBH7yAkQMtPPIzbtf-9vRlPmS4BuTZJeOg-arDYdp1VA8vVEH_2N3zQFYnO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h4iYrxDfb7zyrHfu8tezOd8vzZUlQaHPW_2BQLVrqrK3PX-hANy1Nj46ZzGcb6ZDsQOQmgZtK9HzBH7yAkQMtPPIzbtf-9vRlPmS4BuTZJeOg-arDYdp1VA8vVEH_2N3zQFYnOf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220" cy="2732405"/>
                    </a:xfrm>
                    <a:prstGeom prst="rect">
                      <a:avLst/>
                    </a:prstGeom>
                    <a:noFill/>
                    <a:ln>
                      <a:noFill/>
                    </a:ln>
                  </pic:spPr>
                </pic:pic>
              </a:graphicData>
            </a:graphic>
          </wp:inline>
        </w:drawing>
      </w:r>
    </w:p>
    <w:p w:rsidR="007939F1" w:rsidRPr="007939F1" w:rsidRDefault="004B5521" w:rsidP="007939F1">
      <w:pPr>
        <w:pStyle w:val="Caption"/>
        <w:jc w:val="center"/>
        <w:rPr>
          <w:rFonts w:ascii="Times New Roman" w:hAnsi="Times New Roman" w:cs="Times New Roman"/>
          <w:color w:val="auto"/>
          <w:sz w:val="20"/>
          <w:szCs w:val="20"/>
          <w:lang w:val="hr-HR"/>
        </w:rPr>
      </w:pPr>
      <w:r w:rsidRPr="007939F1">
        <w:rPr>
          <w:color w:val="auto"/>
          <w:sz w:val="20"/>
          <w:szCs w:val="20"/>
          <w:lang w:val="hr-HR"/>
        </w:rPr>
        <w:t xml:space="preserve">Slika </w:t>
      </w:r>
      <w:r w:rsidRPr="007939F1">
        <w:rPr>
          <w:color w:val="auto"/>
          <w:sz w:val="20"/>
          <w:szCs w:val="20"/>
          <w:lang w:val="hr-HR"/>
        </w:rPr>
        <w:fldChar w:fldCharType="begin"/>
      </w:r>
      <w:r w:rsidRPr="007939F1">
        <w:rPr>
          <w:color w:val="auto"/>
          <w:sz w:val="20"/>
          <w:szCs w:val="20"/>
          <w:lang w:val="hr-HR"/>
        </w:rPr>
        <w:instrText xml:space="preserve"> SEQ Slika \* ARABIC </w:instrText>
      </w:r>
      <w:r w:rsidRPr="007939F1">
        <w:rPr>
          <w:color w:val="auto"/>
          <w:sz w:val="20"/>
          <w:szCs w:val="20"/>
          <w:lang w:val="hr-HR"/>
        </w:rPr>
        <w:fldChar w:fldCharType="separate"/>
      </w:r>
      <w:r w:rsidR="00AB556E">
        <w:rPr>
          <w:noProof/>
          <w:color w:val="auto"/>
          <w:sz w:val="20"/>
          <w:szCs w:val="20"/>
          <w:lang w:val="hr-HR"/>
        </w:rPr>
        <w:t>9</w:t>
      </w:r>
      <w:r w:rsidRPr="007939F1">
        <w:rPr>
          <w:color w:val="auto"/>
          <w:sz w:val="20"/>
          <w:szCs w:val="20"/>
          <w:lang w:val="hr-HR"/>
        </w:rPr>
        <w:fldChar w:fldCharType="end"/>
      </w:r>
      <w:r w:rsidRPr="007939F1">
        <w:rPr>
          <w:color w:val="auto"/>
          <w:sz w:val="20"/>
          <w:szCs w:val="20"/>
          <w:lang w:val="hr-HR"/>
        </w:rPr>
        <w:t>: D-tablica s izračunatim konačnim vektorima razlike [1]</w:t>
      </w:r>
    </w:p>
    <w:p w:rsidR="004B5521" w:rsidRPr="007939F1" w:rsidRDefault="004B5521" w:rsidP="004B5521">
      <w:pPr>
        <w:rPr>
          <w:lang w:val="hr-HR"/>
        </w:rPr>
      </w:pPr>
    </w:p>
    <w:p w:rsidR="004B5521" w:rsidRPr="007939F1" w:rsidRDefault="004B5521" w:rsidP="000C44F7">
      <w:pPr>
        <w:pStyle w:val="NormalWeb"/>
        <w:numPr>
          <w:ilvl w:val="0"/>
          <w:numId w:val="19"/>
        </w:numPr>
        <w:spacing w:before="0" w:beforeAutospacing="0" w:after="0" w:afterAutospacing="0"/>
        <w:textAlignment w:val="baseline"/>
        <w:rPr>
          <w:rFonts w:ascii="Arial" w:hAnsi="Arial" w:cs="Arial"/>
          <w:color w:val="000000"/>
        </w:rPr>
      </w:pPr>
      <w:r w:rsidRPr="007939F1">
        <w:rPr>
          <w:rFonts w:ascii="Arial" w:hAnsi="Arial" w:cs="Arial"/>
          <w:color w:val="000000"/>
        </w:rPr>
        <w:t>Rezultat je zbroj dužine niza i svih razlika posljednjeg reda.</w:t>
      </w:r>
    </w:p>
    <w:p w:rsidR="004B5521" w:rsidRPr="007939F1" w:rsidRDefault="004B5521" w:rsidP="004B5521">
      <w:pPr>
        <w:pStyle w:val="Heading1"/>
        <w:numPr>
          <w:ilvl w:val="0"/>
          <w:numId w:val="6"/>
        </w:numPr>
        <w:spacing w:line="360" w:lineRule="auto"/>
        <w:rPr>
          <w:color w:val="auto"/>
          <w:lang w:val="hr-HR"/>
        </w:rPr>
      </w:pPr>
      <w:bookmarkStart w:id="5" w:name="_Toc504053172"/>
      <w:r w:rsidRPr="007939F1">
        <w:rPr>
          <w:color w:val="auto"/>
          <w:lang w:val="hr-HR"/>
        </w:rPr>
        <w:lastRenderedPageBreak/>
        <w:t>Provedba algoritma na primjeru</w:t>
      </w:r>
      <w:bookmarkEnd w:id="5"/>
    </w:p>
    <w:p w:rsidR="00122825" w:rsidRPr="007939F1" w:rsidRDefault="00122825" w:rsidP="00122825">
      <w:pPr>
        <w:rPr>
          <w:sz w:val="24"/>
          <w:szCs w:val="24"/>
          <w:lang w:val="hr-HR"/>
        </w:rPr>
      </w:pPr>
      <w:r w:rsidRPr="007939F1">
        <w:rPr>
          <w:sz w:val="24"/>
          <w:szCs w:val="24"/>
          <w:lang w:val="hr-HR"/>
        </w:rPr>
        <w:t>Nizovi na kojima će biti proveden algritam su: ACTT i GATA. Veličina t-bloka koju ćemo koristiti u primjenu je 2 (t=2)</w:t>
      </w:r>
      <w:r w:rsidR="00C07A85" w:rsidRPr="007939F1">
        <w:rPr>
          <w:sz w:val="24"/>
          <w:szCs w:val="24"/>
          <w:lang w:val="hr-HR"/>
        </w:rPr>
        <w:t xml:space="preserve">, također, koristi se blok funkcija opisana u poglavlju 2.2.. </w:t>
      </w:r>
      <w:r w:rsidRPr="007939F1">
        <w:rPr>
          <w:sz w:val="24"/>
          <w:szCs w:val="24"/>
          <w:lang w:val="hr-HR"/>
        </w:rPr>
        <w:t>Slijede koraci algoritma:</w:t>
      </w:r>
    </w:p>
    <w:p w:rsidR="00122825" w:rsidRPr="007939F1" w:rsidRDefault="00122825" w:rsidP="00122825">
      <w:pPr>
        <w:rPr>
          <w:sz w:val="24"/>
          <w:szCs w:val="24"/>
          <w:lang w:val="hr-HR"/>
        </w:rPr>
      </w:pPr>
    </w:p>
    <w:p w:rsidR="00122825" w:rsidRPr="007939F1" w:rsidRDefault="00A54115" w:rsidP="00A54115">
      <w:pPr>
        <w:pStyle w:val="ListParagraph"/>
        <w:numPr>
          <w:ilvl w:val="1"/>
          <w:numId w:val="17"/>
        </w:numPr>
        <w:rPr>
          <w:sz w:val="24"/>
          <w:szCs w:val="24"/>
          <w:lang w:val="hr-HR"/>
        </w:rPr>
      </w:pPr>
      <w:r w:rsidRPr="007939F1">
        <w:rPr>
          <w:sz w:val="24"/>
          <w:szCs w:val="24"/>
          <w:lang w:val="hr-HR"/>
        </w:rPr>
        <w:t>Računanje vektora razlike za prvi par podnizova (AC i GA):</w:t>
      </w:r>
    </w:p>
    <w:p w:rsidR="00D77912" w:rsidRPr="007939F1" w:rsidRDefault="00D77912" w:rsidP="00D77912">
      <w:pPr>
        <w:pStyle w:val="ListParagraph"/>
        <w:ind w:left="1440"/>
        <w:rPr>
          <w:sz w:val="24"/>
          <w:szCs w:val="24"/>
          <w:lang w:val="hr-HR"/>
        </w:rPr>
      </w:pPr>
    </w:p>
    <w:tbl>
      <w:tblPr>
        <w:tblW w:w="3280" w:type="dxa"/>
        <w:jc w:val="center"/>
        <w:tblLook w:val="04A0" w:firstRow="1" w:lastRow="0" w:firstColumn="1" w:lastColumn="0" w:noHBand="0" w:noVBand="1"/>
      </w:tblPr>
      <w:tblGrid>
        <w:gridCol w:w="820"/>
        <w:gridCol w:w="820"/>
        <w:gridCol w:w="820"/>
        <w:gridCol w:w="820"/>
      </w:tblGrid>
      <w:tr w:rsidR="00D77912" w:rsidRPr="007939F1" w:rsidTr="00D77912">
        <w:trPr>
          <w:trHeight w:val="600"/>
          <w:jc w:val="center"/>
        </w:trPr>
        <w:tc>
          <w:tcPr>
            <w:tcW w:w="820" w:type="dxa"/>
            <w:tcBorders>
              <w:top w:val="single" w:sz="4" w:space="0" w:color="auto"/>
              <w:left w:val="single" w:sz="4" w:space="0" w:color="auto"/>
              <w:bottom w:val="nil"/>
              <w:right w:val="nil"/>
            </w:tcBorders>
            <w:shd w:val="clear" w:color="auto" w:fill="auto"/>
            <w:noWrap/>
            <w:vAlign w:val="bottom"/>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C</w:t>
            </w:r>
          </w:p>
        </w:tc>
      </w:tr>
      <w:tr w:rsidR="00D77912"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w:t>
            </w:r>
            <w:r w:rsidRPr="007939F1">
              <w:rPr>
                <w:rFonts w:ascii="Calibri" w:eastAsia="Times New Roman" w:hAnsi="Calibri" w:cs="Calibri"/>
                <w:color w:val="auto"/>
                <w:lang w:val="hr-HR"/>
              </w:rPr>
              <w:t>0</w:t>
            </w:r>
            <w:r w:rsidRPr="007939F1">
              <w:rPr>
                <w:rFonts w:ascii="Calibri" w:eastAsia="Times New Roman" w:hAnsi="Calibri" w:cs="Calibri"/>
                <w:lang w:val="hr-HR"/>
              </w:rPr>
              <w:t xml:space="preserve"> </w:t>
            </w:r>
            <w:r w:rsidRPr="007939F1">
              <w:rPr>
                <w:rFonts w:ascii="Calibri" w:eastAsia="Times New Roman" w:hAnsi="Calibri" w:cs="Calibri"/>
                <w:color w:val="FF0000"/>
                <w:vertAlign w:val="superscript"/>
                <w:lang w:val="hr-HR"/>
              </w:rPr>
              <w:t>0</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r>
      <w:tr w:rsidR="00D77912"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G</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+1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r>
      <w:tr w:rsidR="00D77912"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+1\0 </w:t>
            </w:r>
            <w:r w:rsidRPr="007939F1">
              <w:rPr>
                <w:rFonts w:ascii="Calibri" w:eastAsia="Times New Roman" w:hAnsi="Calibri" w:cs="Calibri"/>
                <w:color w:val="FF0000"/>
                <w:vertAlign w:val="superscript"/>
                <w:lang w:val="hr-HR"/>
              </w:rPr>
              <w:t>2</w:t>
            </w:r>
          </w:p>
        </w:tc>
      </w:tr>
    </w:tbl>
    <w:p w:rsidR="00A54115" w:rsidRPr="007939F1" w:rsidRDefault="00A54115" w:rsidP="00F24408">
      <w:pPr>
        <w:rPr>
          <w:sz w:val="24"/>
          <w:szCs w:val="24"/>
          <w:lang w:val="hr-HR"/>
        </w:rPr>
      </w:pPr>
    </w:p>
    <w:p w:rsidR="00A54115" w:rsidRPr="007939F1" w:rsidRDefault="00A54115" w:rsidP="00A54115">
      <w:pPr>
        <w:pStyle w:val="ListParagraph"/>
        <w:ind w:left="1440"/>
        <w:rPr>
          <w:sz w:val="24"/>
          <w:szCs w:val="24"/>
          <w:lang w:val="hr-HR"/>
        </w:rPr>
      </w:pPr>
    </w:p>
    <w:p w:rsidR="00A54115" w:rsidRPr="007939F1" w:rsidRDefault="00A54115" w:rsidP="00A54115">
      <w:pPr>
        <w:pStyle w:val="ListParagraph"/>
        <w:numPr>
          <w:ilvl w:val="1"/>
          <w:numId w:val="17"/>
        </w:numPr>
        <w:rPr>
          <w:sz w:val="24"/>
          <w:szCs w:val="24"/>
          <w:lang w:val="hr-HR"/>
        </w:rPr>
      </w:pPr>
      <w:r w:rsidRPr="007939F1">
        <w:rPr>
          <w:sz w:val="24"/>
          <w:szCs w:val="24"/>
          <w:lang w:val="hr-HR"/>
        </w:rPr>
        <w:t>Računanje vektora razlike za drugi par podnizova (TT i GA):</w:t>
      </w:r>
    </w:p>
    <w:p w:rsidR="00C80363" w:rsidRPr="007939F1" w:rsidRDefault="00C80363" w:rsidP="00C80363">
      <w:pPr>
        <w:pStyle w:val="ListParagraph"/>
        <w:ind w:left="1440"/>
        <w:rPr>
          <w:sz w:val="24"/>
          <w:szCs w:val="24"/>
          <w:lang w:val="hr-HR"/>
        </w:rPr>
      </w:pPr>
    </w:p>
    <w:tbl>
      <w:tblPr>
        <w:tblW w:w="3280" w:type="dxa"/>
        <w:jc w:val="center"/>
        <w:tblLook w:val="04A0" w:firstRow="1" w:lastRow="0" w:firstColumn="1" w:lastColumn="0" w:noHBand="0" w:noVBand="1"/>
      </w:tblPr>
      <w:tblGrid>
        <w:gridCol w:w="820"/>
        <w:gridCol w:w="820"/>
        <w:gridCol w:w="820"/>
        <w:gridCol w:w="820"/>
      </w:tblGrid>
      <w:tr w:rsidR="00C80363" w:rsidRPr="007939F1" w:rsidTr="00C80363">
        <w:trPr>
          <w:trHeight w:val="600"/>
          <w:jc w:val="center"/>
        </w:trPr>
        <w:tc>
          <w:tcPr>
            <w:tcW w:w="820" w:type="dxa"/>
            <w:tcBorders>
              <w:top w:val="single" w:sz="4" w:space="0" w:color="auto"/>
              <w:left w:val="single" w:sz="4" w:space="0" w:color="auto"/>
              <w:bottom w:val="nil"/>
              <w:right w:val="nil"/>
            </w:tcBorders>
            <w:shd w:val="clear" w:color="auto" w:fill="auto"/>
            <w:noWrap/>
            <w:vAlign w:val="bottom"/>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T</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T</w:t>
            </w:r>
          </w:p>
        </w:tc>
      </w:tr>
      <w:tr w:rsidR="00C80363" w:rsidRPr="007939F1" w:rsidTr="00C80363">
        <w:trPr>
          <w:trHeight w:val="6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4</w:t>
            </w:r>
          </w:p>
        </w:tc>
      </w:tr>
      <w:tr w:rsidR="00C80363" w:rsidRPr="007939F1" w:rsidTr="00C80363">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G</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4</w:t>
            </w:r>
          </w:p>
        </w:tc>
      </w:tr>
      <w:tr w:rsidR="00C80363" w:rsidRPr="007939F1" w:rsidTr="00C80363">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+1\0 </w:t>
            </w:r>
            <w:r w:rsidRPr="007939F1">
              <w:rPr>
                <w:rFonts w:ascii="Calibri" w:eastAsia="Times New Roman" w:hAnsi="Calibri" w:cs="Calibri"/>
                <w:color w:val="FF0000"/>
                <w:vertAlign w:val="superscript"/>
                <w:lang w:val="hr-HR"/>
              </w:rPr>
              <w:t>4</w:t>
            </w:r>
          </w:p>
        </w:tc>
      </w:tr>
    </w:tbl>
    <w:p w:rsidR="00C80363" w:rsidRPr="007939F1" w:rsidRDefault="00C80363" w:rsidP="004B5521">
      <w:pPr>
        <w:rPr>
          <w:sz w:val="24"/>
          <w:szCs w:val="24"/>
          <w:lang w:val="hr-HR"/>
        </w:rPr>
      </w:pPr>
    </w:p>
    <w:p w:rsidR="004B5521" w:rsidRPr="007939F1" w:rsidRDefault="004B5521" w:rsidP="004B5521">
      <w:pPr>
        <w:rPr>
          <w:sz w:val="24"/>
          <w:szCs w:val="24"/>
          <w:lang w:val="hr-HR"/>
        </w:rPr>
      </w:pPr>
    </w:p>
    <w:p w:rsidR="00E94551" w:rsidRPr="007939F1" w:rsidRDefault="00E94551" w:rsidP="00E94551">
      <w:pPr>
        <w:pStyle w:val="ListParagraph"/>
        <w:numPr>
          <w:ilvl w:val="1"/>
          <w:numId w:val="17"/>
        </w:numPr>
        <w:rPr>
          <w:sz w:val="24"/>
          <w:szCs w:val="24"/>
          <w:lang w:val="hr-HR"/>
        </w:rPr>
      </w:pPr>
      <w:r w:rsidRPr="007939F1">
        <w:rPr>
          <w:sz w:val="24"/>
          <w:szCs w:val="24"/>
          <w:lang w:val="hr-HR"/>
        </w:rPr>
        <w:t>Računanje vektora razlike za treći par podnizova (AC i GA):</w:t>
      </w:r>
    </w:p>
    <w:p w:rsidR="00D77912" w:rsidRPr="007939F1" w:rsidRDefault="00D77912" w:rsidP="00D77912">
      <w:pPr>
        <w:rPr>
          <w:lang w:val="hr-HR"/>
        </w:rPr>
      </w:pPr>
    </w:p>
    <w:tbl>
      <w:tblPr>
        <w:tblW w:w="3280" w:type="dxa"/>
        <w:jc w:val="center"/>
        <w:tblLook w:val="04A0" w:firstRow="1" w:lastRow="0" w:firstColumn="1" w:lastColumn="0" w:noHBand="0" w:noVBand="1"/>
      </w:tblPr>
      <w:tblGrid>
        <w:gridCol w:w="820"/>
        <w:gridCol w:w="820"/>
        <w:gridCol w:w="820"/>
        <w:gridCol w:w="820"/>
      </w:tblGrid>
      <w:tr w:rsidR="00C80363" w:rsidRPr="007939F1" w:rsidTr="00D77912">
        <w:trPr>
          <w:trHeight w:val="600"/>
          <w:jc w:val="center"/>
        </w:trPr>
        <w:tc>
          <w:tcPr>
            <w:tcW w:w="820" w:type="dxa"/>
            <w:tcBorders>
              <w:top w:val="single" w:sz="4" w:space="0" w:color="auto"/>
              <w:left w:val="single" w:sz="4" w:space="0" w:color="auto"/>
              <w:bottom w:val="nil"/>
              <w:right w:val="nil"/>
            </w:tcBorders>
            <w:shd w:val="clear" w:color="auto" w:fill="auto"/>
            <w:noWrap/>
            <w:vAlign w:val="bottom"/>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C</w:t>
            </w:r>
          </w:p>
        </w:tc>
      </w:tr>
      <w:tr w:rsidR="00C80363"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r>
      <w:tr w:rsidR="00C80363"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T</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+1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r>
      <w:tr w:rsidR="00C80363"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4</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C80363" w:rsidRPr="007939F1" w:rsidRDefault="00C80363" w:rsidP="00C80363">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0\+1 </w:t>
            </w:r>
            <w:r w:rsidRPr="007939F1">
              <w:rPr>
                <w:rFonts w:ascii="Calibri" w:eastAsia="Times New Roman" w:hAnsi="Calibri" w:cs="Calibri"/>
                <w:color w:val="FF0000"/>
                <w:vertAlign w:val="superscript"/>
                <w:lang w:val="hr-HR"/>
              </w:rPr>
              <w:t>3</w:t>
            </w:r>
          </w:p>
        </w:tc>
      </w:tr>
    </w:tbl>
    <w:p w:rsidR="00F24408" w:rsidRPr="007939F1" w:rsidRDefault="00F24408" w:rsidP="00D77912">
      <w:pPr>
        <w:rPr>
          <w:lang w:val="hr-HR"/>
        </w:rPr>
      </w:pPr>
    </w:p>
    <w:p w:rsidR="00F24408" w:rsidRPr="007939F1" w:rsidRDefault="00F24408" w:rsidP="00F24408">
      <w:pPr>
        <w:pStyle w:val="ListParagraph"/>
        <w:numPr>
          <w:ilvl w:val="1"/>
          <w:numId w:val="17"/>
        </w:numPr>
        <w:rPr>
          <w:sz w:val="24"/>
          <w:szCs w:val="24"/>
          <w:lang w:val="hr-HR"/>
        </w:rPr>
      </w:pPr>
      <w:r w:rsidRPr="007939F1">
        <w:rPr>
          <w:sz w:val="24"/>
          <w:szCs w:val="24"/>
          <w:lang w:val="hr-HR"/>
        </w:rPr>
        <w:lastRenderedPageBreak/>
        <w:t>Računanje vektora razlike za četvrti par podnizova (TT i TA):</w:t>
      </w:r>
    </w:p>
    <w:p w:rsidR="00D77912" w:rsidRPr="007939F1" w:rsidRDefault="00D77912" w:rsidP="00D77912">
      <w:pPr>
        <w:pStyle w:val="ListParagraph"/>
        <w:ind w:left="1440"/>
        <w:rPr>
          <w:lang w:val="hr-HR"/>
        </w:rPr>
      </w:pPr>
    </w:p>
    <w:tbl>
      <w:tblPr>
        <w:tblW w:w="3280" w:type="dxa"/>
        <w:jc w:val="center"/>
        <w:tblLook w:val="04A0" w:firstRow="1" w:lastRow="0" w:firstColumn="1" w:lastColumn="0" w:noHBand="0" w:noVBand="1"/>
      </w:tblPr>
      <w:tblGrid>
        <w:gridCol w:w="820"/>
        <w:gridCol w:w="820"/>
        <w:gridCol w:w="820"/>
        <w:gridCol w:w="820"/>
      </w:tblGrid>
      <w:tr w:rsidR="00D77912" w:rsidRPr="007939F1" w:rsidTr="00D77912">
        <w:trPr>
          <w:trHeight w:val="600"/>
          <w:jc w:val="center"/>
        </w:trPr>
        <w:tc>
          <w:tcPr>
            <w:tcW w:w="820" w:type="dxa"/>
            <w:tcBorders>
              <w:top w:val="single" w:sz="4" w:space="0" w:color="auto"/>
              <w:left w:val="single" w:sz="4" w:space="0" w:color="auto"/>
              <w:bottom w:val="nil"/>
              <w:right w:val="nil"/>
            </w:tcBorders>
            <w:shd w:val="clear" w:color="auto" w:fill="auto"/>
            <w:noWrap/>
            <w:vAlign w:val="bottom"/>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T</w:t>
            </w:r>
          </w:p>
        </w:tc>
        <w:tc>
          <w:tcPr>
            <w:tcW w:w="820" w:type="dxa"/>
            <w:tcBorders>
              <w:top w:val="single" w:sz="4" w:space="0" w:color="auto"/>
              <w:left w:val="nil"/>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T</w:t>
            </w:r>
          </w:p>
        </w:tc>
      </w:tr>
      <w:tr w:rsidR="00D77912"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w:t>
            </w:r>
            <w:r w:rsidRPr="007939F1">
              <w:rPr>
                <w:rFonts w:ascii="Calibri" w:eastAsia="Times New Roman" w:hAnsi="Calibri" w:cs="Calibri"/>
                <w:color w:val="auto"/>
                <w:lang w:val="hr-HR"/>
              </w:rPr>
              <w:t>+1\0</w:t>
            </w:r>
            <w:r w:rsidRPr="007939F1">
              <w:rPr>
                <w:rFonts w:ascii="Calibri" w:eastAsia="Times New Roman" w:hAnsi="Calibri" w:cs="Calibri"/>
                <w:lang w:val="hr-HR"/>
              </w:rPr>
              <w:t xml:space="preserve">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4</w:t>
            </w:r>
          </w:p>
        </w:tc>
      </w:tr>
      <w:tr w:rsidR="00D77912"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T</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+1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r>
      <w:tr w:rsidR="00D77912" w:rsidRPr="007939F1" w:rsidTr="00D77912">
        <w:trPr>
          <w:trHeight w:val="600"/>
          <w:jc w:val="center"/>
        </w:trPr>
        <w:tc>
          <w:tcPr>
            <w:tcW w:w="820" w:type="dxa"/>
            <w:tcBorders>
              <w:top w:val="nil"/>
              <w:left w:val="single" w:sz="4" w:space="0" w:color="auto"/>
              <w:bottom w:val="single" w:sz="4" w:space="0" w:color="auto"/>
              <w:right w:val="single" w:sz="4" w:space="0" w:color="auto"/>
            </w:tcBorders>
            <w:shd w:val="clear" w:color="000000" w:fill="D9E1F2"/>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single" w:sz="4" w:space="0" w:color="auto"/>
            </w:tcBorders>
            <w:shd w:val="clear" w:color="auto" w:fill="auto"/>
            <w:noWrap/>
            <w:vAlign w:val="center"/>
            <w:hideMark/>
          </w:tcPr>
          <w:p w:rsidR="00D77912" w:rsidRPr="007939F1" w:rsidRDefault="00D77912" w:rsidP="00D77912">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0\0 </w:t>
            </w:r>
            <w:r w:rsidRPr="007939F1">
              <w:rPr>
                <w:rFonts w:ascii="Calibri" w:eastAsia="Times New Roman" w:hAnsi="Calibri" w:cs="Calibri"/>
                <w:color w:val="FF0000"/>
                <w:vertAlign w:val="superscript"/>
                <w:lang w:val="hr-HR"/>
              </w:rPr>
              <w:t>3</w:t>
            </w:r>
          </w:p>
        </w:tc>
      </w:tr>
    </w:tbl>
    <w:p w:rsidR="00D15D0F" w:rsidRPr="007939F1" w:rsidRDefault="00D15D0F" w:rsidP="00D77912">
      <w:pPr>
        <w:rPr>
          <w:lang w:val="hr-HR"/>
        </w:rPr>
      </w:pPr>
    </w:p>
    <w:p w:rsidR="00D15D0F" w:rsidRPr="007939F1" w:rsidRDefault="00D15D0F" w:rsidP="00D77912">
      <w:pPr>
        <w:rPr>
          <w:sz w:val="24"/>
          <w:szCs w:val="24"/>
          <w:lang w:val="hr-HR"/>
        </w:rPr>
      </w:pPr>
      <w:r w:rsidRPr="007939F1">
        <w:rPr>
          <w:sz w:val="24"/>
          <w:szCs w:val="24"/>
          <w:lang w:val="hr-HR"/>
        </w:rPr>
        <w:t>Konačno, cijela tablica:</w:t>
      </w:r>
    </w:p>
    <w:p w:rsidR="00D15D0F" w:rsidRPr="007939F1" w:rsidRDefault="00D15D0F" w:rsidP="00D77912">
      <w:pPr>
        <w:rPr>
          <w:sz w:val="24"/>
          <w:szCs w:val="24"/>
          <w:lang w:val="hr-HR"/>
        </w:rPr>
      </w:pPr>
    </w:p>
    <w:tbl>
      <w:tblPr>
        <w:tblW w:w="4920" w:type="dxa"/>
        <w:jc w:val="center"/>
        <w:tblLook w:val="04A0" w:firstRow="1" w:lastRow="0" w:firstColumn="1" w:lastColumn="0" w:noHBand="0" w:noVBand="1"/>
      </w:tblPr>
      <w:tblGrid>
        <w:gridCol w:w="820"/>
        <w:gridCol w:w="820"/>
        <w:gridCol w:w="820"/>
        <w:gridCol w:w="820"/>
        <w:gridCol w:w="820"/>
        <w:gridCol w:w="820"/>
      </w:tblGrid>
      <w:tr w:rsidR="00D15D0F" w:rsidRPr="007939F1" w:rsidTr="00D15D0F">
        <w:trPr>
          <w:trHeight w:val="600"/>
          <w:jc w:val="center"/>
        </w:trPr>
        <w:tc>
          <w:tcPr>
            <w:tcW w:w="820" w:type="dxa"/>
            <w:tcBorders>
              <w:top w:val="single" w:sz="4" w:space="0" w:color="auto"/>
              <w:left w:val="single" w:sz="4" w:space="0" w:color="auto"/>
              <w:bottom w:val="nil"/>
              <w:right w:val="nil"/>
            </w:tcBorders>
            <w:shd w:val="clear" w:color="auto" w:fill="auto"/>
            <w:noWrap/>
            <w:vAlign w:val="bottom"/>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nil"/>
              <w:right w:val="single" w:sz="4" w:space="0" w:color="auto"/>
            </w:tcBorders>
            <w:shd w:val="clear" w:color="auto" w:fill="auto"/>
            <w:noWrap/>
            <w:vAlign w:val="bottom"/>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4" w:space="0" w:color="auto"/>
              <w:left w:val="nil"/>
              <w:bottom w:val="nil"/>
              <w:right w:val="single" w:sz="4" w:space="0" w:color="auto"/>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single" w:sz="4" w:space="0" w:color="auto"/>
              <w:left w:val="nil"/>
              <w:bottom w:val="nil"/>
              <w:right w:val="single" w:sz="4" w:space="0" w:color="auto"/>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C</w:t>
            </w:r>
          </w:p>
        </w:tc>
        <w:tc>
          <w:tcPr>
            <w:tcW w:w="820" w:type="dxa"/>
            <w:tcBorders>
              <w:top w:val="single" w:sz="4" w:space="0" w:color="auto"/>
              <w:left w:val="nil"/>
              <w:bottom w:val="nil"/>
              <w:right w:val="single" w:sz="4" w:space="0" w:color="auto"/>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single" w:sz="4" w:space="0" w:color="auto"/>
              <w:left w:val="nil"/>
              <w:bottom w:val="nil"/>
              <w:right w:val="single" w:sz="4" w:space="0" w:color="auto"/>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C</w:t>
            </w:r>
          </w:p>
        </w:tc>
      </w:tr>
      <w:tr w:rsidR="00D15D0F" w:rsidRPr="007939F1" w:rsidTr="00D15D0F">
        <w:trPr>
          <w:trHeight w:val="600"/>
          <w:jc w:val="center"/>
        </w:trPr>
        <w:tc>
          <w:tcPr>
            <w:tcW w:w="820" w:type="dxa"/>
            <w:tcBorders>
              <w:top w:val="nil"/>
              <w:left w:val="single" w:sz="4" w:space="0" w:color="auto"/>
              <w:bottom w:val="single" w:sz="4" w:space="0" w:color="auto"/>
              <w:right w:val="nil"/>
            </w:tcBorders>
            <w:shd w:val="clear" w:color="auto" w:fill="auto"/>
            <w:noWrap/>
            <w:vAlign w:val="bottom"/>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r w:rsidRPr="007939F1">
              <w:rPr>
                <w:rFonts w:ascii="Calibri" w:eastAsia="Times New Roman" w:hAnsi="Calibri" w:cs="Calibri"/>
                <w:color w:val="FFFFFF"/>
                <w:lang w:val="hr-HR"/>
              </w:rPr>
              <w:t xml:space="preserve"> </w:t>
            </w:r>
            <w:r w:rsidRPr="007939F1">
              <w:rPr>
                <w:rFonts w:ascii="Calibri" w:eastAsia="Times New Roman" w:hAnsi="Calibri" w:cs="Calibri"/>
                <w:color w:val="auto"/>
                <w:lang w:val="hr-HR"/>
              </w:rPr>
              <w:t>0</w:t>
            </w:r>
            <w:r w:rsidRPr="007939F1">
              <w:rPr>
                <w:rFonts w:ascii="Calibri" w:eastAsia="Times New Roman" w:hAnsi="Calibri" w:cs="Calibri"/>
                <w:lang w:val="hr-HR"/>
              </w:rPr>
              <w:t xml:space="preserve"> </w:t>
            </w:r>
            <w:r w:rsidRPr="007939F1">
              <w:rPr>
                <w:rFonts w:ascii="Calibri" w:eastAsia="Times New Roman" w:hAnsi="Calibri" w:cs="Calibri"/>
                <w:color w:val="FF0000"/>
                <w:vertAlign w:val="superscript"/>
                <w:lang w:val="hr-HR"/>
              </w:rPr>
              <w:t>0</w:t>
            </w:r>
          </w:p>
        </w:tc>
        <w:tc>
          <w:tcPr>
            <w:tcW w:w="820" w:type="dxa"/>
            <w:tcBorders>
              <w:top w:val="single" w:sz="8" w:space="0" w:color="auto"/>
              <w:left w:val="nil"/>
              <w:bottom w:val="single" w:sz="4" w:space="0" w:color="auto"/>
              <w:right w:val="nil"/>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c>
          <w:tcPr>
            <w:tcW w:w="820" w:type="dxa"/>
            <w:tcBorders>
              <w:top w:val="single" w:sz="8" w:space="0" w:color="auto"/>
              <w:left w:val="nil"/>
              <w:bottom w:val="single" w:sz="4"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single" w:sz="8" w:space="0" w:color="auto"/>
              <w:left w:val="nil"/>
              <w:bottom w:val="single" w:sz="4"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4</w:t>
            </w:r>
          </w:p>
        </w:tc>
      </w:tr>
      <w:tr w:rsidR="00D15D0F" w:rsidRPr="007939F1" w:rsidTr="00D15D0F">
        <w:trPr>
          <w:trHeight w:val="600"/>
          <w:jc w:val="center"/>
        </w:trPr>
        <w:tc>
          <w:tcPr>
            <w:tcW w:w="820" w:type="dxa"/>
            <w:tcBorders>
              <w:top w:val="nil"/>
              <w:left w:val="single" w:sz="4" w:space="0" w:color="auto"/>
              <w:bottom w:val="single" w:sz="4" w:space="0" w:color="auto"/>
              <w:right w:val="nil"/>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G</w:t>
            </w:r>
          </w:p>
        </w:tc>
        <w:tc>
          <w:tcPr>
            <w:tcW w:w="820" w:type="dxa"/>
            <w:tcBorders>
              <w:top w:val="nil"/>
              <w:left w:val="single" w:sz="8" w:space="0" w:color="auto"/>
              <w:bottom w:val="nil"/>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nil"/>
              <w:left w:val="nil"/>
              <w:bottom w:val="nil"/>
              <w:right w:val="nil"/>
            </w:tcBorders>
            <w:shd w:val="clear" w:color="000000" w:fill="FFCC66"/>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p>
        </w:tc>
        <w:tc>
          <w:tcPr>
            <w:tcW w:w="820" w:type="dxa"/>
            <w:tcBorders>
              <w:top w:val="nil"/>
              <w:left w:val="single" w:sz="8" w:space="0" w:color="auto"/>
              <w:bottom w:val="nil"/>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c>
          <w:tcPr>
            <w:tcW w:w="820" w:type="dxa"/>
            <w:tcBorders>
              <w:top w:val="nil"/>
              <w:left w:val="nil"/>
              <w:bottom w:val="nil"/>
              <w:right w:val="single" w:sz="4" w:space="0" w:color="auto"/>
            </w:tcBorders>
            <w:shd w:val="clear" w:color="000000" w:fill="FFCC66"/>
            <w:noWrap/>
            <w:vAlign w:val="bottom"/>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nil"/>
              <w:left w:val="nil"/>
              <w:bottom w:val="nil"/>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4</w:t>
            </w:r>
          </w:p>
        </w:tc>
      </w:tr>
      <w:tr w:rsidR="00D15D0F" w:rsidRPr="007939F1" w:rsidTr="00D15D0F">
        <w:trPr>
          <w:trHeight w:val="600"/>
          <w:jc w:val="center"/>
        </w:trPr>
        <w:tc>
          <w:tcPr>
            <w:tcW w:w="820" w:type="dxa"/>
            <w:tcBorders>
              <w:top w:val="nil"/>
              <w:left w:val="single" w:sz="4" w:space="0" w:color="auto"/>
              <w:bottom w:val="single" w:sz="4" w:space="0" w:color="auto"/>
              <w:right w:val="nil"/>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2</w:t>
            </w:r>
          </w:p>
        </w:tc>
        <w:tc>
          <w:tcPr>
            <w:tcW w:w="820" w:type="dxa"/>
            <w:tcBorders>
              <w:top w:val="single" w:sz="8" w:space="0" w:color="auto"/>
              <w:left w:val="nil"/>
              <w:bottom w:val="single" w:sz="8" w:space="0" w:color="auto"/>
              <w:right w:val="nil"/>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1</w:t>
            </w:r>
          </w:p>
        </w:tc>
        <w:tc>
          <w:tcPr>
            <w:tcW w:w="8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+1\0 </w:t>
            </w:r>
            <w:r w:rsidRPr="007939F1">
              <w:rPr>
                <w:rFonts w:ascii="Calibri" w:eastAsia="Times New Roman" w:hAnsi="Calibri" w:cs="Calibri"/>
                <w:color w:val="FF0000"/>
                <w:vertAlign w:val="superscript"/>
                <w:lang w:val="hr-HR"/>
              </w:rPr>
              <w:t>2</w:t>
            </w:r>
          </w:p>
        </w:tc>
        <w:tc>
          <w:tcPr>
            <w:tcW w:w="820" w:type="dxa"/>
            <w:tcBorders>
              <w:top w:val="single" w:sz="8" w:space="0" w:color="auto"/>
              <w:left w:val="nil"/>
              <w:bottom w:val="single" w:sz="8"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single" w:sz="8" w:space="0" w:color="auto"/>
              <w:left w:val="nil"/>
              <w:bottom w:val="single" w:sz="8"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+1\0 </w:t>
            </w:r>
            <w:r w:rsidRPr="007939F1">
              <w:rPr>
                <w:rFonts w:ascii="Calibri" w:eastAsia="Times New Roman" w:hAnsi="Calibri" w:cs="Calibri"/>
                <w:color w:val="FF0000"/>
                <w:vertAlign w:val="superscript"/>
                <w:lang w:val="hr-HR"/>
              </w:rPr>
              <w:t>4</w:t>
            </w:r>
          </w:p>
        </w:tc>
      </w:tr>
      <w:tr w:rsidR="00D15D0F" w:rsidRPr="007939F1" w:rsidTr="00D15D0F">
        <w:trPr>
          <w:trHeight w:val="600"/>
          <w:jc w:val="center"/>
        </w:trPr>
        <w:tc>
          <w:tcPr>
            <w:tcW w:w="820" w:type="dxa"/>
            <w:tcBorders>
              <w:top w:val="nil"/>
              <w:left w:val="single" w:sz="4" w:space="0" w:color="auto"/>
              <w:bottom w:val="single" w:sz="4" w:space="0" w:color="auto"/>
              <w:right w:val="nil"/>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G</w:t>
            </w:r>
          </w:p>
        </w:tc>
        <w:tc>
          <w:tcPr>
            <w:tcW w:w="820" w:type="dxa"/>
            <w:tcBorders>
              <w:top w:val="nil"/>
              <w:left w:val="single" w:sz="8" w:space="0" w:color="auto"/>
              <w:bottom w:val="single" w:sz="4"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nil"/>
              <w:bottom w:val="single" w:sz="4" w:space="0" w:color="auto"/>
              <w:right w:val="nil"/>
            </w:tcBorders>
            <w:shd w:val="clear" w:color="000000" w:fill="FFCC66"/>
            <w:noWrap/>
            <w:vAlign w:val="bottom"/>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Calibri"/>
                <w:lang w:val="hr-HR"/>
              </w:rPr>
            </w:pPr>
            <w:r w:rsidRPr="007939F1">
              <w:rPr>
                <w:rFonts w:ascii="Calibri" w:eastAsia="Times New Roman" w:hAnsi="Calibri" w:cs="Calibri"/>
                <w:lang w:val="hr-HR"/>
              </w:rPr>
              <w:t> </w:t>
            </w:r>
          </w:p>
        </w:tc>
        <w:tc>
          <w:tcPr>
            <w:tcW w:w="820" w:type="dxa"/>
            <w:tcBorders>
              <w:top w:val="nil"/>
              <w:left w:val="single" w:sz="8" w:space="0" w:color="auto"/>
              <w:bottom w:val="single" w:sz="4"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2</w:t>
            </w:r>
          </w:p>
        </w:tc>
        <w:tc>
          <w:tcPr>
            <w:tcW w:w="820" w:type="dxa"/>
            <w:tcBorders>
              <w:top w:val="nil"/>
              <w:left w:val="nil"/>
              <w:bottom w:val="single" w:sz="4" w:space="0" w:color="auto"/>
              <w:right w:val="single" w:sz="4" w:space="0" w:color="auto"/>
            </w:tcBorders>
            <w:shd w:val="clear" w:color="000000" w:fill="FFCC66"/>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w:t>
            </w:r>
          </w:p>
        </w:tc>
        <w:tc>
          <w:tcPr>
            <w:tcW w:w="820" w:type="dxa"/>
            <w:tcBorders>
              <w:top w:val="nil"/>
              <w:left w:val="nil"/>
              <w:bottom w:val="single" w:sz="4"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r>
      <w:tr w:rsidR="00D15D0F" w:rsidRPr="007939F1" w:rsidTr="00D15D0F">
        <w:trPr>
          <w:trHeight w:val="600"/>
          <w:jc w:val="center"/>
        </w:trPr>
        <w:tc>
          <w:tcPr>
            <w:tcW w:w="820" w:type="dxa"/>
            <w:tcBorders>
              <w:top w:val="nil"/>
              <w:left w:val="single" w:sz="4" w:space="0" w:color="auto"/>
              <w:bottom w:val="single" w:sz="4" w:space="0" w:color="auto"/>
              <w:right w:val="nil"/>
            </w:tcBorders>
            <w:shd w:val="clear" w:color="000000" w:fill="D9E1F2"/>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A</w:t>
            </w:r>
          </w:p>
        </w:tc>
        <w:tc>
          <w:tcPr>
            <w:tcW w:w="820" w:type="dxa"/>
            <w:tcBorders>
              <w:top w:val="nil"/>
              <w:left w:val="single" w:sz="8" w:space="0" w:color="auto"/>
              <w:bottom w:val="single" w:sz="8"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4</w:t>
            </w:r>
          </w:p>
        </w:tc>
        <w:tc>
          <w:tcPr>
            <w:tcW w:w="820" w:type="dxa"/>
            <w:tcBorders>
              <w:top w:val="nil"/>
              <w:left w:val="nil"/>
              <w:bottom w:val="single" w:sz="8" w:space="0" w:color="auto"/>
              <w:right w:val="nil"/>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-1 </w:t>
            </w:r>
            <w:r w:rsidRPr="007939F1">
              <w:rPr>
                <w:rFonts w:ascii="Calibri" w:eastAsia="Times New Roman" w:hAnsi="Calibri" w:cs="Calibri"/>
                <w:color w:val="FF0000"/>
                <w:vertAlign w:val="superscript"/>
                <w:lang w:val="hr-HR"/>
              </w:rPr>
              <w:t>3</w:t>
            </w:r>
          </w:p>
        </w:tc>
        <w:tc>
          <w:tcPr>
            <w:tcW w:w="820" w:type="dxa"/>
            <w:tcBorders>
              <w:top w:val="nil"/>
              <w:left w:val="single" w:sz="8" w:space="0" w:color="auto"/>
              <w:bottom w:val="single" w:sz="8"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0\+1 </w:t>
            </w:r>
            <w:r w:rsidRPr="007939F1">
              <w:rPr>
                <w:rFonts w:ascii="Calibri" w:eastAsia="Times New Roman" w:hAnsi="Calibri" w:cs="Calibri"/>
                <w:color w:val="FF0000"/>
                <w:vertAlign w:val="superscript"/>
                <w:lang w:val="hr-HR"/>
              </w:rPr>
              <w:t>3</w:t>
            </w:r>
          </w:p>
        </w:tc>
        <w:tc>
          <w:tcPr>
            <w:tcW w:w="820" w:type="dxa"/>
            <w:tcBorders>
              <w:top w:val="nil"/>
              <w:left w:val="nil"/>
              <w:bottom w:val="single" w:sz="8" w:space="0" w:color="auto"/>
              <w:right w:val="single" w:sz="4"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 </w:t>
            </w:r>
            <w:r w:rsidRPr="007939F1">
              <w:rPr>
                <w:rFonts w:ascii="Calibri" w:eastAsia="Times New Roman" w:hAnsi="Calibri" w:cs="Calibri"/>
                <w:color w:val="FF0000"/>
                <w:vertAlign w:val="superscript"/>
                <w:lang w:val="hr-HR"/>
              </w:rPr>
              <w:t>3</w:t>
            </w:r>
          </w:p>
        </w:tc>
        <w:tc>
          <w:tcPr>
            <w:tcW w:w="820" w:type="dxa"/>
            <w:tcBorders>
              <w:top w:val="nil"/>
              <w:left w:val="nil"/>
              <w:bottom w:val="single" w:sz="8" w:space="0" w:color="auto"/>
              <w:right w:val="single" w:sz="8" w:space="0" w:color="auto"/>
            </w:tcBorders>
            <w:shd w:val="clear" w:color="auto" w:fill="auto"/>
            <w:noWrap/>
            <w:vAlign w:val="center"/>
            <w:hideMark/>
          </w:tcPr>
          <w:p w:rsidR="00D15D0F" w:rsidRPr="007939F1" w:rsidRDefault="00D15D0F" w:rsidP="00D15D0F">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hr-HR"/>
              </w:rPr>
            </w:pPr>
            <w:r w:rsidRPr="007939F1">
              <w:rPr>
                <w:rFonts w:ascii="Calibri" w:eastAsia="Times New Roman" w:hAnsi="Calibri" w:cs="Calibri"/>
                <w:lang w:val="hr-HR"/>
              </w:rPr>
              <w:t xml:space="preserve">  0\0 </w:t>
            </w:r>
            <w:r w:rsidRPr="007939F1">
              <w:rPr>
                <w:rFonts w:ascii="Calibri" w:eastAsia="Times New Roman" w:hAnsi="Calibri" w:cs="Calibri"/>
                <w:color w:val="FF0000"/>
                <w:vertAlign w:val="superscript"/>
                <w:lang w:val="hr-HR"/>
              </w:rPr>
              <w:t>3</w:t>
            </w:r>
          </w:p>
        </w:tc>
      </w:tr>
    </w:tbl>
    <w:p w:rsidR="00D15D0F" w:rsidRPr="007939F1" w:rsidRDefault="00D15D0F" w:rsidP="00D77912">
      <w:pPr>
        <w:rPr>
          <w:sz w:val="24"/>
          <w:szCs w:val="24"/>
          <w:lang w:val="hr-HR"/>
        </w:rPr>
      </w:pPr>
    </w:p>
    <w:p w:rsidR="00D15D0F" w:rsidRPr="007939F1" w:rsidRDefault="00D15D0F" w:rsidP="00D77912">
      <w:pPr>
        <w:rPr>
          <w:lang w:val="hr-HR"/>
        </w:rPr>
      </w:pPr>
    </w:p>
    <w:p w:rsidR="00D77912" w:rsidRPr="007939F1" w:rsidRDefault="00D77912" w:rsidP="00D77912">
      <w:pPr>
        <w:rPr>
          <w:lang w:val="hr-HR"/>
        </w:rPr>
      </w:pPr>
    </w:p>
    <w:p w:rsidR="00F24408" w:rsidRPr="007939F1" w:rsidRDefault="00F24408" w:rsidP="00F24408">
      <w:pPr>
        <w:rPr>
          <w:lang w:val="hr-HR"/>
        </w:rPr>
      </w:pPr>
    </w:p>
    <w:p w:rsidR="00E94551" w:rsidRPr="007939F1" w:rsidRDefault="00E94551" w:rsidP="00E9455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4B5521">
      <w:pPr>
        <w:rPr>
          <w:lang w:val="hr-HR"/>
        </w:rPr>
      </w:pPr>
    </w:p>
    <w:p w:rsidR="004B5521" w:rsidRPr="007939F1" w:rsidRDefault="004B5521" w:rsidP="00F710B3">
      <w:pPr>
        <w:pStyle w:val="Heading1"/>
        <w:numPr>
          <w:ilvl w:val="0"/>
          <w:numId w:val="6"/>
        </w:numPr>
        <w:spacing w:line="360" w:lineRule="auto"/>
        <w:rPr>
          <w:color w:val="auto"/>
          <w:lang w:val="hr-HR"/>
        </w:rPr>
      </w:pPr>
      <w:bookmarkStart w:id="6" w:name="_Toc504053173"/>
      <w:r w:rsidRPr="007939F1">
        <w:rPr>
          <w:color w:val="auto"/>
          <w:lang w:val="hr-HR"/>
        </w:rPr>
        <w:lastRenderedPageBreak/>
        <w:t>Rezultati</w:t>
      </w:r>
      <w:bookmarkEnd w:id="6"/>
      <w:r w:rsidRPr="007939F1">
        <w:rPr>
          <w:color w:val="auto"/>
          <w:lang w:val="hr-HR"/>
        </w:rPr>
        <w:t xml:space="preserve"> </w:t>
      </w:r>
    </w:p>
    <w:p w:rsidR="009E16CB" w:rsidRDefault="00A671C7" w:rsidP="008E61A0">
      <w:pPr>
        <w:spacing w:line="360" w:lineRule="auto"/>
      </w:pPr>
      <w:r>
        <w:rPr>
          <w:color w:val="auto"/>
          <w:lang w:val="hr-HR"/>
        </w:rPr>
        <w:t>U ovom poglavlju su dani rezultati pokretanja</w:t>
      </w:r>
      <w:r w:rsidR="0052794B">
        <w:rPr>
          <w:color w:val="auto"/>
          <w:lang w:val="hr-HR"/>
        </w:rPr>
        <w:t xml:space="preserve"> programa na nekoliko primjera sintetskih podataka te na nekoliko primjera stvarnih podataka (</w:t>
      </w:r>
      <w:r w:rsidR="0052794B">
        <w:t xml:space="preserve">Escherichia coli). </w:t>
      </w:r>
    </w:p>
    <w:p w:rsidR="00BB023A" w:rsidRDefault="00BB023A" w:rsidP="008E61A0">
      <w:pPr>
        <w:spacing w:line="360" w:lineRule="auto"/>
        <w:rPr>
          <w:color w:val="auto"/>
          <w:lang w:val="hr-HR"/>
        </w:rPr>
      </w:pP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F710B3" w:rsidTr="00BB023A">
        <w:trPr>
          <w:trHeight w:val="1134"/>
        </w:trPr>
        <w:tc>
          <w:tcPr>
            <w:tcW w:w="834" w:type="pct"/>
            <w:vAlign w:val="center"/>
          </w:tcPr>
          <w:p w:rsidR="00F710B3" w:rsidRPr="00BB023A"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Pr>
                <w:b/>
                <w:i/>
                <w:color w:val="auto"/>
                <w:lang w:val="en-US"/>
              </w:rPr>
              <w:t>Example</w:t>
            </w:r>
          </w:p>
        </w:tc>
        <w:tc>
          <w:tcPr>
            <w:tcW w:w="834" w:type="pct"/>
            <w:vAlign w:val="center"/>
          </w:tcPr>
          <w:p w:rsidR="00F710B3"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Syn 1</w:t>
            </w:r>
          </w:p>
        </w:tc>
        <w:tc>
          <w:tcPr>
            <w:tcW w:w="833" w:type="pct"/>
            <w:vAlign w:val="center"/>
          </w:tcPr>
          <w:p w:rsidR="00F710B3"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Syn 2</w:t>
            </w:r>
          </w:p>
        </w:tc>
        <w:tc>
          <w:tcPr>
            <w:tcW w:w="833" w:type="pct"/>
            <w:vAlign w:val="center"/>
          </w:tcPr>
          <w:p w:rsidR="00F710B3"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Syn 3</w:t>
            </w:r>
          </w:p>
        </w:tc>
        <w:tc>
          <w:tcPr>
            <w:tcW w:w="833" w:type="pct"/>
            <w:vAlign w:val="center"/>
          </w:tcPr>
          <w:p w:rsidR="00F710B3"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Syn 4</w:t>
            </w:r>
          </w:p>
        </w:tc>
        <w:tc>
          <w:tcPr>
            <w:tcW w:w="833" w:type="pct"/>
            <w:vAlign w:val="center"/>
          </w:tcPr>
          <w:p w:rsidR="00F710B3"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Syn 5</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String length</w:t>
            </w:r>
          </w:p>
        </w:tc>
        <w:tc>
          <w:tcPr>
            <w:tcW w:w="834" w:type="pct"/>
            <w:vAlign w:val="center"/>
          </w:tcPr>
          <w:p w:rsidR="00BB023A" w:rsidRPr="00BB023A"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204</w:t>
            </w:r>
          </w:p>
        </w:tc>
        <w:tc>
          <w:tcPr>
            <w:tcW w:w="833" w:type="pct"/>
            <w:vAlign w:val="center"/>
          </w:tcPr>
          <w:p w:rsidR="00BB023A" w:rsidRPr="00BB023A" w:rsidRDefault="00F710B3"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2004</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20004</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40004</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100004</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T-Block size</w:t>
            </w:r>
          </w:p>
        </w:tc>
        <w:tc>
          <w:tcPr>
            <w:tcW w:w="834"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3</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3</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Edit distance</w:t>
            </w:r>
            <w:r w:rsidR="00B76E41">
              <w:rPr>
                <w:b/>
                <w:i/>
                <w:color w:val="auto"/>
                <w:lang w:val="en-US"/>
              </w:rPr>
              <w:t xml:space="preserve"> [s]</w:t>
            </w:r>
          </w:p>
        </w:tc>
        <w:tc>
          <w:tcPr>
            <w:tcW w:w="834" w:type="pct"/>
            <w:vAlign w:val="center"/>
          </w:tcPr>
          <w:p w:rsidR="00BB023A" w:rsidRPr="00BB023A" w:rsidRDefault="000E5314"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57</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530</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5204</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10353</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25842</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T-Block generation time</w:t>
            </w:r>
            <w:r w:rsidR="00B76E41">
              <w:rPr>
                <w:b/>
                <w:i/>
                <w:color w:val="auto"/>
                <w:lang w:val="en-US"/>
              </w:rPr>
              <w:t xml:space="preserve"> [s]</w:t>
            </w:r>
          </w:p>
        </w:tc>
        <w:tc>
          <w:tcPr>
            <w:tcW w:w="834"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0.0426667</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0.0447933</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0.0449911</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4.67616</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4.65971</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D-Table fill time</w:t>
            </w:r>
            <w:r w:rsidR="00B76E41">
              <w:rPr>
                <w:b/>
                <w:i/>
                <w:color w:val="auto"/>
                <w:lang w:val="en-US"/>
              </w:rPr>
              <w:t xml:space="preserve"> [s]</w:t>
            </w:r>
          </w:p>
        </w:tc>
        <w:tc>
          <w:tcPr>
            <w:tcW w:w="834"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0.0011349</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0.0789204</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7.35662</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23.9254</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155.854</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Edit script generation time</w:t>
            </w:r>
            <w:r w:rsidR="00B76E41">
              <w:rPr>
                <w:b/>
                <w:i/>
                <w:color w:val="auto"/>
                <w:lang w:val="en-US"/>
              </w:rPr>
              <w:t xml:space="preserve"> [s]</w:t>
            </w:r>
          </w:p>
        </w:tc>
        <w:tc>
          <w:tcPr>
            <w:tcW w:w="834"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0.0046047</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0.0072503</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0.0186713</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0.0343178</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0.0726609</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Total time</w:t>
            </w:r>
            <w:r w:rsidR="00B76E41">
              <w:rPr>
                <w:b/>
                <w:i/>
                <w:color w:val="auto"/>
                <w:lang w:val="en-US"/>
              </w:rPr>
              <w:t xml:space="preserve"> [s]</w:t>
            </w:r>
          </w:p>
        </w:tc>
        <w:tc>
          <w:tcPr>
            <w:tcW w:w="834"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0.0484063</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0.130964</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7.42028</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28.6359</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160.586</w:t>
            </w:r>
          </w:p>
        </w:tc>
      </w:tr>
      <w:tr w:rsidR="00BB023A" w:rsidTr="00BB023A">
        <w:trPr>
          <w:trHeight w:val="1134"/>
        </w:trPr>
        <w:tc>
          <w:tcPr>
            <w:tcW w:w="834" w:type="pct"/>
            <w:vAlign w:val="center"/>
          </w:tcPr>
          <w:p w:rsidR="00BB023A" w:rsidRPr="00BB023A" w:rsidRDefault="00BB023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Memory usage</w:t>
            </w:r>
            <w:r w:rsidR="00B76E41">
              <w:rPr>
                <w:b/>
                <w:i/>
                <w:color w:val="auto"/>
                <w:lang w:val="en-US"/>
              </w:rPr>
              <w:t xml:space="preserve"> [MB]</w:t>
            </w:r>
          </w:p>
        </w:tc>
        <w:tc>
          <w:tcPr>
            <w:tcW w:w="834"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0.968292</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2.85657</w:t>
            </w:r>
          </w:p>
        </w:tc>
        <w:tc>
          <w:tcPr>
            <w:tcW w:w="833" w:type="pct"/>
            <w:vAlign w:val="center"/>
          </w:tcPr>
          <w:p w:rsidR="00BB023A" w:rsidRPr="00BB023A" w:rsidRDefault="00B504AA"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191.684</w:t>
            </w:r>
          </w:p>
        </w:tc>
        <w:tc>
          <w:tcPr>
            <w:tcW w:w="833" w:type="pct"/>
            <w:vAlign w:val="center"/>
          </w:tcPr>
          <w:p w:rsidR="00BB023A" w:rsidRPr="00BB023A" w:rsidRDefault="001A32D5" w:rsidP="00BB023A">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475.704</w:t>
            </w:r>
          </w:p>
        </w:tc>
        <w:tc>
          <w:tcPr>
            <w:tcW w:w="833" w:type="pct"/>
            <w:vAlign w:val="center"/>
          </w:tcPr>
          <w:p w:rsidR="00BB023A" w:rsidRPr="00BB023A" w:rsidRDefault="001A32D5" w:rsidP="00DC0F1F">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2255.79</w:t>
            </w:r>
          </w:p>
        </w:tc>
      </w:tr>
    </w:tbl>
    <w:p w:rsidR="00BB023A" w:rsidRPr="00DC0F1F" w:rsidRDefault="00DC0F1F" w:rsidP="00DC0F1F">
      <w:pPr>
        <w:pStyle w:val="Caption"/>
        <w:jc w:val="center"/>
        <w:rPr>
          <w:color w:val="auto"/>
          <w:lang w:val="hr-HR"/>
        </w:rPr>
      </w:pPr>
      <w:r w:rsidRPr="00DC0F1F">
        <w:rPr>
          <w:color w:val="auto"/>
          <w:lang w:val="hr-HR"/>
        </w:rPr>
        <w:t xml:space="preserve">Tablica </w:t>
      </w:r>
      <w:r w:rsidRPr="00DC0F1F">
        <w:rPr>
          <w:color w:val="auto"/>
          <w:lang w:val="hr-HR"/>
        </w:rPr>
        <w:fldChar w:fldCharType="begin"/>
      </w:r>
      <w:r w:rsidRPr="00DC0F1F">
        <w:rPr>
          <w:color w:val="auto"/>
          <w:lang w:val="hr-HR"/>
        </w:rPr>
        <w:instrText xml:space="preserve"> SEQ Tablica \* ARABIC </w:instrText>
      </w:r>
      <w:r w:rsidRPr="00DC0F1F">
        <w:rPr>
          <w:color w:val="auto"/>
          <w:lang w:val="hr-HR"/>
        </w:rPr>
        <w:fldChar w:fldCharType="separate"/>
      </w:r>
      <w:r w:rsidRPr="00DC0F1F">
        <w:rPr>
          <w:noProof/>
          <w:color w:val="auto"/>
          <w:lang w:val="hr-HR"/>
        </w:rPr>
        <w:t>1</w:t>
      </w:r>
      <w:r w:rsidRPr="00DC0F1F">
        <w:rPr>
          <w:color w:val="auto"/>
          <w:lang w:val="hr-HR"/>
        </w:rPr>
        <w:fldChar w:fldCharType="end"/>
      </w:r>
      <w:r w:rsidRPr="00DC0F1F">
        <w:rPr>
          <w:color w:val="auto"/>
          <w:lang w:val="hr-HR"/>
        </w:rPr>
        <w:t>. Rezultati testiranja na sintetskim podacima</w:t>
      </w:r>
    </w:p>
    <w:p w:rsidR="004B5521" w:rsidRDefault="004B5521" w:rsidP="008E61A0">
      <w:pPr>
        <w:spacing w:line="360" w:lineRule="auto"/>
        <w:rPr>
          <w:color w:val="auto"/>
          <w:lang w:val="hr-HR"/>
        </w:rPr>
      </w:pPr>
    </w:p>
    <w:p w:rsidR="00DC0F1F" w:rsidRDefault="00DC0F1F" w:rsidP="008E61A0">
      <w:pPr>
        <w:spacing w:line="360" w:lineRule="auto"/>
        <w:rPr>
          <w:color w:val="auto"/>
          <w:lang w:val="hr-HR"/>
        </w:rPr>
      </w:pPr>
    </w:p>
    <w:p w:rsidR="00DC0F1F" w:rsidRDefault="00DC0F1F" w:rsidP="008E61A0">
      <w:pPr>
        <w:spacing w:line="360" w:lineRule="auto"/>
        <w:rPr>
          <w:color w:val="auto"/>
          <w:lang w:val="hr-HR"/>
        </w:rPr>
      </w:pPr>
    </w:p>
    <w:p w:rsidR="00DC0F1F" w:rsidRDefault="00DC0F1F" w:rsidP="008E61A0">
      <w:pPr>
        <w:spacing w:line="360" w:lineRule="auto"/>
        <w:rPr>
          <w:color w:val="auto"/>
          <w:lang w:val="hr-HR"/>
        </w:rPr>
      </w:pP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1360FD" w:rsidRPr="00BB023A" w:rsidTr="00F710B3">
        <w:trPr>
          <w:trHeight w:val="1134"/>
        </w:trPr>
        <w:tc>
          <w:tcPr>
            <w:tcW w:w="834" w:type="pct"/>
            <w:vAlign w:val="center"/>
          </w:tcPr>
          <w:p w:rsidR="001360FD"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Pr>
                <w:b/>
                <w:i/>
                <w:color w:val="auto"/>
                <w:lang w:val="en-US"/>
              </w:rPr>
              <w:t>Example</w:t>
            </w:r>
          </w:p>
        </w:tc>
        <w:tc>
          <w:tcPr>
            <w:tcW w:w="834" w:type="pct"/>
            <w:vAlign w:val="center"/>
          </w:tcPr>
          <w:p w:rsidR="001360FD"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E. Coli 1</w:t>
            </w:r>
          </w:p>
        </w:tc>
        <w:tc>
          <w:tcPr>
            <w:tcW w:w="833" w:type="pct"/>
            <w:vAlign w:val="center"/>
          </w:tcPr>
          <w:p w:rsidR="001360FD"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E. Coli 3</w:t>
            </w:r>
          </w:p>
        </w:tc>
        <w:tc>
          <w:tcPr>
            <w:tcW w:w="833" w:type="pct"/>
            <w:vAlign w:val="center"/>
          </w:tcPr>
          <w:p w:rsidR="001360FD"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E. Coli 6</w:t>
            </w:r>
          </w:p>
        </w:tc>
        <w:tc>
          <w:tcPr>
            <w:tcW w:w="833" w:type="pct"/>
            <w:vAlign w:val="center"/>
          </w:tcPr>
          <w:p w:rsidR="001360FD"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E. Coli 7</w:t>
            </w:r>
          </w:p>
        </w:tc>
        <w:tc>
          <w:tcPr>
            <w:tcW w:w="833" w:type="pct"/>
            <w:vAlign w:val="center"/>
          </w:tcPr>
          <w:p w:rsidR="001360FD"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 xml:space="preserve">E. Coli </w:t>
            </w:r>
            <w:r w:rsidR="00674649">
              <w:rPr>
                <w:color w:val="auto"/>
                <w:lang w:val="en-US"/>
              </w:rPr>
              <w:t>10</w:t>
            </w:r>
            <w:r>
              <w:rPr>
                <w:color w:val="auto"/>
                <w:lang w:val="en-US"/>
              </w:rPr>
              <w:t xml:space="preserve"> </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String length</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412</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2854</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11728</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20048</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28902</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T-Block size</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3</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Edit distance</w:t>
            </w:r>
            <w:r>
              <w:rPr>
                <w:b/>
                <w:i/>
                <w:color w:val="auto"/>
                <w:lang w:val="en-US"/>
              </w:rPr>
              <w:t xml:space="preserve"> [s]</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3</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151</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3117</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5433</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7580</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T-Block generation time</w:t>
            </w:r>
            <w:r>
              <w:rPr>
                <w:b/>
                <w:i/>
                <w:color w:val="auto"/>
                <w:lang w:val="en-US"/>
              </w:rPr>
              <w:t xml:space="preserve"> [s]</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0.0454564</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0.0432549</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0.0437785</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0.0437949</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4.60871</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D-Table fill time</w:t>
            </w:r>
            <w:r>
              <w:rPr>
                <w:b/>
                <w:i/>
                <w:color w:val="auto"/>
                <w:lang w:val="en-US"/>
              </w:rPr>
              <w:t xml:space="preserve"> [s]</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0.0030135</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0.0072067</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2.50464</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7.33515</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12.4178</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Edit script generation time</w:t>
            </w:r>
            <w:r>
              <w:rPr>
                <w:b/>
                <w:i/>
                <w:color w:val="auto"/>
                <w:lang w:val="en-US"/>
              </w:rPr>
              <w:t xml:space="preserve"> [s]</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0.0014331</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0.0015315</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0.00110438</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0.0169109</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0.234351</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Total time</w:t>
            </w:r>
            <w:r>
              <w:rPr>
                <w:b/>
                <w:i/>
                <w:color w:val="auto"/>
                <w:lang w:val="en-US"/>
              </w:rPr>
              <w:t xml:space="preserve"> [s]</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0.049903</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0.0519931</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2.55946</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7.39586</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17.2608</w:t>
            </w:r>
          </w:p>
        </w:tc>
      </w:tr>
      <w:tr w:rsidR="00DC0F1F" w:rsidRPr="00BB023A" w:rsidTr="00F710B3">
        <w:trPr>
          <w:trHeight w:val="1134"/>
        </w:trPr>
        <w:tc>
          <w:tcPr>
            <w:tcW w:w="834" w:type="pct"/>
            <w:vAlign w:val="center"/>
          </w:tcPr>
          <w:p w:rsidR="00DC0F1F" w:rsidRPr="00BB023A" w:rsidRDefault="00DC0F1F"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b/>
                <w:i/>
                <w:color w:val="auto"/>
                <w:lang w:val="en-US"/>
              </w:rPr>
            </w:pPr>
            <w:r w:rsidRPr="00BB023A">
              <w:rPr>
                <w:b/>
                <w:i/>
                <w:color w:val="auto"/>
                <w:lang w:val="en-US"/>
              </w:rPr>
              <w:t>Memory usage</w:t>
            </w:r>
            <w:r>
              <w:rPr>
                <w:b/>
                <w:i/>
                <w:color w:val="auto"/>
                <w:lang w:val="en-US"/>
              </w:rPr>
              <w:t xml:space="preserve"> [MB]</w:t>
            </w:r>
          </w:p>
        </w:tc>
        <w:tc>
          <w:tcPr>
            <w:tcW w:w="834" w:type="pct"/>
            <w:vAlign w:val="center"/>
          </w:tcPr>
          <w:p w:rsidR="00DC0F1F" w:rsidRPr="00BB023A" w:rsidRDefault="001360FD"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1.02859</w:t>
            </w:r>
          </w:p>
        </w:tc>
        <w:tc>
          <w:tcPr>
            <w:tcW w:w="833" w:type="pct"/>
            <w:vAlign w:val="center"/>
          </w:tcPr>
          <w:p w:rsidR="00DC0F1F" w:rsidRPr="00BB023A" w:rsidRDefault="00265BC6"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1.08621</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66.4915</w:t>
            </w:r>
          </w:p>
        </w:tc>
        <w:tc>
          <w:tcPr>
            <w:tcW w:w="833" w:type="pct"/>
            <w:vAlign w:val="center"/>
          </w:tcPr>
          <w:p w:rsidR="00DC0F1F" w:rsidRPr="00BB023A" w:rsidRDefault="002B70C7" w:rsidP="00F710B3">
            <w:pPr>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192.524</w:t>
            </w:r>
          </w:p>
        </w:tc>
        <w:tc>
          <w:tcPr>
            <w:tcW w:w="833" w:type="pct"/>
            <w:vAlign w:val="center"/>
          </w:tcPr>
          <w:p w:rsidR="00DC0F1F" w:rsidRPr="00BB023A" w:rsidRDefault="002B70C7" w:rsidP="00DC0F1F">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color w:val="auto"/>
                <w:lang w:val="en-US"/>
              </w:rPr>
            </w:pPr>
            <w:r>
              <w:rPr>
                <w:color w:val="auto"/>
                <w:lang w:val="en-US"/>
              </w:rPr>
              <w:t>313.643</w:t>
            </w:r>
          </w:p>
        </w:tc>
      </w:tr>
    </w:tbl>
    <w:p w:rsidR="00DC0F1F" w:rsidRPr="00805DC2" w:rsidRDefault="00DC0F1F" w:rsidP="00DC0F1F">
      <w:pPr>
        <w:pStyle w:val="Caption"/>
        <w:jc w:val="center"/>
        <w:rPr>
          <w:color w:val="auto"/>
          <w:lang w:val="hr-HR"/>
        </w:rPr>
      </w:pPr>
      <w:r w:rsidRPr="00805DC2">
        <w:rPr>
          <w:color w:val="auto"/>
          <w:lang w:val="hr-HR"/>
        </w:rPr>
        <w:t xml:space="preserve">Tablica </w:t>
      </w:r>
      <w:r w:rsidRPr="00805DC2">
        <w:rPr>
          <w:color w:val="auto"/>
          <w:lang w:val="hr-HR"/>
        </w:rPr>
        <w:fldChar w:fldCharType="begin"/>
      </w:r>
      <w:r w:rsidRPr="00805DC2">
        <w:rPr>
          <w:color w:val="auto"/>
          <w:lang w:val="hr-HR"/>
        </w:rPr>
        <w:instrText xml:space="preserve"> SEQ Tablica \* ARABIC </w:instrText>
      </w:r>
      <w:r w:rsidRPr="00805DC2">
        <w:rPr>
          <w:color w:val="auto"/>
          <w:lang w:val="hr-HR"/>
        </w:rPr>
        <w:fldChar w:fldCharType="separate"/>
      </w:r>
      <w:r w:rsidRPr="00805DC2">
        <w:rPr>
          <w:noProof/>
          <w:color w:val="auto"/>
          <w:lang w:val="hr-HR"/>
        </w:rPr>
        <w:t>2</w:t>
      </w:r>
      <w:r w:rsidRPr="00805DC2">
        <w:rPr>
          <w:color w:val="auto"/>
          <w:lang w:val="hr-HR"/>
        </w:rPr>
        <w:fldChar w:fldCharType="end"/>
      </w:r>
      <w:r w:rsidRPr="00805DC2">
        <w:rPr>
          <w:color w:val="auto"/>
          <w:lang w:val="hr-HR"/>
        </w:rPr>
        <w:t>. Rezultati testiranja na stvarnim podacima</w:t>
      </w:r>
      <w:r w:rsidR="00805DC2" w:rsidRPr="00805DC2">
        <w:rPr>
          <w:color w:val="auto"/>
        </w:rPr>
        <w:t xml:space="preserve"> (Escherichia coli)</w:t>
      </w: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Default="00674649" w:rsidP="008E61A0">
      <w:pPr>
        <w:spacing w:line="360" w:lineRule="auto"/>
        <w:rPr>
          <w:color w:val="auto"/>
          <w:lang w:val="hr-HR"/>
        </w:rPr>
      </w:pPr>
      <w:r>
        <w:rPr>
          <w:color w:val="auto"/>
          <w:lang w:val="hr-HR"/>
        </w:rPr>
        <w:lastRenderedPageBreak/>
        <w:t>Iz prethodno navedenih tablica možemo izvući nekoliko zaključaka</w:t>
      </w:r>
      <w:r w:rsidR="00897D92">
        <w:rPr>
          <w:color w:val="auto"/>
          <w:lang w:val="hr-HR"/>
        </w:rPr>
        <w:t>:</w:t>
      </w:r>
    </w:p>
    <w:p w:rsidR="00897D92" w:rsidRDefault="00897D92" w:rsidP="00897D92">
      <w:pPr>
        <w:pStyle w:val="ListParagraph"/>
        <w:numPr>
          <w:ilvl w:val="0"/>
          <w:numId w:val="20"/>
        </w:numPr>
        <w:spacing w:line="360" w:lineRule="auto"/>
        <w:rPr>
          <w:color w:val="auto"/>
          <w:lang w:val="hr-HR"/>
        </w:rPr>
      </w:pPr>
      <w:r>
        <w:rPr>
          <w:color w:val="auto"/>
          <w:lang w:val="hr-HR"/>
        </w:rPr>
        <w:t>Za konstantnu veličinu T-Bloka vrijeme potrebno za generiranje svih blokova je jednako (ukoliko dopustimo malo pogrešku zbog različitog stanja sustava prilikom pokretanja raznih primjera)</w:t>
      </w:r>
    </w:p>
    <w:p w:rsidR="00897D92" w:rsidRDefault="00AB556E" w:rsidP="00897D92">
      <w:pPr>
        <w:pStyle w:val="ListParagraph"/>
        <w:numPr>
          <w:ilvl w:val="0"/>
          <w:numId w:val="20"/>
        </w:numPr>
        <w:spacing w:line="360" w:lineRule="auto"/>
        <w:rPr>
          <w:color w:val="auto"/>
          <w:lang w:val="hr-HR"/>
        </w:rPr>
      </w:pPr>
      <w:r>
        <w:rPr>
          <w:color w:val="auto"/>
          <w:lang w:val="hr-HR"/>
        </w:rPr>
        <w:t>Vrijeme punjenja D-Tablice raste eksponencijalno s brojem znakova ulaznog niza</w:t>
      </w:r>
    </w:p>
    <w:p w:rsidR="00AB556E" w:rsidRDefault="00AB556E" w:rsidP="00897D92">
      <w:pPr>
        <w:pStyle w:val="ListParagraph"/>
        <w:numPr>
          <w:ilvl w:val="0"/>
          <w:numId w:val="20"/>
        </w:numPr>
        <w:spacing w:line="360" w:lineRule="auto"/>
        <w:rPr>
          <w:color w:val="auto"/>
          <w:lang w:val="hr-HR"/>
        </w:rPr>
      </w:pPr>
      <w:r>
        <w:rPr>
          <w:color w:val="auto"/>
          <w:lang w:val="hr-HR"/>
        </w:rPr>
        <w:t>Vrijeme za generiranje skripte se neznatno povećava s brojem znakova ulaznog niza</w:t>
      </w:r>
    </w:p>
    <w:p w:rsidR="00AB556E" w:rsidRDefault="00AB556E" w:rsidP="00AB556E">
      <w:pPr>
        <w:spacing w:line="360" w:lineRule="auto"/>
        <w:rPr>
          <w:color w:val="auto"/>
          <w:lang w:val="hr-HR"/>
        </w:rPr>
      </w:pPr>
    </w:p>
    <w:p w:rsidR="00AB556E" w:rsidRDefault="00AB556E" w:rsidP="00AB556E">
      <w:pPr>
        <w:keepNext/>
        <w:spacing w:line="360" w:lineRule="auto"/>
        <w:jc w:val="center"/>
      </w:pPr>
      <w:r>
        <w:rPr>
          <w:noProof/>
        </w:rPr>
        <w:drawing>
          <wp:inline distT="0" distB="0" distL="0" distR="0" wp14:anchorId="57EF4114" wp14:editId="10A0847E">
            <wp:extent cx="2457450" cy="31416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2992" cy="3148734"/>
                    </a:xfrm>
                    <a:prstGeom prst="rect">
                      <a:avLst/>
                    </a:prstGeom>
                  </pic:spPr>
                </pic:pic>
              </a:graphicData>
            </a:graphic>
          </wp:inline>
        </w:drawing>
      </w:r>
    </w:p>
    <w:p w:rsidR="00AB556E" w:rsidRPr="00383696" w:rsidRDefault="00AB556E" w:rsidP="00AB556E">
      <w:pPr>
        <w:pStyle w:val="Caption"/>
        <w:jc w:val="center"/>
        <w:rPr>
          <w:color w:val="auto"/>
          <w:lang w:val="hr-HR"/>
        </w:rPr>
      </w:pPr>
      <w:r w:rsidRPr="00383696">
        <w:rPr>
          <w:color w:val="auto"/>
          <w:lang w:val="hr-HR"/>
        </w:rPr>
        <w:t xml:space="preserve">Slika </w:t>
      </w:r>
      <w:r w:rsidRPr="00383696">
        <w:rPr>
          <w:color w:val="auto"/>
          <w:lang w:val="hr-HR"/>
        </w:rPr>
        <w:fldChar w:fldCharType="begin"/>
      </w:r>
      <w:r w:rsidRPr="00383696">
        <w:rPr>
          <w:color w:val="auto"/>
          <w:lang w:val="hr-HR"/>
        </w:rPr>
        <w:instrText xml:space="preserve"> SEQ Slika \* ARABIC </w:instrText>
      </w:r>
      <w:r w:rsidRPr="00383696">
        <w:rPr>
          <w:color w:val="auto"/>
          <w:lang w:val="hr-HR"/>
        </w:rPr>
        <w:fldChar w:fldCharType="separate"/>
      </w:r>
      <w:r w:rsidRPr="00383696">
        <w:rPr>
          <w:noProof/>
          <w:color w:val="auto"/>
          <w:lang w:val="hr-HR"/>
        </w:rPr>
        <w:t>10</w:t>
      </w:r>
      <w:r w:rsidRPr="00383696">
        <w:rPr>
          <w:color w:val="auto"/>
          <w:lang w:val="hr-HR"/>
        </w:rPr>
        <w:fldChar w:fldCharType="end"/>
      </w:r>
      <w:r w:rsidRPr="00383696">
        <w:rPr>
          <w:color w:val="auto"/>
          <w:lang w:val="hr-HR"/>
        </w:rPr>
        <w:t>. Ovisnost vremena generiranja D-Tablice o duljini ulaznog niza za sintetičke podatke</w:t>
      </w:r>
    </w:p>
    <w:p w:rsidR="00AB556E" w:rsidRDefault="00AB556E" w:rsidP="00AB556E">
      <w:pPr>
        <w:spacing w:line="360" w:lineRule="auto"/>
        <w:jc w:val="center"/>
        <w:rPr>
          <w:color w:val="auto"/>
          <w:lang w:val="hr-HR"/>
        </w:rPr>
      </w:pPr>
    </w:p>
    <w:p w:rsidR="00AB556E" w:rsidRDefault="00AB556E" w:rsidP="00AB556E">
      <w:pPr>
        <w:keepNext/>
        <w:spacing w:line="360" w:lineRule="auto"/>
        <w:jc w:val="center"/>
      </w:pPr>
      <w:r>
        <w:rPr>
          <w:noProof/>
        </w:rPr>
        <w:drawing>
          <wp:inline distT="0" distB="0" distL="0" distR="0" wp14:anchorId="68DF64D5" wp14:editId="09C67E8C">
            <wp:extent cx="3848913"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521" cy="2454036"/>
                    </a:xfrm>
                    <a:prstGeom prst="rect">
                      <a:avLst/>
                    </a:prstGeom>
                  </pic:spPr>
                </pic:pic>
              </a:graphicData>
            </a:graphic>
          </wp:inline>
        </w:drawing>
      </w:r>
    </w:p>
    <w:p w:rsidR="009E16CB" w:rsidRPr="007939F1" w:rsidRDefault="00AB556E" w:rsidP="00383696">
      <w:pPr>
        <w:pStyle w:val="Caption"/>
        <w:jc w:val="center"/>
        <w:rPr>
          <w:color w:val="auto"/>
          <w:lang w:val="hr-HR"/>
        </w:rPr>
      </w:pPr>
      <w:r w:rsidRPr="00383696">
        <w:rPr>
          <w:color w:val="auto"/>
          <w:lang w:val="hr-HR"/>
        </w:rPr>
        <w:t xml:space="preserve">Slika </w:t>
      </w:r>
      <w:r w:rsidRPr="00383696">
        <w:rPr>
          <w:color w:val="auto"/>
          <w:lang w:val="hr-HR"/>
        </w:rPr>
        <w:fldChar w:fldCharType="begin"/>
      </w:r>
      <w:r w:rsidRPr="00383696">
        <w:rPr>
          <w:color w:val="auto"/>
          <w:lang w:val="hr-HR"/>
        </w:rPr>
        <w:instrText xml:space="preserve"> SEQ Slika \* ARABIC </w:instrText>
      </w:r>
      <w:r w:rsidRPr="00383696">
        <w:rPr>
          <w:color w:val="auto"/>
          <w:lang w:val="hr-HR"/>
        </w:rPr>
        <w:fldChar w:fldCharType="separate"/>
      </w:r>
      <w:r w:rsidRPr="00383696">
        <w:rPr>
          <w:noProof/>
          <w:color w:val="auto"/>
          <w:lang w:val="hr-HR"/>
        </w:rPr>
        <w:t>11</w:t>
      </w:r>
      <w:r w:rsidRPr="00383696">
        <w:rPr>
          <w:color w:val="auto"/>
          <w:lang w:val="hr-HR"/>
        </w:rPr>
        <w:fldChar w:fldCharType="end"/>
      </w:r>
      <w:r w:rsidRPr="00383696">
        <w:rPr>
          <w:color w:val="auto"/>
          <w:lang w:val="hr-HR"/>
        </w:rPr>
        <w:t>. Ovisnost vremena generiranja D-Tablice o duljini ulaznog niza za stvarne podatke</w:t>
      </w:r>
    </w:p>
    <w:p w:rsidR="009E16CB" w:rsidRPr="007939F1" w:rsidRDefault="00DE79BA" w:rsidP="008E61A0">
      <w:pPr>
        <w:pStyle w:val="Heading1"/>
        <w:numPr>
          <w:ilvl w:val="0"/>
          <w:numId w:val="6"/>
        </w:numPr>
        <w:spacing w:line="360" w:lineRule="auto"/>
        <w:rPr>
          <w:color w:val="auto"/>
          <w:lang w:val="hr-HR"/>
        </w:rPr>
      </w:pPr>
      <w:bookmarkStart w:id="7" w:name="_Toc504053174"/>
      <w:r w:rsidRPr="007939F1">
        <w:rPr>
          <w:color w:val="auto"/>
          <w:lang w:val="hr-HR"/>
        </w:rPr>
        <w:lastRenderedPageBreak/>
        <w:t>Zaključak</w:t>
      </w:r>
      <w:bookmarkEnd w:id="7"/>
      <w:r w:rsidRPr="007939F1">
        <w:rPr>
          <w:color w:val="auto"/>
          <w:lang w:val="hr-HR"/>
        </w:rPr>
        <w:t xml:space="preserve"> </w:t>
      </w:r>
    </w:p>
    <w:p w:rsidR="006F716A" w:rsidRPr="007939F1" w:rsidRDefault="00A87385" w:rsidP="008E61A0">
      <w:pPr>
        <w:spacing w:line="360" w:lineRule="auto"/>
        <w:rPr>
          <w:color w:val="auto"/>
          <w:lang w:val="hr-HR"/>
        </w:rPr>
      </w:pPr>
      <w:r>
        <w:rPr>
          <w:color w:val="auto"/>
          <w:lang w:val="hr-HR"/>
        </w:rPr>
        <w:t xml:space="preserve">Kroz ovaj projekt smo naučili kako pronalaženje minimalne udaljenosti dvaju nizova te proces poravnavanja istih nije nimalo trivijalan zadatak. Vrlo brzo se može uočiti kako je potrebno provesti mnogo tehnika optimizacija </w:t>
      </w:r>
      <w:r>
        <w:rPr>
          <w:color w:val="auto"/>
          <w:lang w:val="hr-HR"/>
        </w:rPr>
        <w:t xml:space="preserve">kako bi što više smanjili količinu računalnih resursa koji se koriste </w:t>
      </w:r>
      <w:r>
        <w:rPr>
          <w:color w:val="auto"/>
          <w:lang w:val="hr-HR"/>
        </w:rPr>
        <w:t>unatoč tome što smo implementirali 4 Russians algoritam koji je već optimiran u odnosu na Needelman – Wunsch algoritam na kojem se temelji. Nadalje, kao što je prikazano u prethodnom poglavlju, možemo primijetiti kako je ova implementacija algoritma izuzetno efikasna na nizovima manje duljine te da porastom duljine niza performanse značajno opadaju. Kroz ovaj projekt smo se upoznali s mnogim tehnikama optimizacije t</w:t>
      </w:r>
      <w:r w:rsidR="00BD0003">
        <w:rPr>
          <w:color w:val="auto"/>
          <w:lang w:val="hr-HR"/>
        </w:rPr>
        <w:t>e smo naučili koliko je ona uistinu</w:t>
      </w:r>
      <w:bookmarkStart w:id="8" w:name="_GoBack"/>
      <w:bookmarkEnd w:id="8"/>
      <w:r w:rsidR="00BD0003">
        <w:rPr>
          <w:color w:val="auto"/>
          <w:lang w:val="hr-HR"/>
        </w:rPr>
        <w:t xml:space="preserve"> bitna. </w:t>
      </w: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4B5521" w:rsidRPr="007939F1" w:rsidRDefault="004B5521" w:rsidP="008E61A0">
      <w:pPr>
        <w:spacing w:line="360" w:lineRule="auto"/>
        <w:rPr>
          <w:color w:val="auto"/>
          <w:lang w:val="hr-HR"/>
        </w:rPr>
      </w:pPr>
    </w:p>
    <w:p w:rsidR="000C44F7" w:rsidRPr="007939F1" w:rsidRDefault="000C44F7" w:rsidP="008E61A0">
      <w:pPr>
        <w:spacing w:line="360" w:lineRule="auto"/>
        <w:rPr>
          <w:color w:val="auto"/>
          <w:lang w:val="hr-HR"/>
        </w:rPr>
      </w:pPr>
    </w:p>
    <w:p w:rsidR="000C44F7" w:rsidRPr="007939F1" w:rsidRDefault="000C44F7" w:rsidP="008E61A0">
      <w:pPr>
        <w:spacing w:line="360" w:lineRule="auto"/>
        <w:rPr>
          <w:color w:val="auto"/>
          <w:lang w:val="hr-HR"/>
        </w:rPr>
      </w:pPr>
    </w:p>
    <w:p w:rsidR="006F716A" w:rsidRPr="007939F1" w:rsidRDefault="006F716A" w:rsidP="006F716A">
      <w:pPr>
        <w:pStyle w:val="Heading1"/>
        <w:numPr>
          <w:ilvl w:val="0"/>
          <w:numId w:val="6"/>
        </w:numPr>
        <w:spacing w:line="360" w:lineRule="auto"/>
        <w:rPr>
          <w:color w:val="auto"/>
          <w:lang w:val="hr-HR"/>
        </w:rPr>
      </w:pPr>
      <w:bookmarkStart w:id="9" w:name="_Toc504053175"/>
      <w:r w:rsidRPr="007939F1">
        <w:rPr>
          <w:color w:val="auto"/>
          <w:lang w:val="hr-HR"/>
        </w:rPr>
        <w:t>Literatura</w:t>
      </w:r>
      <w:bookmarkEnd w:id="9"/>
    </w:p>
    <w:p w:rsidR="006F716A" w:rsidRPr="007939F1" w:rsidRDefault="006F716A" w:rsidP="006F716A">
      <w:pPr>
        <w:rPr>
          <w:lang w:val="hr-HR"/>
        </w:rPr>
      </w:pPr>
    </w:p>
    <w:p w:rsidR="006F716A" w:rsidRPr="007939F1" w:rsidRDefault="006F716A" w:rsidP="006F716A">
      <w:pPr>
        <w:pStyle w:val="NormalWeb"/>
        <w:rPr>
          <w:rFonts w:ascii="Arial" w:hAnsi="Arial" w:cs="Arial"/>
        </w:rPr>
      </w:pPr>
      <w:r w:rsidRPr="007939F1">
        <w:rPr>
          <w:rFonts w:ascii="Arial" w:hAnsi="Arial" w:cs="Arial"/>
          <w:color w:val="000000"/>
        </w:rPr>
        <w:t>[1] K. Shi, “Four Russians” Speed-Up to the Edit Distance Problem</w:t>
      </w:r>
      <w:r w:rsidRPr="007939F1">
        <w:rPr>
          <w:rFonts w:ascii="Arial" w:hAnsi="Arial" w:cs="Arial"/>
        </w:rPr>
        <w:t xml:space="preserve">, Spring 2016, </w:t>
      </w:r>
      <w:hyperlink r:id="rId20" w:history="1">
        <w:r w:rsidRPr="007939F1">
          <w:rPr>
            <w:rStyle w:val="Hyperlink"/>
            <w:rFonts w:ascii="Arial" w:hAnsi="Arial" w:cs="Arial"/>
          </w:rPr>
          <w:t>https://www.ugrad.cs.ubc.ca/~cs490/2015W2/lectures/Four%20Russians.pdf</w:t>
        </w:r>
      </w:hyperlink>
      <w:r w:rsidRPr="007939F1">
        <w:rPr>
          <w:rFonts w:ascii="Arial" w:hAnsi="Arial" w:cs="Arial"/>
          <w:color w:val="000000"/>
        </w:rPr>
        <w:t xml:space="preserve"> </w:t>
      </w:r>
    </w:p>
    <w:p w:rsidR="006F716A" w:rsidRPr="007939F1" w:rsidRDefault="006F716A" w:rsidP="005C6E90">
      <w:pPr>
        <w:pStyle w:val="NormalWeb"/>
        <w:rPr>
          <w:rFonts w:ascii="Arial" w:hAnsi="Arial" w:cs="Arial"/>
        </w:rPr>
      </w:pPr>
      <w:r w:rsidRPr="007939F1">
        <w:rPr>
          <w:rFonts w:ascii="Arial" w:hAnsi="Arial" w:cs="Arial"/>
        </w:rPr>
        <w:t xml:space="preserve">[2] </w:t>
      </w:r>
      <w:r w:rsidR="008C03DB" w:rsidRPr="007939F1">
        <w:rPr>
          <w:rFonts w:ascii="Arial" w:hAnsi="Arial" w:cs="Arial"/>
        </w:rPr>
        <w:t xml:space="preserve">M. Gilleland, Levenshtein Distance, in Three Flavors, </w:t>
      </w:r>
      <w:hyperlink r:id="rId21" w:history="1">
        <w:r w:rsidR="008C03DB" w:rsidRPr="007939F1">
          <w:rPr>
            <w:rStyle w:val="Hyperlink"/>
            <w:rFonts w:ascii="Arial" w:hAnsi="Arial" w:cs="Arial"/>
          </w:rPr>
          <w:t>https://people.cs.pitt.edu/~kirk/cs1501/Pruhs/Spring2006/assignments/editdistance/Levenshtein%20Distance.htm</w:t>
        </w:r>
      </w:hyperlink>
      <w:r w:rsidR="008C03DB" w:rsidRPr="007939F1">
        <w:rPr>
          <w:rFonts w:ascii="Arial" w:hAnsi="Arial" w:cs="Arial"/>
        </w:rPr>
        <w:t xml:space="preserve"> </w:t>
      </w:r>
    </w:p>
    <w:p w:rsidR="005C6E90" w:rsidRPr="007939F1" w:rsidRDefault="005C6E90" w:rsidP="005C6E90">
      <w:pPr>
        <w:pStyle w:val="NormalWeb"/>
        <w:rPr>
          <w:rFonts w:ascii="Arial" w:hAnsi="Arial" w:cs="Arial"/>
        </w:rPr>
      </w:pPr>
      <w:r w:rsidRPr="007939F1">
        <w:rPr>
          <w:rFonts w:ascii="Arial" w:hAnsi="Arial" w:cs="Arial"/>
        </w:rPr>
        <w:t xml:space="preserve">[3] Speeding up dynamic programming, The Four Russians, </w:t>
      </w:r>
      <w:hyperlink r:id="rId22" w:history="1">
        <w:r w:rsidRPr="007939F1">
          <w:rPr>
            <w:rStyle w:val="Hyperlink"/>
            <w:rFonts w:ascii="Arial" w:hAnsi="Arial" w:cs="Arial"/>
          </w:rPr>
          <w:t>http://cs.au.dk/~cstorm/courses/AiBS_e12/slides/FourRussians.pdf</w:t>
        </w:r>
      </w:hyperlink>
      <w:r w:rsidRPr="007939F1">
        <w:rPr>
          <w:rFonts w:ascii="Arial" w:hAnsi="Arial" w:cs="Arial"/>
        </w:rPr>
        <w:t xml:space="preserve"> </w:t>
      </w:r>
    </w:p>
    <w:p w:rsidR="006F716A" w:rsidRPr="007939F1" w:rsidRDefault="006F716A" w:rsidP="008E61A0">
      <w:pPr>
        <w:spacing w:line="360" w:lineRule="auto"/>
        <w:rPr>
          <w:color w:val="auto"/>
          <w:lang w:val="hr-HR"/>
        </w:rPr>
      </w:pPr>
    </w:p>
    <w:p w:rsidR="009E16CB" w:rsidRPr="007939F1" w:rsidRDefault="009E16CB" w:rsidP="008E61A0">
      <w:pPr>
        <w:spacing w:line="360" w:lineRule="auto"/>
        <w:rPr>
          <w:color w:val="auto"/>
          <w:lang w:val="hr-HR"/>
        </w:rPr>
      </w:pPr>
    </w:p>
    <w:sectPr w:rsidR="009E16CB" w:rsidRPr="007939F1" w:rsidSect="001B381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4CA" w:rsidRDefault="000F44CA" w:rsidP="006F716A">
      <w:pPr>
        <w:spacing w:line="240" w:lineRule="auto"/>
      </w:pPr>
      <w:r>
        <w:separator/>
      </w:r>
    </w:p>
  </w:endnote>
  <w:endnote w:type="continuationSeparator" w:id="0">
    <w:p w:rsidR="000F44CA" w:rsidRDefault="000F44CA" w:rsidP="006F7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4CA" w:rsidRDefault="000F44CA" w:rsidP="006F716A">
      <w:pPr>
        <w:spacing w:line="240" w:lineRule="auto"/>
      </w:pPr>
      <w:r>
        <w:separator/>
      </w:r>
    </w:p>
  </w:footnote>
  <w:footnote w:type="continuationSeparator" w:id="0">
    <w:p w:rsidR="000F44CA" w:rsidRDefault="000F44CA" w:rsidP="006F716A">
      <w:pPr>
        <w:spacing w:line="240" w:lineRule="auto"/>
      </w:pPr>
      <w:r>
        <w:continuationSeparator/>
      </w:r>
    </w:p>
  </w:footnote>
  <w:footnote w:id="1">
    <w:p w:rsidR="00010BAE" w:rsidRDefault="00010BAE" w:rsidP="006F716A">
      <w:pPr>
        <w:pStyle w:val="FootnoteText"/>
        <w:rPr>
          <w:rFonts w:ascii="Arial" w:hAnsi="Arial" w:cs="Arial"/>
          <w:lang w:val="en-US"/>
        </w:rPr>
      </w:pPr>
      <w:r>
        <w:rPr>
          <w:rStyle w:val="FootnoteReference"/>
          <w:rFonts w:ascii="Arial" w:hAnsi="Arial" w:cs="Arial"/>
        </w:rPr>
        <w:footnoteRef/>
      </w:r>
      <w:r>
        <w:rPr>
          <w:rFonts w:ascii="Arial" w:hAnsi="Arial" w:cs="Arial"/>
        </w:rPr>
        <w:t xml:space="preserve"> </w:t>
      </w:r>
      <w:r>
        <w:rPr>
          <w:rFonts w:ascii="Arial" w:hAnsi="Arial" w:cs="Arial"/>
          <w:color w:val="000000"/>
        </w:rPr>
        <w:t>Algoritam je poznat pod ovim nazivom, iako je samo jedan od autora bio rus.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2AA6"/>
    <w:multiLevelType w:val="multilevel"/>
    <w:tmpl w:val="D1BA5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E669C"/>
    <w:multiLevelType w:val="multilevel"/>
    <w:tmpl w:val="6FACA5C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F0277D1"/>
    <w:multiLevelType w:val="hybridMultilevel"/>
    <w:tmpl w:val="36B40356"/>
    <w:lvl w:ilvl="0" w:tplc="A340624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12323690"/>
    <w:multiLevelType w:val="multilevel"/>
    <w:tmpl w:val="FDFA14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1E92C67"/>
    <w:multiLevelType w:val="hybridMultilevel"/>
    <w:tmpl w:val="B0423FAA"/>
    <w:lvl w:ilvl="0" w:tplc="2B78FE92">
      <w:start w:val="1"/>
      <w:numFmt w:val="bullet"/>
      <w:lvlText w:val=""/>
      <w:lvlJc w:val="left"/>
      <w:pPr>
        <w:ind w:left="720" w:hanging="360"/>
      </w:pPr>
      <w:rPr>
        <w:rFonts w:ascii="Wingdings" w:eastAsiaTheme="majorEastAsia"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84F0EB9"/>
    <w:multiLevelType w:val="multilevel"/>
    <w:tmpl w:val="7A58235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rFonts w:ascii="Symbol" w:hAnsi="Symbol" w:hint="default"/>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F0A4DD7"/>
    <w:multiLevelType w:val="multilevel"/>
    <w:tmpl w:val="66BCD11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0240726"/>
    <w:multiLevelType w:val="hybridMultilevel"/>
    <w:tmpl w:val="C524A6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5D41FCE"/>
    <w:multiLevelType w:val="multilevel"/>
    <w:tmpl w:val="A1526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F02D7"/>
    <w:multiLevelType w:val="multilevel"/>
    <w:tmpl w:val="458A50B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B63610D"/>
    <w:multiLevelType w:val="multilevel"/>
    <w:tmpl w:val="16D0A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E83297"/>
    <w:multiLevelType w:val="hybridMultilevel"/>
    <w:tmpl w:val="C164B9E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4CA16DE"/>
    <w:multiLevelType w:val="hybridMultilevel"/>
    <w:tmpl w:val="FC587496"/>
    <w:lvl w:ilvl="0" w:tplc="42AC1A98">
      <w:start w:val="1"/>
      <w:numFmt w:val="decimal"/>
      <w:pStyle w:val="Heading2"/>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635205CD"/>
    <w:multiLevelType w:val="multilevel"/>
    <w:tmpl w:val="72FC9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4F75AD"/>
    <w:multiLevelType w:val="multilevel"/>
    <w:tmpl w:val="6770C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C9C6059"/>
    <w:multiLevelType w:val="multilevel"/>
    <w:tmpl w:val="15F817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3CF19E0"/>
    <w:multiLevelType w:val="hybridMultilevel"/>
    <w:tmpl w:val="92F8D1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5383399"/>
    <w:multiLevelType w:val="multilevel"/>
    <w:tmpl w:val="7F7E8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DF625BE"/>
    <w:multiLevelType w:val="hybridMultilevel"/>
    <w:tmpl w:val="B004195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7F90098C"/>
    <w:multiLevelType w:val="multilevel"/>
    <w:tmpl w:val="D7A45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0"/>
  </w:num>
  <w:num w:numId="3">
    <w:abstractNumId w:val="10"/>
  </w:num>
  <w:num w:numId="4">
    <w:abstractNumId w:val="8"/>
  </w:num>
  <w:num w:numId="5">
    <w:abstractNumId w:val="13"/>
  </w:num>
  <w:num w:numId="6">
    <w:abstractNumId w:val="1"/>
  </w:num>
  <w:num w:numId="7">
    <w:abstractNumId w:val="11"/>
  </w:num>
  <w:num w:numId="8">
    <w:abstractNumId w:val="2"/>
  </w:num>
  <w:num w:numId="9">
    <w:abstractNumId w:val="4"/>
  </w:num>
  <w:num w:numId="10">
    <w:abstractNumId w:val="18"/>
  </w:num>
  <w:num w:numId="11">
    <w:abstractNumId w:val="16"/>
  </w:num>
  <w:num w:numId="12">
    <w:abstractNumId w:val="6"/>
  </w:num>
  <w:num w:numId="13">
    <w:abstractNumId w:val="12"/>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7">
    <w:abstractNumId w:val="19"/>
  </w:num>
  <w:num w:numId="18">
    <w:abstractNumId w:val="3"/>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9">
    <w:abstractNumId w:val="15"/>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CB"/>
    <w:rsid w:val="00010BAE"/>
    <w:rsid w:val="00042504"/>
    <w:rsid w:val="000576CE"/>
    <w:rsid w:val="000C44F7"/>
    <w:rsid w:val="000E5314"/>
    <w:rsid w:val="000F44CA"/>
    <w:rsid w:val="00122825"/>
    <w:rsid w:val="001360FD"/>
    <w:rsid w:val="0016091F"/>
    <w:rsid w:val="001824F5"/>
    <w:rsid w:val="001A32D5"/>
    <w:rsid w:val="001B381F"/>
    <w:rsid w:val="001F0801"/>
    <w:rsid w:val="00265BC6"/>
    <w:rsid w:val="00272DC6"/>
    <w:rsid w:val="00283032"/>
    <w:rsid w:val="00287C34"/>
    <w:rsid w:val="002B70C7"/>
    <w:rsid w:val="002E4B6D"/>
    <w:rsid w:val="00334581"/>
    <w:rsid w:val="00345C89"/>
    <w:rsid w:val="00353182"/>
    <w:rsid w:val="00383696"/>
    <w:rsid w:val="003C1C42"/>
    <w:rsid w:val="003C6ACC"/>
    <w:rsid w:val="003D2AB9"/>
    <w:rsid w:val="004413BE"/>
    <w:rsid w:val="0048500C"/>
    <w:rsid w:val="004B5521"/>
    <w:rsid w:val="004C0575"/>
    <w:rsid w:val="004E7D01"/>
    <w:rsid w:val="00504E81"/>
    <w:rsid w:val="00525E0E"/>
    <w:rsid w:val="0052794B"/>
    <w:rsid w:val="00580D5D"/>
    <w:rsid w:val="00596D07"/>
    <w:rsid w:val="005C6E90"/>
    <w:rsid w:val="00611396"/>
    <w:rsid w:val="0064129E"/>
    <w:rsid w:val="00674649"/>
    <w:rsid w:val="006F716A"/>
    <w:rsid w:val="00710754"/>
    <w:rsid w:val="007939F1"/>
    <w:rsid w:val="007B7743"/>
    <w:rsid w:val="007C3517"/>
    <w:rsid w:val="007E50E8"/>
    <w:rsid w:val="00805DC2"/>
    <w:rsid w:val="00872644"/>
    <w:rsid w:val="00897D92"/>
    <w:rsid w:val="008C03DB"/>
    <w:rsid w:val="008E61A0"/>
    <w:rsid w:val="009636A0"/>
    <w:rsid w:val="009743B5"/>
    <w:rsid w:val="009B3B20"/>
    <w:rsid w:val="009E16CB"/>
    <w:rsid w:val="00A505EC"/>
    <w:rsid w:val="00A54115"/>
    <w:rsid w:val="00A671C7"/>
    <w:rsid w:val="00A87385"/>
    <w:rsid w:val="00AB556E"/>
    <w:rsid w:val="00AF042C"/>
    <w:rsid w:val="00B15D26"/>
    <w:rsid w:val="00B504AA"/>
    <w:rsid w:val="00B76E41"/>
    <w:rsid w:val="00BA5C72"/>
    <w:rsid w:val="00BB023A"/>
    <w:rsid w:val="00BD0003"/>
    <w:rsid w:val="00C07A85"/>
    <w:rsid w:val="00C24BD9"/>
    <w:rsid w:val="00C80363"/>
    <w:rsid w:val="00CF0E2D"/>
    <w:rsid w:val="00CF5647"/>
    <w:rsid w:val="00D15D0F"/>
    <w:rsid w:val="00D43A59"/>
    <w:rsid w:val="00D77912"/>
    <w:rsid w:val="00DA6AAD"/>
    <w:rsid w:val="00DC0F1F"/>
    <w:rsid w:val="00DE79BA"/>
    <w:rsid w:val="00E20DC9"/>
    <w:rsid w:val="00E94551"/>
    <w:rsid w:val="00EF5163"/>
    <w:rsid w:val="00F24408"/>
    <w:rsid w:val="00F33A29"/>
    <w:rsid w:val="00F470FC"/>
    <w:rsid w:val="00F710B3"/>
    <w:rsid w:val="00F9300A"/>
    <w:rsid w:val="00F96153"/>
    <w:rsid w:val="00FA32EF"/>
    <w:rsid w:val="00FB44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A9E5"/>
  <w15:docId w15:val="{67B25F22-FBB0-45A9-856A-BC0FC5FA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hr-H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numPr>
        <w:numId w:val="13"/>
      </w:numPr>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287C34"/>
    <w:pPr>
      <w:spacing w:after="100" w:line="360" w:lineRule="auto"/>
    </w:pPr>
  </w:style>
  <w:style w:type="paragraph" w:styleId="TOC2">
    <w:name w:val="toc 2"/>
    <w:basedOn w:val="Normal"/>
    <w:next w:val="Normal"/>
    <w:autoRedefine/>
    <w:uiPriority w:val="39"/>
    <w:unhideWhenUsed/>
    <w:rsid w:val="00287C34"/>
    <w:pPr>
      <w:spacing w:after="100" w:line="360" w:lineRule="auto"/>
      <w:ind w:left="221"/>
    </w:pPr>
  </w:style>
  <w:style w:type="paragraph" w:styleId="TOC3">
    <w:name w:val="toc 3"/>
    <w:basedOn w:val="Normal"/>
    <w:next w:val="Normal"/>
    <w:autoRedefine/>
    <w:uiPriority w:val="39"/>
    <w:unhideWhenUsed/>
    <w:rsid w:val="00287C34"/>
    <w:pPr>
      <w:spacing w:after="100" w:line="360" w:lineRule="auto"/>
      <w:ind w:left="442"/>
    </w:pPr>
  </w:style>
  <w:style w:type="paragraph" w:styleId="TOC4">
    <w:name w:val="toc 4"/>
    <w:basedOn w:val="Normal"/>
    <w:next w:val="Normal"/>
    <w:autoRedefine/>
    <w:uiPriority w:val="39"/>
    <w:unhideWhenUsed/>
    <w:rsid w:val="00287C34"/>
    <w:pPr>
      <w:spacing w:after="100" w:line="360" w:lineRule="auto"/>
      <w:ind w:left="658"/>
    </w:pPr>
  </w:style>
  <w:style w:type="character" w:styleId="Hyperlink">
    <w:name w:val="Hyperlink"/>
    <w:basedOn w:val="DefaultParagraphFont"/>
    <w:uiPriority w:val="99"/>
    <w:unhideWhenUsed/>
    <w:rsid w:val="007C3517"/>
    <w:rPr>
      <w:color w:val="0000FF" w:themeColor="hyperlink"/>
      <w:u w:val="single"/>
    </w:rPr>
  </w:style>
  <w:style w:type="paragraph" w:styleId="TOCHeading">
    <w:name w:val="TOC Heading"/>
    <w:basedOn w:val="Heading1"/>
    <w:next w:val="Normal"/>
    <w:uiPriority w:val="39"/>
    <w:unhideWhenUsed/>
    <w:qFormat/>
    <w:rsid w:val="007C351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hr-HR"/>
    </w:rPr>
  </w:style>
  <w:style w:type="paragraph" w:styleId="ListParagraph">
    <w:name w:val="List Paragraph"/>
    <w:basedOn w:val="Normal"/>
    <w:uiPriority w:val="34"/>
    <w:qFormat/>
    <w:rsid w:val="00611396"/>
    <w:pPr>
      <w:ind w:left="720"/>
      <w:contextualSpacing/>
    </w:pPr>
  </w:style>
  <w:style w:type="table" w:styleId="TableGrid">
    <w:name w:val="Table Grid"/>
    <w:basedOn w:val="TableNormal"/>
    <w:uiPriority w:val="39"/>
    <w:rsid w:val="009743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B381F"/>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E20DC9"/>
    <w:pPr>
      <w:spacing w:after="200" w:line="240" w:lineRule="auto"/>
    </w:pPr>
    <w:rPr>
      <w:i/>
      <w:iCs/>
      <w:color w:val="1F497D" w:themeColor="text2"/>
      <w:sz w:val="18"/>
      <w:szCs w:val="18"/>
    </w:rPr>
  </w:style>
  <w:style w:type="paragraph" w:styleId="NormalWeb">
    <w:name w:val="Normal (Web)"/>
    <w:basedOn w:val="Normal"/>
    <w:uiPriority w:val="99"/>
    <w:unhideWhenUsed/>
    <w:rsid w:val="006F716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hr-HR"/>
    </w:rPr>
  </w:style>
  <w:style w:type="paragraph" w:styleId="FootnoteText">
    <w:name w:val="footnote text"/>
    <w:basedOn w:val="Normal"/>
    <w:link w:val="FootnoteTextChar"/>
    <w:uiPriority w:val="99"/>
    <w:semiHidden/>
    <w:unhideWhenUsed/>
    <w:rsid w:val="006F716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0"/>
      <w:szCs w:val="20"/>
      <w:lang w:val="hr-HR" w:eastAsia="en-US"/>
    </w:rPr>
  </w:style>
  <w:style w:type="character" w:customStyle="1" w:styleId="FootnoteTextChar">
    <w:name w:val="Footnote Text Char"/>
    <w:basedOn w:val="DefaultParagraphFont"/>
    <w:link w:val="FootnoteText"/>
    <w:uiPriority w:val="99"/>
    <w:semiHidden/>
    <w:rsid w:val="006F716A"/>
    <w:rPr>
      <w:rFonts w:asciiTheme="minorHAnsi" w:eastAsiaTheme="minorHAnsi" w:hAnsiTheme="minorHAnsi" w:cstheme="minorBidi"/>
      <w:color w:val="auto"/>
      <w:sz w:val="20"/>
      <w:szCs w:val="20"/>
      <w:lang w:val="hr-HR" w:eastAsia="en-US"/>
    </w:rPr>
  </w:style>
  <w:style w:type="character" w:styleId="FootnoteReference">
    <w:name w:val="footnote reference"/>
    <w:basedOn w:val="DefaultParagraphFont"/>
    <w:uiPriority w:val="99"/>
    <w:semiHidden/>
    <w:unhideWhenUsed/>
    <w:rsid w:val="006F716A"/>
    <w:rPr>
      <w:vertAlign w:val="superscript"/>
    </w:rPr>
  </w:style>
  <w:style w:type="character" w:styleId="UnresolvedMention">
    <w:name w:val="Unresolved Mention"/>
    <w:basedOn w:val="DefaultParagraphFont"/>
    <w:uiPriority w:val="99"/>
    <w:semiHidden/>
    <w:unhideWhenUsed/>
    <w:rsid w:val="006F716A"/>
    <w:rPr>
      <w:color w:val="808080"/>
      <w:shd w:val="clear" w:color="auto" w:fill="E6E6E6"/>
    </w:rPr>
  </w:style>
  <w:style w:type="character" w:styleId="PlaceholderText">
    <w:name w:val="Placeholder Text"/>
    <w:basedOn w:val="DefaultParagraphFont"/>
    <w:uiPriority w:val="99"/>
    <w:semiHidden/>
    <w:rsid w:val="00F930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38125">
      <w:bodyDiv w:val="1"/>
      <w:marLeft w:val="0"/>
      <w:marRight w:val="0"/>
      <w:marTop w:val="0"/>
      <w:marBottom w:val="0"/>
      <w:divBdr>
        <w:top w:val="none" w:sz="0" w:space="0" w:color="auto"/>
        <w:left w:val="none" w:sz="0" w:space="0" w:color="auto"/>
        <w:bottom w:val="none" w:sz="0" w:space="0" w:color="auto"/>
        <w:right w:val="none" w:sz="0" w:space="0" w:color="auto"/>
      </w:divBdr>
    </w:div>
    <w:div w:id="121387594">
      <w:bodyDiv w:val="1"/>
      <w:marLeft w:val="0"/>
      <w:marRight w:val="0"/>
      <w:marTop w:val="0"/>
      <w:marBottom w:val="0"/>
      <w:divBdr>
        <w:top w:val="none" w:sz="0" w:space="0" w:color="auto"/>
        <w:left w:val="none" w:sz="0" w:space="0" w:color="auto"/>
        <w:bottom w:val="none" w:sz="0" w:space="0" w:color="auto"/>
        <w:right w:val="none" w:sz="0" w:space="0" w:color="auto"/>
      </w:divBdr>
    </w:div>
    <w:div w:id="195700469">
      <w:bodyDiv w:val="1"/>
      <w:marLeft w:val="0"/>
      <w:marRight w:val="0"/>
      <w:marTop w:val="0"/>
      <w:marBottom w:val="0"/>
      <w:divBdr>
        <w:top w:val="none" w:sz="0" w:space="0" w:color="auto"/>
        <w:left w:val="none" w:sz="0" w:space="0" w:color="auto"/>
        <w:bottom w:val="none" w:sz="0" w:space="0" w:color="auto"/>
        <w:right w:val="none" w:sz="0" w:space="0" w:color="auto"/>
      </w:divBdr>
    </w:div>
    <w:div w:id="303581897">
      <w:bodyDiv w:val="1"/>
      <w:marLeft w:val="0"/>
      <w:marRight w:val="0"/>
      <w:marTop w:val="0"/>
      <w:marBottom w:val="0"/>
      <w:divBdr>
        <w:top w:val="none" w:sz="0" w:space="0" w:color="auto"/>
        <w:left w:val="none" w:sz="0" w:space="0" w:color="auto"/>
        <w:bottom w:val="none" w:sz="0" w:space="0" w:color="auto"/>
        <w:right w:val="none" w:sz="0" w:space="0" w:color="auto"/>
      </w:divBdr>
    </w:div>
    <w:div w:id="319817146">
      <w:bodyDiv w:val="1"/>
      <w:marLeft w:val="0"/>
      <w:marRight w:val="0"/>
      <w:marTop w:val="0"/>
      <w:marBottom w:val="0"/>
      <w:divBdr>
        <w:top w:val="none" w:sz="0" w:space="0" w:color="auto"/>
        <w:left w:val="none" w:sz="0" w:space="0" w:color="auto"/>
        <w:bottom w:val="none" w:sz="0" w:space="0" w:color="auto"/>
        <w:right w:val="none" w:sz="0" w:space="0" w:color="auto"/>
      </w:divBdr>
    </w:div>
    <w:div w:id="411780123">
      <w:bodyDiv w:val="1"/>
      <w:marLeft w:val="0"/>
      <w:marRight w:val="0"/>
      <w:marTop w:val="0"/>
      <w:marBottom w:val="0"/>
      <w:divBdr>
        <w:top w:val="none" w:sz="0" w:space="0" w:color="auto"/>
        <w:left w:val="none" w:sz="0" w:space="0" w:color="auto"/>
        <w:bottom w:val="none" w:sz="0" w:space="0" w:color="auto"/>
        <w:right w:val="none" w:sz="0" w:space="0" w:color="auto"/>
      </w:divBdr>
    </w:div>
    <w:div w:id="411901438">
      <w:bodyDiv w:val="1"/>
      <w:marLeft w:val="0"/>
      <w:marRight w:val="0"/>
      <w:marTop w:val="0"/>
      <w:marBottom w:val="0"/>
      <w:divBdr>
        <w:top w:val="none" w:sz="0" w:space="0" w:color="auto"/>
        <w:left w:val="none" w:sz="0" w:space="0" w:color="auto"/>
        <w:bottom w:val="none" w:sz="0" w:space="0" w:color="auto"/>
        <w:right w:val="none" w:sz="0" w:space="0" w:color="auto"/>
      </w:divBdr>
    </w:div>
    <w:div w:id="473105859">
      <w:bodyDiv w:val="1"/>
      <w:marLeft w:val="0"/>
      <w:marRight w:val="0"/>
      <w:marTop w:val="0"/>
      <w:marBottom w:val="0"/>
      <w:divBdr>
        <w:top w:val="none" w:sz="0" w:space="0" w:color="auto"/>
        <w:left w:val="none" w:sz="0" w:space="0" w:color="auto"/>
        <w:bottom w:val="none" w:sz="0" w:space="0" w:color="auto"/>
        <w:right w:val="none" w:sz="0" w:space="0" w:color="auto"/>
      </w:divBdr>
    </w:div>
    <w:div w:id="504518689">
      <w:bodyDiv w:val="1"/>
      <w:marLeft w:val="0"/>
      <w:marRight w:val="0"/>
      <w:marTop w:val="0"/>
      <w:marBottom w:val="0"/>
      <w:divBdr>
        <w:top w:val="none" w:sz="0" w:space="0" w:color="auto"/>
        <w:left w:val="none" w:sz="0" w:space="0" w:color="auto"/>
        <w:bottom w:val="none" w:sz="0" w:space="0" w:color="auto"/>
        <w:right w:val="none" w:sz="0" w:space="0" w:color="auto"/>
      </w:divBdr>
    </w:div>
    <w:div w:id="777525064">
      <w:bodyDiv w:val="1"/>
      <w:marLeft w:val="0"/>
      <w:marRight w:val="0"/>
      <w:marTop w:val="0"/>
      <w:marBottom w:val="0"/>
      <w:divBdr>
        <w:top w:val="none" w:sz="0" w:space="0" w:color="auto"/>
        <w:left w:val="none" w:sz="0" w:space="0" w:color="auto"/>
        <w:bottom w:val="none" w:sz="0" w:space="0" w:color="auto"/>
        <w:right w:val="none" w:sz="0" w:space="0" w:color="auto"/>
      </w:divBdr>
    </w:div>
    <w:div w:id="804738012">
      <w:bodyDiv w:val="1"/>
      <w:marLeft w:val="0"/>
      <w:marRight w:val="0"/>
      <w:marTop w:val="0"/>
      <w:marBottom w:val="0"/>
      <w:divBdr>
        <w:top w:val="none" w:sz="0" w:space="0" w:color="auto"/>
        <w:left w:val="none" w:sz="0" w:space="0" w:color="auto"/>
        <w:bottom w:val="none" w:sz="0" w:space="0" w:color="auto"/>
        <w:right w:val="none" w:sz="0" w:space="0" w:color="auto"/>
      </w:divBdr>
    </w:div>
    <w:div w:id="876741560">
      <w:bodyDiv w:val="1"/>
      <w:marLeft w:val="0"/>
      <w:marRight w:val="0"/>
      <w:marTop w:val="0"/>
      <w:marBottom w:val="0"/>
      <w:divBdr>
        <w:top w:val="none" w:sz="0" w:space="0" w:color="auto"/>
        <w:left w:val="none" w:sz="0" w:space="0" w:color="auto"/>
        <w:bottom w:val="none" w:sz="0" w:space="0" w:color="auto"/>
        <w:right w:val="none" w:sz="0" w:space="0" w:color="auto"/>
      </w:divBdr>
    </w:div>
    <w:div w:id="1055662745">
      <w:bodyDiv w:val="1"/>
      <w:marLeft w:val="0"/>
      <w:marRight w:val="0"/>
      <w:marTop w:val="0"/>
      <w:marBottom w:val="0"/>
      <w:divBdr>
        <w:top w:val="none" w:sz="0" w:space="0" w:color="auto"/>
        <w:left w:val="none" w:sz="0" w:space="0" w:color="auto"/>
        <w:bottom w:val="none" w:sz="0" w:space="0" w:color="auto"/>
        <w:right w:val="none" w:sz="0" w:space="0" w:color="auto"/>
      </w:divBdr>
    </w:div>
    <w:div w:id="1102141268">
      <w:bodyDiv w:val="1"/>
      <w:marLeft w:val="0"/>
      <w:marRight w:val="0"/>
      <w:marTop w:val="0"/>
      <w:marBottom w:val="0"/>
      <w:divBdr>
        <w:top w:val="none" w:sz="0" w:space="0" w:color="auto"/>
        <w:left w:val="none" w:sz="0" w:space="0" w:color="auto"/>
        <w:bottom w:val="none" w:sz="0" w:space="0" w:color="auto"/>
        <w:right w:val="none" w:sz="0" w:space="0" w:color="auto"/>
      </w:divBdr>
    </w:div>
    <w:div w:id="1108349532">
      <w:bodyDiv w:val="1"/>
      <w:marLeft w:val="0"/>
      <w:marRight w:val="0"/>
      <w:marTop w:val="0"/>
      <w:marBottom w:val="0"/>
      <w:divBdr>
        <w:top w:val="none" w:sz="0" w:space="0" w:color="auto"/>
        <w:left w:val="none" w:sz="0" w:space="0" w:color="auto"/>
        <w:bottom w:val="none" w:sz="0" w:space="0" w:color="auto"/>
        <w:right w:val="none" w:sz="0" w:space="0" w:color="auto"/>
      </w:divBdr>
    </w:div>
    <w:div w:id="1115517704">
      <w:bodyDiv w:val="1"/>
      <w:marLeft w:val="0"/>
      <w:marRight w:val="0"/>
      <w:marTop w:val="0"/>
      <w:marBottom w:val="0"/>
      <w:divBdr>
        <w:top w:val="none" w:sz="0" w:space="0" w:color="auto"/>
        <w:left w:val="none" w:sz="0" w:space="0" w:color="auto"/>
        <w:bottom w:val="none" w:sz="0" w:space="0" w:color="auto"/>
        <w:right w:val="none" w:sz="0" w:space="0" w:color="auto"/>
      </w:divBdr>
    </w:div>
    <w:div w:id="1237012671">
      <w:bodyDiv w:val="1"/>
      <w:marLeft w:val="0"/>
      <w:marRight w:val="0"/>
      <w:marTop w:val="0"/>
      <w:marBottom w:val="0"/>
      <w:divBdr>
        <w:top w:val="none" w:sz="0" w:space="0" w:color="auto"/>
        <w:left w:val="none" w:sz="0" w:space="0" w:color="auto"/>
        <w:bottom w:val="none" w:sz="0" w:space="0" w:color="auto"/>
        <w:right w:val="none" w:sz="0" w:space="0" w:color="auto"/>
      </w:divBdr>
    </w:div>
    <w:div w:id="1535070719">
      <w:bodyDiv w:val="1"/>
      <w:marLeft w:val="0"/>
      <w:marRight w:val="0"/>
      <w:marTop w:val="0"/>
      <w:marBottom w:val="0"/>
      <w:divBdr>
        <w:top w:val="none" w:sz="0" w:space="0" w:color="auto"/>
        <w:left w:val="none" w:sz="0" w:space="0" w:color="auto"/>
        <w:bottom w:val="none" w:sz="0" w:space="0" w:color="auto"/>
        <w:right w:val="none" w:sz="0" w:space="0" w:color="auto"/>
      </w:divBdr>
    </w:div>
    <w:div w:id="1586180771">
      <w:bodyDiv w:val="1"/>
      <w:marLeft w:val="0"/>
      <w:marRight w:val="0"/>
      <w:marTop w:val="0"/>
      <w:marBottom w:val="0"/>
      <w:divBdr>
        <w:top w:val="none" w:sz="0" w:space="0" w:color="auto"/>
        <w:left w:val="none" w:sz="0" w:space="0" w:color="auto"/>
        <w:bottom w:val="none" w:sz="0" w:space="0" w:color="auto"/>
        <w:right w:val="none" w:sz="0" w:space="0" w:color="auto"/>
      </w:divBdr>
    </w:div>
    <w:div w:id="1800882117">
      <w:bodyDiv w:val="1"/>
      <w:marLeft w:val="0"/>
      <w:marRight w:val="0"/>
      <w:marTop w:val="0"/>
      <w:marBottom w:val="0"/>
      <w:divBdr>
        <w:top w:val="none" w:sz="0" w:space="0" w:color="auto"/>
        <w:left w:val="none" w:sz="0" w:space="0" w:color="auto"/>
        <w:bottom w:val="none" w:sz="0" w:space="0" w:color="auto"/>
        <w:right w:val="none" w:sz="0" w:space="0" w:color="auto"/>
      </w:divBdr>
    </w:div>
    <w:div w:id="1858502112">
      <w:bodyDiv w:val="1"/>
      <w:marLeft w:val="0"/>
      <w:marRight w:val="0"/>
      <w:marTop w:val="0"/>
      <w:marBottom w:val="0"/>
      <w:divBdr>
        <w:top w:val="none" w:sz="0" w:space="0" w:color="auto"/>
        <w:left w:val="none" w:sz="0" w:space="0" w:color="auto"/>
        <w:bottom w:val="none" w:sz="0" w:space="0" w:color="auto"/>
        <w:right w:val="none" w:sz="0" w:space="0" w:color="auto"/>
      </w:divBdr>
    </w:div>
    <w:div w:id="1973289948">
      <w:bodyDiv w:val="1"/>
      <w:marLeft w:val="0"/>
      <w:marRight w:val="0"/>
      <w:marTop w:val="0"/>
      <w:marBottom w:val="0"/>
      <w:divBdr>
        <w:top w:val="none" w:sz="0" w:space="0" w:color="auto"/>
        <w:left w:val="none" w:sz="0" w:space="0" w:color="auto"/>
        <w:bottom w:val="none" w:sz="0" w:space="0" w:color="auto"/>
        <w:right w:val="none" w:sz="0" w:space="0" w:color="auto"/>
      </w:divBdr>
    </w:div>
    <w:div w:id="2089032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eople.cs.pitt.edu/~kirk/cs1501/Pruhs/Spring2006/assignments/editdistance/Levenshtein%20Distance.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ugrad.cs.ubc.ca/~cs490/2015W2/lectures/Four%20Russia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s.au.dk/~cstorm/courses/AiBS_e12/slides/FourRussia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B8AD5-724A-45CC-86B1-CD47F1D9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 Topolovac</dc:creator>
  <cp:lastModifiedBy>Josipa Popović</cp:lastModifiedBy>
  <cp:revision>21</cp:revision>
  <dcterms:created xsi:type="dcterms:W3CDTF">2018-01-17T20:07:00Z</dcterms:created>
  <dcterms:modified xsi:type="dcterms:W3CDTF">2018-01-18T21:38:00Z</dcterms:modified>
</cp:coreProperties>
</file>