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18C" w:rsidRDefault="0011214C">
      <w:pPr>
        <w:pStyle w:val="Ttulo"/>
        <w:ind w:firstLine="0"/>
        <w:rPr>
          <w:b w:val="0"/>
        </w:rPr>
      </w:pPr>
      <w:bookmarkStart w:id="0" w:name="_xssdy5sdnt1m" w:colFirst="0" w:colLast="0"/>
      <w:bookmarkEnd w:id="0"/>
      <w:r>
        <w:rPr>
          <w:b w:val="0"/>
        </w:rPr>
        <w:t xml:space="preserve">FACULDADE DE TECNOLOGIA </w:t>
      </w:r>
    </w:p>
    <w:p w:rsidR="004A718C" w:rsidRDefault="0011214C">
      <w:pPr>
        <w:pStyle w:val="Ttulo"/>
        <w:ind w:firstLine="0"/>
        <w:rPr>
          <w:b w:val="0"/>
        </w:rPr>
      </w:pPr>
      <w:bookmarkStart w:id="1" w:name="_5vl5f1yeanpi" w:colFirst="0" w:colLast="0"/>
      <w:bookmarkEnd w:id="1"/>
      <w:r>
        <w:rPr>
          <w:b w:val="0"/>
        </w:rPr>
        <w:t>UNIVERSIDADE ESTADUAL DE CAMPINAS</w:t>
      </w:r>
    </w:p>
    <w:p w:rsidR="004A718C" w:rsidRDefault="0011214C">
      <w:pPr>
        <w:ind w:firstLine="0"/>
        <w:jc w:val="center"/>
      </w:pPr>
      <w:r>
        <w:t>Guilherme Bornia Miranda</w:t>
      </w:r>
    </w:p>
    <w:p w:rsidR="004A718C" w:rsidRDefault="004A718C">
      <w:pPr>
        <w:ind w:firstLine="0"/>
      </w:pPr>
    </w:p>
    <w:p w:rsidR="004A718C" w:rsidRDefault="004A718C">
      <w:pPr>
        <w:ind w:firstLine="0"/>
      </w:pPr>
    </w:p>
    <w:p w:rsidR="004A718C" w:rsidRDefault="004A718C">
      <w:pPr>
        <w:ind w:firstLine="0"/>
      </w:pPr>
    </w:p>
    <w:p w:rsidR="004A718C" w:rsidRDefault="0011214C">
      <w:pPr>
        <w:pStyle w:val="Ttulo"/>
        <w:ind w:firstLine="0"/>
      </w:pPr>
      <w:bookmarkStart w:id="2" w:name="_noag55ffb4si" w:colFirst="0" w:colLast="0"/>
      <w:bookmarkEnd w:id="2"/>
      <w:r>
        <w:t>SOFTWARE GERENCIADOR DE CONTAS</w:t>
      </w:r>
    </w:p>
    <w:p w:rsidR="004A718C" w:rsidRDefault="0011214C">
      <w:pPr>
        <w:pStyle w:val="Subttulo"/>
        <w:ind w:firstLine="0"/>
        <w:jc w:val="center"/>
        <w:rPr>
          <w:rFonts w:ascii="Arial" w:eastAsia="Arial" w:hAnsi="Arial" w:cs="Arial"/>
          <w:i w:val="0"/>
          <w:color w:val="000000"/>
          <w:sz w:val="24"/>
          <w:szCs w:val="24"/>
        </w:rPr>
      </w:pPr>
      <w:bookmarkStart w:id="3" w:name="_iwosbf9j0txe" w:colFirst="0" w:colLast="0"/>
      <w:bookmarkEnd w:id="3"/>
      <w:r>
        <w:rPr>
          <w:rFonts w:ascii="Arial" w:eastAsia="Arial" w:hAnsi="Arial" w:cs="Arial"/>
          <w:i w:val="0"/>
          <w:color w:val="000000"/>
          <w:sz w:val="24"/>
          <w:szCs w:val="24"/>
        </w:rPr>
        <w:t>Facilitador de Divisões de Gastos Coletivos</w:t>
      </w:r>
    </w:p>
    <w:p w:rsidR="004A718C" w:rsidRDefault="004A718C">
      <w:pPr>
        <w:ind w:firstLine="0"/>
      </w:pPr>
    </w:p>
    <w:p w:rsidR="004A718C" w:rsidRDefault="0011214C">
      <w:pPr>
        <w:pStyle w:val="Ttulo"/>
        <w:ind w:firstLine="0"/>
        <w:rPr>
          <w:b w:val="0"/>
        </w:rPr>
      </w:pPr>
      <w:bookmarkStart w:id="4" w:name="_d76zfm2w6nx8" w:colFirst="0" w:colLast="0"/>
      <w:bookmarkEnd w:id="4"/>
      <w:r>
        <w:rPr>
          <w:b w:val="0"/>
        </w:rPr>
        <w:t>LIMEIRA</w:t>
      </w:r>
    </w:p>
    <w:p w:rsidR="004A718C" w:rsidRDefault="0011214C">
      <w:pPr>
        <w:pStyle w:val="Ttulo"/>
        <w:ind w:firstLine="0"/>
        <w:rPr>
          <w:b w:val="0"/>
        </w:rPr>
      </w:pPr>
      <w:bookmarkStart w:id="5" w:name="_oli9tvpber9i" w:colFirst="0" w:colLast="0"/>
      <w:bookmarkEnd w:id="5"/>
      <w:r>
        <w:rPr>
          <w:b w:val="0"/>
        </w:rPr>
        <w:t>2017</w:t>
      </w:r>
    </w:p>
    <w:p w:rsidR="004A718C" w:rsidRDefault="004A718C"/>
    <w:p w:rsidR="004A718C" w:rsidRDefault="0011214C">
      <w:r>
        <w:br w:type="page"/>
      </w:r>
    </w:p>
    <w:p w:rsidR="004A718C" w:rsidRDefault="004A718C"/>
    <w:p w:rsidR="004A718C" w:rsidRDefault="0011214C">
      <w:r>
        <w:t>Outras coisas...</w:t>
      </w:r>
    </w:p>
    <w:p w:rsidR="004A718C" w:rsidRDefault="0011214C">
      <w:r>
        <w:br w:type="page"/>
      </w:r>
    </w:p>
    <w:p w:rsidR="004A718C" w:rsidRDefault="0011214C">
      <w:pPr>
        <w:pStyle w:val="Ttulo"/>
      </w:pPr>
      <w:bookmarkStart w:id="6" w:name="_onoorfzfa6zp" w:colFirst="0" w:colLast="0"/>
      <w:bookmarkEnd w:id="6"/>
      <w:r>
        <w:lastRenderedPageBreak/>
        <w:t>RESUMO</w:t>
      </w:r>
    </w:p>
    <w:p w:rsidR="004A718C" w:rsidRDefault="0011214C">
      <w:r>
        <w:t>Todos os dias as pessoas fazem compras e muitas dessas ocasiões são feitas em conjunto com outras pessoas as quais acabam pagando uma parte a mais na parcela de um produto e daí surge uma pequena dívida. Mas e se várias situações dessas se repetissem, como</w:t>
      </w:r>
      <w:r>
        <w:t xml:space="preserve"> essas dívidas seriam gerenciadas a medida que cresce</w:t>
      </w:r>
      <w:r w:rsidR="00F97B8B">
        <w:t>re</w:t>
      </w:r>
      <w:r>
        <w:t>m tanto em quantidade, isto é, mais pessoas ficam devendo a outra pessoa, quanto no valor em si?</w:t>
      </w:r>
    </w:p>
    <w:p w:rsidR="004A718C" w:rsidRDefault="0011214C">
      <w:r>
        <w:t>Diante dessa problemática, viu-se a oportunidade de criar uma ferramenta online que satisfaça essas necess</w:t>
      </w:r>
      <w:r>
        <w:t>idades diárias. Esta é capaz de distinguir quem pagou uma conta e com quem o gasto é dividido, mostrando quem são os devedores e os credores assim como quanto cada um deve pagar ao outro. Dessa forma, os gastos são contabilizados conforme o usuário os inse</w:t>
      </w:r>
      <w:r>
        <w:t>re e apenas quando, digamos, o evento for encerrado é que a ferramenta irá parar de contabilizar. Até lá, os devedores podem virar credores e vice-versa.</w:t>
      </w:r>
    </w:p>
    <w:p w:rsidR="004A718C" w:rsidRDefault="004A718C"/>
    <w:p w:rsidR="004A718C" w:rsidRDefault="004A718C"/>
    <w:p w:rsidR="004A718C" w:rsidRDefault="004A718C"/>
    <w:p w:rsidR="004A718C" w:rsidRDefault="004A718C"/>
    <w:p w:rsidR="004A718C" w:rsidRDefault="0011214C">
      <w:r>
        <w:br w:type="page"/>
      </w:r>
    </w:p>
    <w:p w:rsidR="004A718C" w:rsidRDefault="0011214C">
      <w:pPr>
        <w:pStyle w:val="Ttulo1"/>
        <w:numPr>
          <w:ilvl w:val="0"/>
          <w:numId w:val="1"/>
        </w:numPr>
      </w:pPr>
      <w:bookmarkStart w:id="7" w:name="_kl732vpshyw9" w:colFirst="0" w:colLast="0"/>
      <w:bookmarkEnd w:id="7"/>
      <w:r>
        <w:lastRenderedPageBreak/>
        <w:t>INTRODUÇÃO</w:t>
      </w:r>
    </w:p>
    <w:p w:rsidR="004A718C" w:rsidRDefault="0011214C">
      <w:r>
        <w:t>As pessoas costumam gastar suas economias com comida, água, energia, aluguel entre outras despesas que se fazem necessária para terem uma boa vida. Pode-se dizer que todas elas também destinam parte de seu dinheiro para o lazer, ou seja, ir almoçar em um r</w:t>
      </w:r>
      <w:r>
        <w:t>estaurante, sair para assistir filme ou fazer compras, tempo que elas gastam, muitas vezes, juntamente de outras pessoas as quais também gastam com lazer.</w:t>
      </w:r>
    </w:p>
    <w:p w:rsidR="004A718C" w:rsidRDefault="0011214C">
      <w:bookmarkStart w:id="8" w:name="_GoBack"/>
      <w:r>
        <w:t>Existe um problema que todos enfrentam ao realizarem quaisquer despesas juntos e esse problema é a di</w:t>
      </w:r>
      <w:r>
        <w:t xml:space="preserve">visão de contas. Existem muitos softwares para o controle pessoal financeiro onde são cadastradas rendas fixas e variáveis, além de despesas com inúmeras categorias, para que o fluxo de dinheiro fique claro para o indivíduo. Gráficos são disponibilizados, </w:t>
      </w:r>
      <w:r>
        <w:t>facilitando a análise visual e a interface é bem agradável, atraindo mais usuários. Mas e se houver um gasto coletivo? Esses softwares não dizem quem precisa pagar quem ao final, muitos menos a quantidade a ser ressarcida.</w:t>
      </w:r>
    </w:p>
    <w:p w:rsidR="004A718C" w:rsidRDefault="0011214C">
      <w:r>
        <w:t>Visando facilitar a divisão de ga</w:t>
      </w:r>
      <w:r>
        <w:t xml:space="preserve">stos coletivos, um programa capaz de calcular quem são os devedores e quanto eles devem reembolsar os credores será desenvolvido. </w:t>
      </w:r>
      <w:bookmarkEnd w:id="8"/>
      <w:r>
        <w:t>O programa deve impactar a todos, sendo útil a qualquer hora e em qualquer lugar que haja dinheiro envolvido já que, atualment</w:t>
      </w:r>
      <w:r>
        <w:t>e, ninguém gosta de softwares não portáteis muito menos de perder dinheiro.</w:t>
      </w:r>
    </w:p>
    <w:p w:rsidR="004A718C" w:rsidRDefault="0011214C">
      <w:r>
        <w:t>Inicialmente, a lógica do software foi criada em uma planilha utilizando o Microsoft Excel para a divisão dos gastos dos integrantes de uma república sendo que as dívidas eram inse</w:t>
      </w:r>
      <w:r>
        <w:t>ridas no momento em que o aluguel era elaborado. Então, aqueles que pagavam as contas de água, energia ou internet, por exemplo, tinham a sua parte descontada no valor final e, inversamente, os outros moradores tinham um acréscimo em suas “mensalidades”.</w:t>
      </w:r>
    </w:p>
    <w:p w:rsidR="004A718C" w:rsidRDefault="0011214C">
      <w:r>
        <w:t>A</w:t>
      </w:r>
      <w:r>
        <w:t xml:space="preserve"> planilha foi utilizada ao longo de dois anos e meio e se mostrou extremamente eficiente além de utilidade sem igual. Entre os moradores da república não há problemas com divisão de contas ou dívidas esquecidas pois a ferramenta realiza automaticamente tod</w:t>
      </w:r>
      <w:r>
        <w:t>os cálculos, sendo necessário apenas inserir o gasto manualmente.</w:t>
      </w:r>
    </w:p>
    <w:p w:rsidR="004A718C" w:rsidRDefault="0011214C">
      <w:r>
        <w:t>Contudo, algumas coisas passaram a incomodar o responsável por contabilizar os gastos dos moradores tais como a demora para abrir a pasta de trabalho (como é chamado um arquivo Excel), salva</w:t>
      </w:r>
      <w:r>
        <w:t>r os novos dados inseridos e a dependência do pacote Office. Por isso, a lógica da ferramenta foi implementada na plataforma Google Planilhas e mais uma utilidade foi creditada para a “conta” da ferramenta, pois agora ela é acessível de qualquer lugar e nã</w:t>
      </w:r>
      <w:r>
        <w:t>o há problemas quanto a demora para abrí-la ou salvá-la.</w:t>
      </w:r>
    </w:p>
    <w:p w:rsidR="004A718C" w:rsidRDefault="0011214C">
      <w:r>
        <w:t>O Google Planilhas</w:t>
      </w:r>
      <w:r>
        <w:rPr>
          <w:vertAlign w:val="superscript"/>
        </w:rPr>
        <w:footnoteReference w:id="1"/>
      </w:r>
      <w:r>
        <w:t xml:space="preserve"> permite que as planilhas possam ser criadas, acessadas e editadas no smartphone, tablet ou computador em qualquer lugar somente por pessoas autorizadas. Ou seja, o acesso é garant</w:t>
      </w:r>
      <w:r>
        <w:t>ido aos usuários com os quais o proprietário compartilhou o arquivo online. Além disso, múltiplos acessos simultâneos podem ser feitos em uma mesma planilha, gerando uma produtividade maior, e não há a necessidade de clicar no botão salvar, pois a platafor</w:t>
      </w:r>
      <w:r>
        <w:t>ma realiza o processo automaticamente assim que detecta mudanças.</w:t>
      </w:r>
    </w:p>
    <w:p w:rsidR="004A718C" w:rsidRDefault="0011214C">
      <w:r>
        <w:lastRenderedPageBreak/>
        <w:t>Todas as caracterísitcas do Google Planilhas associadas a lógica da ferramenta inicialmente elaborada em Excel deram ideia a este trabalho. Um site que hospeda as utilidades necessárias para</w:t>
      </w:r>
      <w:r>
        <w:t xml:space="preserve"> que as divisões de contas possam ser feitas em qualquer lugar e de forma ágil, além de prover uma interface amigável que consiga trazer uma navegabilidade simples e intuitiva aos seus usuários.</w:t>
      </w:r>
    </w:p>
    <w:p w:rsidR="004A718C" w:rsidRDefault="004A718C"/>
    <w:p w:rsidR="004A718C" w:rsidRDefault="004A718C">
      <w:pPr>
        <w:ind w:left="825" w:firstLine="0"/>
      </w:pPr>
    </w:p>
    <w:sectPr w:rsidR="004A718C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14C" w:rsidRDefault="0011214C">
      <w:pPr>
        <w:spacing w:line="240" w:lineRule="auto"/>
      </w:pPr>
      <w:r>
        <w:separator/>
      </w:r>
    </w:p>
  </w:endnote>
  <w:endnote w:type="continuationSeparator" w:id="0">
    <w:p w:rsidR="0011214C" w:rsidRDefault="00112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14C" w:rsidRDefault="0011214C">
      <w:pPr>
        <w:spacing w:line="240" w:lineRule="auto"/>
      </w:pPr>
      <w:r>
        <w:separator/>
      </w:r>
    </w:p>
  </w:footnote>
  <w:footnote w:type="continuationSeparator" w:id="0">
    <w:p w:rsidR="0011214C" w:rsidRDefault="0011214C">
      <w:pPr>
        <w:spacing w:line="240" w:lineRule="auto"/>
      </w:pPr>
      <w:r>
        <w:continuationSeparator/>
      </w:r>
    </w:p>
  </w:footnote>
  <w:footnote w:id="1">
    <w:p w:rsidR="004A718C" w:rsidRDefault="0011214C">
      <w:pPr>
        <w:spacing w:line="240" w:lineRule="auto"/>
      </w:pPr>
      <w:r>
        <w:rPr>
          <w:vertAlign w:val="superscript"/>
        </w:rPr>
        <w:footnoteRef/>
      </w:r>
      <w:r>
        <w:t xml:space="preserve"> https://www.google.com/intl/pt-BR/sheets/about/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18C" w:rsidRDefault="0011214C">
    <w:pPr>
      <w:jc w:val="right"/>
    </w:pPr>
    <w:r>
      <w:fldChar w:fldCharType="begin"/>
    </w:r>
    <w:r>
      <w:instrText>PAGE</w:instrText>
    </w:r>
    <w:r w:rsidR="00F97B8B">
      <w:fldChar w:fldCharType="separate"/>
    </w:r>
    <w:r w:rsidR="007E6DFA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47F9"/>
    <w:multiLevelType w:val="multilevel"/>
    <w:tmpl w:val="B7E211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718C"/>
    <w:rsid w:val="0011214C"/>
    <w:rsid w:val="004A718C"/>
    <w:rsid w:val="007E6DFA"/>
    <w:rsid w:val="00F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869C"/>
  <w15:docId w15:val="{A56BC920-9E4C-4031-97B9-EA7489DA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30" w:firstLine="85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ind w:left="720" w:hanging="360"/>
      <w:contextualSpacing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/>
      <w:ind w:left="1440" w:hanging="360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160"/>
      <w:ind w:left="2160" w:hanging="36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b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730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Bornia</cp:lastModifiedBy>
  <cp:revision>2</cp:revision>
  <dcterms:created xsi:type="dcterms:W3CDTF">2017-11-27T23:03:00Z</dcterms:created>
  <dcterms:modified xsi:type="dcterms:W3CDTF">2017-11-27T23:50:00Z</dcterms:modified>
</cp:coreProperties>
</file>