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uncjc9bmlth" w:id="0"/>
      <w:bookmarkEnd w:id="0"/>
      <w:r w:rsidDel="00000000" w:rsidR="00000000" w:rsidRPr="00000000">
        <w:rPr>
          <w:rtl w:val="0"/>
        </w:rPr>
        <w:t xml:space="preserve">ACTA 2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cxhcu4n5lzxl" w:id="1"/>
      <w:bookmarkEnd w:id="1"/>
      <w:r w:rsidDel="00000000" w:rsidR="00000000" w:rsidRPr="00000000">
        <w:rPr>
          <w:rtl w:val="0"/>
        </w:rPr>
        <w:t xml:space="preserve">Code Drifters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pbol7dcrk8uo" w:id="2"/>
      <w:bookmarkEnd w:id="2"/>
      <w:r w:rsidDel="00000000" w:rsidR="00000000" w:rsidRPr="00000000">
        <w:rPr>
          <w:sz w:val="28"/>
          <w:szCs w:val="28"/>
          <w:rtl w:val="0"/>
        </w:rPr>
        <w:t xml:space="preserve">26/02/2018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 Sprint para el hito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vyb1y3gmjajb" w:id="3"/>
      <w:bookmarkEnd w:id="3"/>
      <w:r w:rsidDel="00000000" w:rsidR="00000000" w:rsidRPr="00000000">
        <w:rPr>
          <w:rtl w:val="0"/>
        </w:rPr>
        <w:t xml:space="preserve">Trabajo realizado en el sprint anterior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Movimiento del protagonista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Render y movimiento de la cámara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Enemigo que persigue al jugador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Retoques en la arquitectura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Componente de disparo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gnre6jjz8llk" w:id="4"/>
      <w:bookmarkEnd w:id="4"/>
      <w:r w:rsidDel="00000000" w:rsidR="00000000" w:rsidRPr="00000000">
        <w:rPr>
          <w:rtl w:val="0"/>
        </w:rPr>
        <w:t xml:space="preserve">Problemas surgidos durante el sprint anterior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Cambios consensuados en el GDD, en este caso, la forma de disparo del protagonista, que ahora se hará con el ratón. Esto nos ha retrasado para la tarea de disparo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Cambios en el concepto de arte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Algunas tareas, como el input del personaje, y el lector de mapas han tenido un coste más elevado del esperado</w:t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o7c1pz1p0m0b" w:id="5"/>
      <w:bookmarkEnd w:id="5"/>
      <w:r w:rsidDel="00000000" w:rsidR="00000000" w:rsidRPr="00000000">
        <w:rPr>
          <w:rtl w:val="0"/>
        </w:rPr>
        <w:t xml:space="preserve">Historias de usuario asignadas para este sprint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235"/>
        <w:gridCol w:w="2235"/>
        <w:gridCol w:w="2235"/>
        <w:tblGridChange w:id="0">
          <w:tblGrid>
            <w:gridCol w:w="2700"/>
            <w:gridCol w:w="2235"/>
            <w:gridCol w:w="2235"/>
            <w:gridCol w:w="22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estado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estado 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clase 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protagonista dispara y las balas funcionan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protagonista hace un ataque básico cuerpo a cuerpo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base de la clase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Animación de movimiento del 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Animación ataques 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sprites para 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Sedano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sprites para bosses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Sedano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enemigo que dispara al 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Martínez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Seguir haciendo la interacción en el estado de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el lector de mapas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Ángel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