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17E43" w14:textId="35BF9676" w:rsidR="008958ED" w:rsidRDefault="004832DF">
      <w:pPr>
        <w:rPr>
          <w:b/>
        </w:rPr>
      </w:pPr>
      <w:r>
        <w:rPr>
          <w:b/>
        </w:rPr>
        <w:t>CHECK ONENOTE FOR STRUCTURE</w:t>
      </w:r>
    </w:p>
    <w:p w14:paraId="11FC06A2" w14:textId="6ACB8D80" w:rsidR="00B25D10" w:rsidRDefault="00B25D10">
      <w:pPr>
        <w:rPr>
          <w:b/>
        </w:rPr>
      </w:pPr>
      <w:r>
        <w:rPr>
          <w:b/>
        </w:rPr>
        <w:t>CHANGE TO FOOTNOTE REFERENCING IN INDESIGN</w:t>
      </w:r>
      <w:r w:rsidR="00A30E98">
        <w:rPr>
          <w:b/>
        </w:rPr>
        <w:br/>
      </w:r>
    </w:p>
    <w:p w14:paraId="1E005952" w14:textId="23E20445" w:rsidR="00A30E98" w:rsidRDefault="00A30E98">
      <w:pPr>
        <w:rPr>
          <w:b/>
        </w:rPr>
      </w:pPr>
      <w:r>
        <w:rPr>
          <w:b/>
        </w:rPr>
        <w:t>----------------------------</w:t>
      </w:r>
    </w:p>
    <w:sdt>
      <w:sdtPr>
        <w:rPr>
          <w:rFonts w:asciiTheme="minorHAnsi" w:eastAsiaTheme="minorEastAsia" w:hAnsiTheme="minorHAnsi" w:cstheme="minorBidi"/>
          <w:b w:val="0"/>
          <w:bCs w:val="0"/>
          <w:smallCaps w:val="0"/>
          <w:color w:val="auto"/>
          <w:sz w:val="22"/>
          <w:szCs w:val="22"/>
        </w:rPr>
        <w:id w:val="2009323062"/>
        <w:docPartObj>
          <w:docPartGallery w:val="Table of Contents"/>
          <w:docPartUnique/>
        </w:docPartObj>
      </w:sdtPr>
      <w:sdtEndPr>
        <w:rPr>
          <w:noProof/>
        </w:rPr>
      </w:sdtEndPr>
      <w:sdtContent>
        <w:p w14:paraId="11F24E41" w14:textId="11AD2E9E" w:rsidR="00350B9D" w:rsidRDefault="00350B9D">
          <w:pPr>
            <w:pStyle w:val="TOCHeading"/>
          </w:pPr>
          <w:r>
            <w:t>Table of Contents</w:t>
          </w:r>
        </w:p>
        <w:p w14:paraId="24119352" w14:textId="3387D8B2" w:rsidR="004911BE" w:rsidRDefault="00350B9D">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474673881" w:history="1">
            <w:r w:rsidR="004911BE" w:rsidRPr="00F934AC">
              <w:rPr>
                <w:rStyle w:val="Hyperlink"/>
                <w:noProof/>
              </w:rPr>
              <w:t>2</w:t>
            </w:r>
            <w:r w:rsidR="004911BE">
              <w:rPr>
                <w:noProof/>
                <w:lang w:eastAsia="en-AU"/>
              </w:rPr>
              <w:tab/>
            </w:r>
            <w:r w:rsidR="004911BE" w:rsidRPr="00F934AC">
              <w:rPr>
                <w:rStyle w:val="Hyperlink"/>
                <w:noProof/>
              </w:rPr>
              <w:t>Summary</w:t>
            </w:r>
            <w:r w:rsidR="004911BE">
              <w:rPr>
                <w:noProof/>
                <w:webHidden/>
              </w:rPr>
              <w:tab/>
            </w:r>
            <w:r w:rsidR="004911BE">
              <w:rPr>
                <w:noProof/>
                <w:webHidden/>
              </w:rPr>
              <w:fldChar w:fldCharType="begin"/>
            </w:r>
            <w:r w:rsidR="004911BE">
              <w:rPr>
                <w:noProof/>
                <w:webHidden/>
              </w:rPr>
              <w:instrText xml:space="preserve"> PAGEREF _Toc474673881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514D7559" w14:textId="05C3B326" w:rsidR="004911BE" w:rsidRDefault="00363423">
          <w:pPr>
            <w:pStyle w:val="TOC1"/>
            <w:tabs>
              <w:tab w:val="left" w:pos="440"/>
              <w:tab w:val="right" w:leader="dot" w:pos="9016"/>
            </w:tabs>
            <w:rPr>
              <w:noProof/>
              <w:lang w:eastAsia="en-AU"/>
            </w:rPr>
          </w:pPr>
          <w:hyperlink w:anchor="_Toc474673882" w:history="1">
            <w:r w:rsidR="004911BE" w:rsidRPr="00F934AC">
              <w:rPr>
                <w:rStyle w:val="Hyperlink"/>
                <w:noProof/>
              </w:rPr>
              <w:t>3</w:t>
            </w:r>
            <w:r w:rsidR="004911BE">
              <w:rPr>
                <w:noProof/>
                <w:lang w:eastAsia="en-AU"/>
              </w:rPr>
              <w:tab/>
            </w:r>
            <w:r w:rsidR="004911BE" w:rsidRPr="00F934AC">
              <w:rPr>
                <w:rStyle w:val="Hyperlink"/>
                <w:noProof/>
              </w:rPr>
              <w:t>Vision</w:t>
            </w:r>
            <w:r w:rsidR="004911BE">
              <w:rPr>
                <w:noProof/>
                <w:webHidden/>
              </w:rPr>
              <w:tab/>
            </w:r>
            <w:r w:rsidR="004911BE">
              <w:rPr>
                <w:noProof/>
                <w:webHidden/>
              </w:rPr>
              <w:fldChar w:fldCharType="begin"/>
            </w:r>
            <w:r w:rsidR="004911BE">
              <w:rPr>
                <w:noProof/>
                <w:webHidden/>
              </w:rPr>
              <w:instrText xml:space="preserve"> PAGEREF _Toc474673882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239BB8E4" w14:textId="0FFF8916" w:rsidR="004911BE" w:rsidRDefault="00363423">
          <w:pPr>
            <w:pStyle w:val="TOC1"/>
            <w:tabs>
              <w:tab w:val="left" w:pos="440"/>
              <w:tab w:val="right" w:leader="dot" w:pos="9016"/>
            </w:tabs>
            <w:rPr>
              <w:noProof/>
              <w:lang w:eastAsia="en-AU"/>
            </w:rPr>
          </w:pPr>
          <w:hyperlink w:anchor="_Toc474673883" w:history="1">
            <w:r w:rsidR="004911BE" w:rsidRPr="00F934AC">
              <w:rPr>
                <w:rStyle w:val="Hyperlink"/>
                <w:noProof/>
              </w:rPr>
              <w:t>4</w:t>
            </w:r>
            <w:r w:rsidR="004911BE">
              <w:rPr>
                <w:noProof/>
                <w:lang w:eastAsia="en-AU"/>
              </w:rPr>
              <w:tab/>
            </w:r>
            <w:r w:rsidR="004911BE" w:rsidRPr="00F934AC">
              <w:rPr>
                <w:rStyle w:val="Hyperlink"/>
                <w:noProof/>
              </w:rPr>
              <w:t>Strategic Framework</w:t>
            </w:r>
            <w:r w:rsidR="004911BE">
              <w:rPr>
                <w:noProof/>
                <w:webHidden/>
              </w:rPr>
              <w:tab/>
            </w:r>
            <w:r w:rsidR="004911BE">
              <w:rPr>
                <w:noProof/>
                <w:webHidden/>
              </w:rPr>
              <w:fldChar w:fldCharType="begin"/>
            </w:r>
            <w:r w:rsidR="004911BE">
              <w:rPr>
                <w:noProof/>
                <w:webHidden/>
              </w:rPr>
              <w:instrText xml:space="preserve"> PAGEREF _Toc474673883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2810C956" w14:textId="6024E539" w:rsidR="004911BE" w:rsidRDefault="00363423">
          <w:pPr>
            <w:pStyle w:val="TOC1"/>
            <w:tabs>
              <w:tab w:val="left" w:pos="440"/>
              <w:tab w:val="right" w:leader="dot" w:pos="9016"/>
            </w:tabs>
            <w:rPr>
              <w:noProof/>
              <w:lang w:eastAsia="en-AU"/>
            </w:rPr>
          </w:pPr>
          <w:hyperlink w:anchor="_Toc474673884" w:history="1">
            <w:r w:rsidR="004911BE" w:rsidRPr="00F934AC">
              <w:rPr>
                <w:rStyle w:val="Hyperlink"/>
                <w:noProof/>
              </w:rPr>
              <w:t>5</w:t>
            </w:r>
            <w:r w:rsidR="004911BE">
              <w:rPr>
                <w:noProof/>
                <w:lang w:eastAsia="en-AU"/>
              </w:rPr>
              <w:tab/>
            </w:r>
            <w:r w:rsidR="004911BE" w:rsidRPr="00F934AC">
              <w:rPr>
                <w:rStyle w:val="Hyperlink"/>
                <w:noProof/>
              </w:rPr>
              <w:t>Policy Review</w:t>
            </w:r>
            <w:r w:rsidR="004911BE">
              <w:rPr>
                <w:noProof/>
                <w:webHidden/>
              </w:rPr>
              <w:tab/>
            </w:r>
            <w:r w:rsidR="004911BE">
              <w:rPr>
                <w:noProof/>
                <w:webHidden/>
              </w:rPr>
              <w:fldChar w:fldCharType="begin"/>
            </w:r>
            <w:r w:rsidR="004911BE">
              <w:rPr>
                <w:noProof/>
                <w:webHidden/>
              </w:rPr>
              <w:instrText xml:space="preserve"> PAGEREF _Toc474673884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2708BF29" w14:textId="4921ADAA" w:rsidR="004911BE" w:rsidRDefault="00363423">
          <w:pPr>
            <w:pStyle w:val="TOC2"/>
            <w:tabs>
              <w:tab w:val="left" w:pos="880"/>
              <w:tab w:val="right" w:leader="dot" w:pos="9016"/>
            </w:tabs>
            <w:rPr>
              <w:noProof/>
              <w:lang w:eastAsia="en-AU"/>
            </w:rPr>
          </w:pPr>
          <w:hyperlink w:anchor="_Toc474673885" w:history="1">
            <w:r w:rsidR="004911BE" w:rsidRPr="00F934AC">
              <w:rPr>
                <w:rStyle w:val="Hyperlink"/>
                <w:noProof/>
              </w:rPr>
              <w:t>5.1</w:t>
            </w:r>
            <w:r w:rsidR="004911BE">
              <w:rPr>
                <w:noProof/>
                <w:lang w:eastAsia="en-AU"/>
              </w:rPr>
              <w:tab/>
            </w:r>
            <w:r w:rsidR="004911BE" w:rsidRPr="00F934AC">
              <w:rPr>
                <w:rStyle w:val="Hyperlink"/>
                <w:noProof/>
              </w:rPr>
              <w:t>Boroondara</w:t>
            </w:r>
            <w:r w:rsidR="004911BE">
              <w:rPr>
                <w:noProof/>
                <w:webHidden/>
              </w:rPr>
              <w:tab/>
            </w:r>
            <w:r w:rsidR="004911BE">
              <w:rPr>
                <w:noProof/>
                <w:webHidden/>
              </w:rPr>
              <w:fldChar w:fldCharType="begin"/>
            </w:r>
            <w:r w:rsidR="004911BE">
              <w:rPr>
                <w:noProof/>
                <w:webHidden/>
              </w:rPr>
              <w:instrText xml:space="preserve"> PAGEREF _Toc474673885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159A5659" w14:textId="0FA36FD0" w:rsidR="004911BE" w:rsidRDefault="00363423">
          <w:pPr>
            <w:pStyle w:val="TOC3"/>
            <w:tabs>
              <w:tab w:val="left" w:pos="1320"/>
              <w:tab w:val="right" w:leader="dot" w:pos="9016"/>
            </w:tabs>
            <w:rPr>
              <w:noProof/>
              <w:lang w:eastAsia="en-AU"/>
            </w:rPr>
          </w:pPr>
          <w:hyperlink w:anchor="_Toc474673886" w:history="1">
            <w:r w:rsidR="004911BE" w:rsidRPr="00F934AC">
              <w:rPr>
                <w:rStyle w:val="Hyperlink"/>
                <w:noProof/>
              </w:rPr>
              <w:t>5.1.1</w:t>
            </w:r>
            <w:r w:rsidR="004911BE">
              <w:rPr>
                <w:noProof/>
                <w:lang w:eastAsia="en-AU"/>
              </w:rPr>
              <w:tab/>
            </w:r>
            <w:r w:rsidR="004911BE" w:rsidRPr="00F934AC">
              <w:rPr>
                <w:rStyle w:val="Hyperlink"/>
                <w:noProof/>
              </w:rPr>
              <w:t>Boroondara Bicycle Strategy</w:t>
            </w:r>
            <w:r w:rsidR="004911BE">
              <w:rPr>
                <w:noProof/>
                <w:webHidden/>
              </w:rPr>
              <w:tab/>
            </w:r>
            <w:r w:rsidR="004911BE">
              <w:rPr>
                <w:noProof/>
                <w:webHidden/>
              </w:rPr>
              <w:fldChar w:fldCharType="begin"/>
            </w:r>
            <w:r w:rsidR="004911BE">
              <w:rPr>
                <w:noProof/>
                <w:webHidden/>
              </w:rPr>
              <w:instrText xml:space="preserve"> PAGEREF _Toc474673886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5CEF4EA0" w14:textId="058B0DCB" w:rsidR="004911BE" w:rsidRDefault="00363423">
          <w:pPr>
            <w:pStyle w:val="TOC3"/>
            <w:tabs>
              <w:tab w:val="left" w:pos="1320"/>
              <w:tab w:val="right" w:leader="dot" w:pos="9016"/>
            </w:tabs>
            <w:rPr>
              <w:noProof/>
              <w:lang w:eastAsia="en-AU"/>
            </w:rPr>
          </w:pPr>
          <w:hyperlink w:anchor="_Toc474673887" w:history="1">
            <w:r w:rsidR="004911BE" w:rsidRPr="00F934AC">
              <w:rPr>
                <w:rStyle w:val="Hyperlink"/>
                <w:noProof/>
              </w:rPr>
              <w:t>5.1.2</w:t>
            </w:r>
            <w:r w:rsidR="004911BE">
              <w:rPr>
                <w:noProof/>
                <w:lang w:eastAsia="en-AU"/>
              </w:rPr>
              <w:tab/>
            </w:r>
            <w:r w:rsidR="004911BE" w:rsidRPr="00F934AC">
              <w:rPr>
                <w:rStyle w:val="Hyperlink"/>
                <w:noProof/>
              </w:rPr>
              <w:t>Other Boroondara Policies and Strategies</w:t>
            </w:r>
            <w:r w:rsidR="004911BE">
              <w:rPr>
                <w:noProof/>
                <w:webHidden/>
              </w:rPr>
              <w:tab/>
            </w:r>
            <w:r w:rsidR="004911BE">
              <w:rPr>
                <w:noProof/>
                <w:webHidden/>
              </w:rPr>
              <w:fldChar w:fldCharType="begin"/>
            </w:r>
            <w:r w:rsidR="004911BE">
              <w:rPr>
                <w:noProof/>
                <w:webHidden/>
              </w:rPr>
              <w:instrText xml:space="preserve"> PAGEREF _Toc474673887 \h </w:instrText>
            </w:r>
            <w:r w:rsidR="004911BE">
              <w:rPr>
                <w:noProof/>
                <w:webHidden/>
              </w:rPr>
            </w:r>
            <w:r w:rsidR="004911BE">
              <w:rPr>
                <w:noProof/>
                <w:webHidden/>
              </w:rPr>
              <w:fldChar w:fldCharType="separate"/>
            </w:r>
            <w:r w:rsidR="004911BE">
              <w:rPr>
                <w:noProof/>
                <w:webHidden/>
              </w:rPr>
              <w:t>5</w:t>
            </w:r>
            <w:r w:rsidR="004911BE">
              <w:rPr>
                <w:noProof/>
                <w:webHidden/>
              </w:rPr>
              <w:fldChar w:fldCharType="end"/>
            </w:r>
          </w:hyperlink>
        </w:p>
        <w:p w14:paraId="63A8361A" w14:textId="7DBEC4F8" w:rsidR="004911BE" w:rsidRDefault="00363423">
          <w:pPr>
            <w:pStyle w:val="TOC2"/>
            <w:tabs>
              <w:tab w:val="left" w:pos="880"/>
              <w:tab w:val="right" w:leader="dot" w:pos="9016"/>
            </w:tabs>
            <w:rPr>
              <w:noProof/>
              <w:lang w:eastAsia="en-AU"/>
            </w:rPr>
          </w:pPr>
          <w:hyperlink w:anchor="_Toc474673888" w:history="1">
            <w:r w:rsidR="004911BE" w:rsidRPr="00F934AC">
              <w:rPr>
                <w:rStyle w:val="Hyperlink"/>
                <w:noProof/>
              </w:rPr>
              <w:t>5.2</w:t>
            </w:r>
            <w:r w:rsidR="004911BE">
              <w:rPr>
                <w:noProof/>
                <w:lang w:eastAsia="en-AU"/>
              </w:rPr>
              <w:tab/>
            </w:r>
            <w:r w:rsidR="004911BE" w:rsidRPr="00F934AC">
              <w:rPr>
                <w:rStyle w:val="Hyperlink"/>
                <w:noProof/>
              </w:rPr>
              <w:t>Neighbouring Councils</w:t>
            </w:r>
            <w:r w:rsidR="004911BE">
              <w:rPr>
                <w:noProof/>
                <w:webHidden/>
              </w:rPr>
              <w:tab/>
            </w:r>
            <w:r w:rsidR="004911BE">
              <w:rPr>
                <w:noProof/>
                <w:webHidden/>
              </w:rPr>
              <w:fldChar w:fldCharType="begin"/>
            </w:r>
            <w:r w:rsidR="004911BE">
              <w:rPr>
                <w:noProof/>
                <w:webHidden/>
              </w:rPr>
              <w:instrText xml:space="preserve"> PAGEREF _Toc474673888 \h </w:instrText>
            </w:r>
            <w:r w:rsidR="004911BE">
              <w:rPr>
                <w:noProof/>
                <w:webHidden/>
              </w:rPr>
            </w:r>
            <w:r w:rsidR="004911BE">
              <w:rPr>
                <w:noProof/>
                <w:webHidden/>
              </w:rPr>
              <w:fldChar w:fldCharType="separate"/>
            </w:r>
            <w:r w:rsidR="004911BE">
              <w:rPr>
                <w:noProof/>
                <w:webHidden/>
              </w:rPr>
              <w:t>5</w:t>
            </w:r>
            <w:r w:rsidR="004911BE">
              <w:rPr>
                <w:noProof/>
                <w:webHidden/>
              </w:rPr>
              <w:fldChar w:fldCharType="end"/>
            </w:r>
          </w:hyperlink>
        </w:p>
        <w:p w14:paraId="47306574" w14:textId="77DB068F" w:rsidR="004911BE" w:rsidRDefault="00363423">
          <w:pPr>
            <w:pStyle w:val="TOC3"/>
            <w:tabs>
              <w:tab w:val="left" w:pos="1320"/>
              <w:tab w:val="right" w:leader="dot" w:pos="9016"/>
            </w:tabs>
            <w:rPr>
              <w:noProof/>
              <w:lang w:eastAsia="en-AU"/>
            </w:rPr>
          </w:pPr>
          <w:hyperlink w:anchor="_Toc474673889" w:history="1">
            <w:r w:rsidR="004911BE" w:rsidRPr="00F934AC">
              <w:rPr>
                <w:rStyle w:val="Hyperlink"/>
                <w:noProof/>
              </w:rPr>
              <w:t>5.2.1</w:t>
            </w:r>
            <w:r w:rsidR="004911BE">
              <w:rPr>
                <w:noProof/>
                <w:lang w:eastAsia="en-AU"/>
              </w:rPr>
              <w:tab/>
            </w:r>
            <w:r w:rsidR="004911BE" w:rsidRPr="00F934AC">
              <w:rPr>
                <w:rStyle w:val="Hyperlink"/>
                <w:noProof/>
              </w:rPr>
              <w:t>City of Yarra</w:t>
            </w:r>
            <w:r w:rsidR="004911BE">
              <w:rPr>
                <w:noProof/>
                <w:webHidden/>
              </w:rPr>
              <w:tab/>
            </w:r>
            <w:r w:rsidR="004911BE">
              <w:rPr>
                <w:noProof/>
                <w:webHidden/>
              </w:rPr>
              <w:fldChar w:fldCharType="begin"/>
            </w:r>
            <w:r w:rsidR="004911BE">
              <w:rPr>
                <w:noProof/>
                <w:webHidden/>
              </w:rPr>
              <w:instrText xml:space="preserve"> PAGEREF _Toc474673889 \h </w:instrText>
            </w:r>
            <w:r w:rsidR="004911BE">
              <w:rPr>
                <w:noProof/>
                <w:webHidden/>
              </w:rPr>
            </w:r>
            <w:r w:rsidR="004911BE">
              <w:rPr>
                <w:noProof/>
                <w:webHidden/>
              </w:rPr>
              <w:fldChar w:fldCharType="separate"/>
            </w:r>
            <w:r w:rsidR="004911BE">
              <w:rPr>
                <w:noProof/>
                <w:webHidden/>
              </w:rPr>
              <w:t>6</w:t>
            </w:r>
            <w:r w:rsidR="004911BE">
              <w:rPr>
                <w:noProof/>
                <w:webHidden/>
              </w:rPr>
              <w:fldChar w:fldCharType="end"/>
            </w:r>
          </w:hyperlink>
        </w:p>
        <w:p w14:paraId="26B0DD19" w14:textId="4EE4D436" w:rsidR="004911BE" w:rsidRDefault="00363423">
          <w:pPr>
            <w:pStyle w:val="TOC3"/>
            <w:tabs>
              <w:tab w:val="left" w:pos="1320"/>
              <w:tab w:val="right" w:leader="dot" w:pos="9016"/>
            </w:tabs>
            <w:rPr>
              <w:noProof/>
              <w:lang w:eastAsia="en-AU"/>
            </w:rPr>
          </w:pPr>
          <w:hyperlink w:anchor="_Toc474673890" w:history="1">
            <w:r w:rsidR="004911BE" w:rsidRPr="00F934AC">
              <w:rPr>
                <w:rStyle w:val="Hyperlink"/>
                <w:noProof/>
              </w:rPr>
              <w:t>5.2.2</w:t>
            </w:r>
            <w:r w:rsidR="004911BE">
              <w:rPr>
                <w:noProof/>
                <w:lang w:eastAsia="en-AU"/>
              </w:rPr>
              <w:tab/>
            </w:r>
            <w:r w:rsidR="004911BE" w:rsidRPr="00F934AC">
              <w:rPr>
                <w:rStyle w:val="Hyperlink"/>
                <w:noProof/>
              </w:rPr>
              <w:t>City of Darebin</w:t>
            </w:r>
            <w:r w:rsidR="004911BE">
              <w:rPr>
                <w:noProof/>
                <w:webHidden/>
              </w:rPr>
              <w:tab/>
            </w:r>
            <w:r w:rsidR="004911BE">
              <w:rPr>
                <w:noProof/>
                <w:webHidden/>
              </w:rPr>
              <w:fldChar w:fldCharType="begin"/>
            </w:r>
            <w:r w:rsidR="004911BE">
              <w:rPr>
                <w:noProof/>
                <w:webHidden/>
              </w:rPr>
              <w:instrText xml:space="preserve"> PAGEREF _Toc474673890 \h </w:instrText>
            </w:r>
            <w:r w:rsidR="004911BE">
              <w:rPr>
                <w:noProof/>
                <w:webHidden/>
              </w:rPr>
            </w:r>
            <w:r w:rsidR="004911BE">
              <w:rPr>
                <w:noProof/>
                <w:webHidden/>
              </w:rPr>
              <w:fldChar w:fldCharType="separate"/>
            </w:r>
            <w:r w:rsidR="004911BE">
              <w:rPr>
                <w:noProof/>
                <w:webHidden/>
              </w:rPr>
              <w:t>6</w:t>
            </w:r>
            <w:r w:rsidR="004911BE">
              <w:rPr>
                <w:noProof/>
                <w:webHidden/>
              </w:rPr>
              <w:fldChar w:fldCharType="end"/>
            </w:r>
          </w:hyperlink>
        </w:p>
        <w:p w14:paraId="6A1EC645" w14:textId="72B4EB5A" w:rsidR="004911BE" w:rsidRDefault="00363423">
          <w:pPr>
            <w:pStyle w:val="TOC3"/>
            <w:tabs>
              <w:tab w:val="left" w:pos="1320"/>
              <w:tab w:val="right" w:leader="dot" w:pos="9016"/>
            </w:tabs>
            <w:rPr>
              <w:noProof/>
              <w:lang w:eastAsia="en-AU"/>
            </w:rPr>
          </w:pPr>
          <w:hyperlink w:anchor="_Toc474673891" w:history="1">
            <w:r w:rsidR="004911BE" w:rsidRPr="00F934AC">
              <w:rPr>
                <w:rStyle w:val="Hyperlink"/>
                <w:noProof/>
              </w:rPr>
              <w:t>5.2.3</w:t>
            </w:r>
            <w:r w:rsidR="004911BE">
              <w:rPr>
                <w:noProof/>
                <w:lang w:eastAsia="en-AU"/>
              </w:rPr>
              <w:tab/>
            </w:r>
            <w:r w:rsidR="004911BE" w:rsidRPr="00F934AC">
              <w:rPr>
                <w:rStyle w:val="Hyperlink"/>
                <w:noProof/>
              </w:rPr>
              <w:t>City of Banyule</w:t>
            </w:r>
            <w:r w:rsidR="004911BE">
              <w:rPr>
                <w:noProof/>
                <w:webHidden/>
              </w:rPr>
              <w:tab/>
            </w:r>
            <w:r w:rsidR="004911BE">
              <w:rPr>
                <w:noProof/>
                <w:webHidden/>
              </w:rPr>
              <w:fldChar w:fldCharType="begin"/>
            </w:r>
            <w:r w:rsidR="004911BE">
              <w:rPr>
                <w:noProof/>
                <w:webHidden/>
              </w:rPr>
              <w:instrText xml:space="preserve"> PAGEREF _Toc474673891 \h </w:instrText>
            </w:r>
            <w:r w:rsidR="004911BE">
              <w:rPr>
                <w:noProof/>
                <w:webHidden/>
              </w:rPr>
            </w:r>
            <w:r w:rsidR="004911BE">
              <w:rPr>
                <w:noProof/>
                <w:webHidden/>
              </w:rPr>
              <w:fldChar w:fldCharType="separate"/>
            </w:r>
            <w:r w:rsidR="004911BE">
              <w:rPr>
                <w:noProof/>
                <w:webHidden/>
              </w:rPr>
              <w:t>6</w:t>
            </w:r>
            <w:r w:rsidR="004911BE">
              <w:rPr>
                <w:noProof/>
                <w:webHidden/>
              </w:rPr>
              <w:fldChar w:fldCharType="end"/>
            </w:r>
          </w:hyperlink>
        </w:p>
        <w:p w14:paraId="39A93C21" w14:textId="7ECF4BAA" w:rsidR="004911BE" w:rsidRDefault="00363423">
          <w:pPr>
            <w:pStyle w:val="TOC3"/>
            <w:tabs>
              <w:tab w:val="left" w:pos="1320"/>
              <w:tab w:val="right" w:leader="dot" w:pos="9016"/>
            </w:tabs>
            <w:rPr>
              <w:noProof/>
              <w:lang w:eastAsia="en-AU"/>
            </w:rPr>
          </w:pPr>
          <w:hyperlink w:anchor="_Toc474673892" w:history="1">
            <w:r w:rsidR="004911BE" w:rsidRPr="00F934AC">
              <w:rPr>
                <w:rStyle w:val="Hyperlink"/>
                <w:noProof/>
              </w:rPr>
              <w:t>5.2.4</w:t>
            </w:r>
            <w:r w:rsidR="004911BE">
              <w:rPr>
                <w:noProof/>
                <w:lang w:eastAsia="en-AU"/>
              </w:rPr>
              <w:tab/>
            </w:r>
            <w:r w:rsidR="004911BE" w:rsidRPr="00F934AC">
              <w:rPr>
                <w:rStyle w:val="Hyperlink"/>
                <w:noProof/>
              </w:rPr>
              <w:t>City of Manningham</w:t>
            </w:r>
            <w:r w:rsidR="004911BE">
              <w:rPr>
                <w:noProof/>
                <w:webHidden/>
              </w:rPr>
              <w:tab/>
            </w:r>
            <w:r w:rsidR="004911BE">
              <w:rPr>
                <w:noProof/>
                <w:webHidden/>
              </w:rPr>
              <w:fldChar w:fldCharType="begin"/>
            </w:r>
            <w:r w:rsidR="004911BE">
              <w:rPr>
                <w:noProof/>
                <w:webHidden/>
              </w:rPr>
              <w:instrText xml:space="preserve"> PAGEREF _Toc474673892 \h </w:instrText>
            </w:r>
            <w:r w:rsidR="004911BE">
              <w:rPr>
                <w:noProof/>
                <w:webHidden/>
              </w:rPr>
            </w:r>
            <w:r w:rsidR="004911BE">
              <w:rPr>
                <w:noProof/>
                <w:webHidden/>
              </w:rPr>
              <w:fldChar w:fldCharType="separate"/>
            </w:r>
            <w:r w:rsidR="004911BE">
              <w:rPr>
                <w:noProof/>
                <w:webHidden/>
              </w:rPr>
              <w:t>6</w:t>
            </w:r>
            <w:r w:rsidR="004911BE">
              <w:rPr>
                <w:noProof/>
                <w:webHidden/>
              </w:rPr>
              <w:fldChar w:fldCharType="end"/>
            </w:r>
          </w:hyperlink>
        </w:p>
        <w:p w14:paraId="2C748984" w14:textId="4536720C" w:rsidR="004911BE" w:rsidRDefault="00363423">
          <w:pPr>
            <w:pStyle w:val="TOC3"/>
            <w:tabs>
              <w:tab w:val="left" w:pos="1320"/>
              <w:tab w:val="right" w:leader="dot" w:pos="9016"/>
            </w:tabs>
            <w:rPr>
              <w:noProof/>
              <w:lang w:eastAsia="en-AU"/>
            </w:rPr>
          </w:pPr>
          <w:hyperlink w:anchor="_Toc474673893" w:history="1">
            <w:r w:rsidR="004911BE" w:rsidRPr="00F934AC">
              <w:rPr>
                <w:rStyle w:val="Hyperlink"/>
                <w:noProof/>
              </w:rPr>
              <w:t>5.2.5</w:t>
            </w:r>
            <w:r w:rsidR="004911BE">
              <w:rPr>
                <w:noProof/>
                <w:lang w:eastAsia="en-AU"/>
              </w:rPr>
              <w:tab/>
            </w:r>
            <w:r w:rsidR="004911BE" w:rsidRPr="00F934AC">
              <w:rPr>
                <w:rStyle w:val="Hyperlink"/>
                <w:noProof/>
              </w:rPr>
              <w:t>City of Whitehorse</w:t>
            </w:r>
            <w:r w:rsidR="004911BE">
              <w:rPr>
                <w:noProof/>
                <w:webHidden/>
              </w:rPr>
              <w:tab/>
            </w:r>
            <w:r w:rsidR="004911BE">
              <w:rPr>
                <w:noProof/>
                <w:webHidden/>
              </w:rPr>
              <w:fldChar w:fldCharType="begin"/>
            </w:r>
            <w:r w:rsidR="004911BE">
              <w:rPr>
                <w:noProof/>
                <w:webHidden/>
              </w:rPr>
              <w:instrText xml:space="preserve"> PAGEREF _Toc474673893 \h </w:instrText>
            </w:r>
            <w:r w:rsidR="004911BE">
              <w:rPr>
                <w:noProof/>
                <w:webHidden/>
              </w:rPr>
            </w:r>
            <w:r w:rsidR="004911BE">
              <w:rPr>
                <w:noProof/>
                <w:webHidden/>
              </w:rPr>
              <w:fldChar w:fldCharType="separate"/>
            </w:r>
            <w:r w:rsidR="004911BE">
              <w:rPr>
                <w:noProof/>
                <w:webHidden/>
              </w:rPr>
              <w:t>7</w:t>
            </w:r>
            <w:r w:rsidR="004911BE">
              <w:rPr>
                <w:noProof/>
                <w:webHidden/>
              </w:rPr>
              <w:fldChar w:fldCharType="end"/>
            </w:r>
          </w:hyperlink>
        </w:p>
        <w:p w14:paraId="0DCC6A64" w14:textId="2D930D17" w:rsidR="004911BE" w:rsidRDefault="00363423">
          <w:pPr>
            <w:pStyle w:val="TOC3"/>
            <w:tabs>
              <w:tab w:val="left" w:pos="1320"/>
              <w:tab w:val="right" w:leader="dot" w:pos="9016"/>
            </w:tabs>
            <w:rPr>
              <w:noProof/>
              <w:lang w:eastAsia="en-AU"/>
            </w:rPr>
          </w:pPr>
          <w:hyperlink w:anchor="_Toc474673894" w:history="1">
            <w:r w:rsidR="004911BE" w:rsidRPr="00F934AC">
              <w:rPr>
                <w:rStyle w:val="Hyperlink"/>
                <w:noProof/>
              </w:rPr>
              <w:t>5.2.6</w:t>
            </w:r>
            <w:r w:rsidR="004911BE">
              <w:rPr>
                <w:noProof/>
                <w:lang w:eastAsia="en-AU"/>
              </w:rPr>
              <w:tab/>
            </w:r>
            <w:r w:rsidR="004911BE" w:rsidRPr="00F934AC">
              <w:rPr>
                <w:rStyle w:val="Hyperlink"/>
                <w:noProof/>
              </w:rPr>
              <w:t>City of Monash</w:t>
            </w:r>
            <w:r w:rsidR="004911BE">
              <w:rPr>
                <w:noProof/>
                <w:webHidden/>
              </w:rPr>
              <w:tab/>
            </w:r>
            <w:r w:rsidR="004911BE">
              <w:rPr>
                <w:noProof/>
                <w:webHidden/>
              </w:rPr>
              <w:fldChar w:fldCharType="begin"/>
            </w:r>
            <w:r w:rsidR="004911BE">
              <w:rPr>
                <w:noProof/>
                <w:webHidden/>
              </w:rPr>
              <w:instrText xml:space="preserve"> PAGEREF _Toc474673894 \h </w:instrText>
            </w:r>
            <w:r w:rsidR="004911BE">
              <w:rPr>
                <w:noProof/>
                <w:webHidden/>
              </w:rPr>
            </w:r>
            <w:r w:rsidR="004911BE">
              <w:rPr>
                <w:noProof/>
                <w:webHidden/>
              </w:rPr>
              <w:fldChar w:fldCharType="separate"/>
            </w:r>
            <w:r w:rsidR="004911BE">
              <w:rPr>
                <w:noProof/>
                <w:webHidden/>
              </w:rPr>
              <w:t>7</w:t>
            </w:r>
            <w:r w:rsidR="004911BE">
              <w:rPr>
                <w:noProof/>
                <w:webHidden/>
              </w:rPr>
              <w:fldChar w:fldCharType="end"/>
            </w:r>
          </w:hyperlink>
        </w:p>
        <w:p w14:paraId="761A4535" w14:textId="07650790" w:rsidR="004911BE" w:rsidRDefault="00363423">
          <w:pPr>
            <w:pStyle w:val="TOC3"/>
            <w:tabs>
              <w:tab w:val="left" w:pos="1320"/>
              <w:tab w:val="right" w:leader="dot" w:pos="9016"/>
            </w:tabs>
            <w:rPr>
              <w:noProof/>
              <w:lang w:eastAsia="en-AU"/>
            </w:rPr>
          </w:pPr>
          <w:hyperlink w:anchor="_Toc474673895" w:history="1">
            <w:r w:rsidR="004911BE" w:rsidRPr="00F934AC">
              <w:rPr>
                <w:rStyle w:val="Hyperlink"/>
                <w:noProof/>
              </w:rPr>
              <w:t>5.2.7</w:t>
            </w:r>
            <w:r w:rsidR="004911BE">
              <w:rPr>
                <w:noProof/>
                <w:lang w:eastAsia="en-AU"/>
              </w:rPr>
              <w:tab/>
            </w:r>
            <w:r w:rsidR="004911BE" w:rsidRPr="00F934AC">
              <w:rPr>
                <w:rStyle w:val="Hyperlink"/>
                <w:noProof/>
              </w:rPr>
              <w:t>City of Stonnington</w:t>
            </w:r>
            <w:r w:rsidR="004911BE">
              <w:rPr>
                <w:noProof/>
                <w:webHidden/>
              </w:rPr>
              <w:tab/>
            </w:r>
            <w:r w:rsidR="004911BE">
              <w:rPr>
                <w:noProof/>
                <w:webHidden/>
              </w:rPr>
              <w:fldChar w:fldCharType="begin"/>
            </w:r>
            <w:r w:rsidR="004911BE">
              <w:rPr>
                <w:noProof/>
                <w:webHidden/>
              </w:rPr>
              <w:instrText xml:space="preserve"> PAGEREF _Toc474673895 \h </w:instrText>
            </w:r>
            <w:r w:rsidR="004911BE">
              <w:rPr>
                <w:noProof/>
                <w:webHidden/>
              </w:rPr>
            </w:r>
            <w:r w:rsidR="004911BE">
              <w:rPr>
                <w:noProof/>
                <w:webHidden/>
              </w:rPr>
              <w:fldChar w:fldCharType="separate"/>
            </w:r>
            <w:r w:rsidR="004911BE">
              <w:rPr>
                <w:noProof/>
                <w:webHidden/>
              </w:rPr>
              <w:t>7</w:t>
            </w:r>
            <w:r w:rsidR="004911BE">
              <w:rPr>
                <w:noProof/>
                <w:webHidden/>
              </w:rPr>
              <w:fldChar w:fldCharType="end"/>
            </w:r>
          </w:hyperlink>
        </w:p>
        <w:p w14:paraId="68DDFC03" w14:textId="3B705E6A" w:rsidR="004911BE" w:rsidRDefault="00363423">
          <w:pPr>
            <w:pStyle w:val="TOC2"/>
            <w:tabs>
              <w:tab w:val="left" w:pos="880"/>
              <w:tab w:val="right" w:leader="dot" w:pos="9016"/>
            </w:tabs>
            <w:rPr>
              <w:noProof/>
              <w:lang w:eastAsia="en-AU"/>
            </w:rPr>
          </w:pPr>
          <w:hyperlink w:anchor="_Toc474673896" w:history="1">
            <w:r w:rsidR="004911BE" w:rsidRPr="00F934AC">
              <w:rPr>
                <w:rStyle w:val="Hyperlink"/>
                <w:noProof/>
              </w:rPr>
              <w:t>5.3</w:t>
            </w:r>
            <w:r w:rsidR="004911BE">
              <w:rPr>
                <w:noProof/>
                <w:lang w:eastAsia="en-AU"/>
              </w:rPr>
              <w:tab/>
            </w:r>
            <w:r w:rsidR="004911BE" w:rsidRPr="00F934AC">
              <w:rPr>
                <w:rStyle w:val="Hyperlink"/>
                <w:noProof/>
              </w:rPr>
              <w:t>State Government</w:t>
            </w:r>
            <w:r w:rsidR="004911BE">
              <w:rPr>
                <w:noProof/>
                <w:webHidden/>
              </w:rPr>
              <w:tab/>
            </w:r>
            <w:r w:rsidR="004911BE">
              <w:rPr>
                <w:noProof/>
                <w:webHidden/>
              </w:rPr>
              <w:fldChar w:fldCharType="begin"/>
            </w:r>
            <w:r w:rsidR="004911BE">
              <w:rPr>
                <w:noProof/>
                <w:webHidden/>
              </w:rPr>
              <w:instrText xml:space="preserve"> PAGEREF _Toc474673896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2719DF60" w14:textId="2C8BE022" w:rsidR="004911BE" w:rsidRDefault="00363423">
          <w:pPr>
            <w:pStyle w:val="TOC3"/>
            <w:tabs>
              <w:tab w:val="left" w:pos="1320"/>
              <w:tab w:val="right" w:leader="dot" w:pos="9016"/>
            </w:tabs>
            <w:rPr>
              <w:noProof/>
              <w:lang w:eastAsia="en-AU"/>
            </w:rPr>
          </w:pPr>
          <w:hyperlink w:anchor="_Toc474673897" w:history="1">
            <w:r w:rsidR="004911BE" w:rsidRPr="00F934AC">
              <w:rPr>
                <w:rStyle w:val="Hyperlink"/>
                <w:noProof/>
              </w:rPr>
              <w:t>5.3.1</w:t>
            </w:r>
            <w:r w:rsidR="004911BE">
              <w:rPr>
                <w:noProof/>
                <w:lang w:eastAsia="en-AU"/>
              </w:rPr>
              <w:tab/>
            </w:r>
            <w:r w:rsidR="004911BE" w:rsidRPr="00F934AC">
              <w:rPr>
                <w:rStyle w:val="Hyperlink"/>
                <w:noProof/>
              </w:rPr>
              <w:t>Victorian Cycling Strategy</w:t>
            </w:r>
            <w:r w:rsidR="004911BE">
              <w:rPr>
                <w:noProof/>
                <w:webHidden/>
              </w:rPr>
              <w:tab/>
            </w:r>
            <w:r w:rsidR="004911BE">
              <w:rPr>
                <w:noProof/>
                <w:webHidden/>
              </w:rPr>
              <w:fldChar w:fldCharType="begin"/>
            </w:r>
            <w:r w:rsidR="004911BE">
              <w:rPr>
                <w:noProof/>
                <w:webHidden/>
              </w:rPr>
              <w:instrText xml:space="preserve"> PAGEREF _Toc474673897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269B2903" w14:textId="006A9A1F" w:rsidR="004911BE" w:rsidRDefault="00363423">
          <w:pPr>
            <w:pStyle w:val="TOC3"/>
            <w:tabs>
              <w:tab w:val="left" w:pos="1320"/>
              <w:tab w:val="right" w:leader="dot" w:pos="9016"/>
            </w:tabs>
            <w:rPr>
              <w:noProof/>
              <w:lang w:eastAsia="en-AU"/>
            </w:rPr>
          </w:pPr>
          <w:hyperlink w:anchor="_Toc474673898" w:history="1">
            <w:r w:rsidR="004911BE" w:rsidRPr="00F934AC">
              <w:rPr>
                <w:rStyle w:val="Hyperlink"/>
                <w:noProof/>
              </w:rPr>
              <w:t>5.3.2</w:t>
            </w:r>
            <w:r w:rsidR="004911BE">
              <w:rPr>
                <w:noProof/>
                <w:lang w:eastAsia="en-AU"/>
              </w:rPr>
              <w:tab/>
            </w:r>
            <w:r w:rsidR="004911BE" w:rsidRPr="00F934AC">
              <w:rPr>
                <w:rStyle w:val="Hyperlink"/>
                <w:noProof/>
              </w:rPr>
              <w:t>Vision Zero</w:t>
            </w:r>
            <w:r w:rsidR="004911BE">
              <w:rPr>
                <w:noProof/>
                <w:webHidden/>
              </w:rPr>
              <w:tab/>
            </w:r>
            <w:r w:rsidR="004911BE">
              <w:rPr>
                <w:noProof/>
                <w:webHidden/>
              </w:rPr>
              <w:fldChar w:fldCharType="begin"/>
            </w:r>
            <w:r w:rsidR="004911BE">
              <w:rPr>
                <w:noProof/>
                <w:webHidden/>
              </w:rPr>
              <w:instrText xml:space="preserve"> PAGEREF _Toc474673898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29812857" w14:textId="6C0B4504" w:rsidR="004911BE" w:rsidRDefault="00363423">
          <w:pPr>
            <w:pStyle w:val="TOC3"/>
            <w:tabs>
              <w:tab w:val="left" w:pos="1320"/>
              <w:tab w:val="right" w:leader="dot" w:pos="9016"/>
            </w:tabs>
            <w:rPr>
              <w:noProof/>
              <w:lang w:eastAsia="en-AU"/>
            </w:rPr>
          </w:pPr>
          <w:hyperlink w:anchor="_Toc474673899" w:history="1">
            <w:r w:rsidR="004911BE" w:rsidRPr="00F934AC">
              <w:rPr>
                <w:rStyle w:val="Hyperlink"/>
                <w:noProof/>
              </w:rPr>
              <w:t>5.3.3</w:t>
            </w:r>
            <w:r w:rsidR="004911BE">
              <w:rPr>
                <w:noProof/>
                <w:lang w:eastAsia="en-AU"/>
              </w:rPr>
              <w:tab/>
            </w:r>
            <w:r w:rsidR="004911BE" w:rsidRPr="00F934AC">
              <w:rPr>
                <w:rStyle w:val="Hyperlink"/>
                <w:noProof/>
              </w:rPr>
              <w:t>Plan Melbourne</w:t>
            </w:r>
            <w:r w:rsidR="004911BE">
              <w:rPr>
                <w:noProof/>
                <w:webHidden/>
              </w:rPr>
              <w:tab/>
            </w:r>
            <w:r w:rsidR="004911BE">
              <w:rPr>
                <w:noProof/>
                <w:webHidden/>
              </w:rPr>
              <w:fldChar w:fldCharType="begin"/>
            </w:r>
            <w:r w:rsidR="004911BE">
              <w:rPr>
                <w:noProof/>
                <w:webHidden/>
              </w:rPr>
              <w:instrText xml:space="preserve"> PAGEREF _Toc474673899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5AF559AF" w14:textId="0F0D77D0" w:rsidR="004911BE" w:rsidRDefault="00363423">
          <w:pPr>
            <w:pStyle w:val="TOC3"/>
            <w:tabs>
              <w:tab w:val="left" w:pos="1320"/>
              <w:tab w:val="right" w:leader="dot" w:pos="9016"/>
            </w:tabs>
            <w:rPr>
              <w:noProof/>
              <w:lang w:eastAsia="en-AU"/>
            </w:rPr>
          </w:pPr>
          <w:hyperlink w:anchor="_Toc474673900" w:history="1">
            <w:r w:rsidR="004911BE" w:rsidRPr="00F934AC">
              <w:rPr>
                <w:rStyle w:val="Hyperlink"/>
                <w:noProof/>
              </w:rPr>
              <w:t>5.3.4</w:t>
            </w:r>
            <w:r w:rsidR="004911BE">
              <w:rPr>
                <w:noProof/>
                <w:lang w:eastAsia="en-AU"/>
              </w:rPr>
              <w:tab/>
            </w:r>
            <w:r w:rsidR="004911BE" w:rsidRPr="00F934AC">
              <w:rPr>
                <w:rStyle w:val="Hyperlink"/>
                <w:noProof/>
              </w:rPr>
              <w:t>SmartRoads</w:t>
            </w:r>
            <w:r w:rsidR="004911BE">
              <w:rPr>
                <w:noProof/>
                <w:webHidden/>
              </w:rPr>
              <w:tab/>
            </w:r>
            <w:r w:rsidR="004911BE">
              <w:rPr>
                <w:noProof/>
                <w:webHidden/>
              </w:rPr>
              <w:fldChar w:fldCharType="begin"/>
            </w:r>
            <w:r w:rsidR="004911BE">
              <w:rPr>
                <w:noProof/>
                <w:webHidden/>
              </w:rPr>
              <w:instrText xml:space="preserve"> PAGEREF _Toc474673900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117E84BD" w14:textId="3091E7A2" w:rsidR="004911BE" w:rsidRDefault="00363423">
          <w:pPr>
            <w:pStyle w:val="TOC1"/>
            <w:tabs>
              <w:tab w:val="left" w:pos="440"/>
              <w:tab w:val="right" w:leader="dot" w:pos="9016"/>
            </w:tabs>
            <w:rPr>
              <w:noProof/>
              <w:lang w:eastAsia="en-AU"/>
            </w:rPr>
          </w:pPr>
          <w:hyperlink w:anchor="_Toc474673901" w:history="1">
            <w:r w:rsidR="004911BE" w:rsidRPr="00F934AC">
              <w:rPr>
                <w:rStyle w:val="Hyperlink"/>
                <w:noProof/>
              </w:rPr>
              <w:t>6</w:t>
            </w:r>
            <w:r w:rsidR="004911BE">
              <w:rPr>
                <w:noProof/>
                <w:lang w:eastAsia="en-AU"/>
              </w:rPr>
              <w:tab/>
            </w:r>
            <w:r w:rsidR="004911BE" w:rsidRPr="00F934AC">
              <w:rPr>
                <w:rStyle w:val="Hyperlink"/>
                <w:noProof/>
              </w:rPr>
              <w:t>Encouraging Cycling</w:t>
            </w:r>
            <w:r w:rsidR="004911BE">
              <w:rPr>
                <w:noProof/>
                <w:webHidden/>
              </w:rPr>
              <w:tab/>
            </w:r>
            <w:r w:rsidR="004911BE">
              <w:rPr>
                <w:noProof/>
                <w:webHidden/>
              </w:rPr>
              <w:fldChar w:fldCharType="begin"/>
            </w:r>
            <w:r w:rsidR="004911BE">
              <w:rPr>
                <w:noProof/>
                <w:webHidden/>
              </w:rPr>
              <w:instrText xml:space="preserve"> PAGEREF _Toc474673901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3DB70B4C" w14:textId="447ABEB5" w:rsidR="004911BE" w:rsidRDefault="00363423">
          <w:pPr>
            <w:pStyle w:val="TOC2"/>
            <w:tabs>
              <w:tab w:val="left" w:pos="880"/>
              <w:tab w:val="right" w:leader="dot" w:pos="9016"/>
            </w:tabs>
            <w:rPr>
              <w:noProof/>
              <w:lang w:eastAsia="en-AU"/>
            </w:rPr>
          </w:pPr>
          <w:hyperlink w:anchor="_Toc474673902" w:history="1">
            <w:r w:rsidR="004911BE" w:rsidRPr="00F934AC">
              <w:rPr>
                <w:rStyle w:val="Hyperlink"/>
                <w:noProof/>
              </w:rPr>
              <w:t>6.1</w:t>
            </w:r>
            <w:r w:rsidR="004911BE">
              <w:rPr>
                <w:noProof/>
                <w:lang w:eastAsia="en-AU"/>
              </w:rPr>
              <w:tab/>
            </w:r>
            <w:r w:rsidR="004911BE" w:rsidRPr="00F934AC">
              <w:rPr>
                <w:rStyle w:val="Hyperlink"/>
                <w:noProof/>
              </w:rPr>
              <w:t>Economic</w:t>
            </w:r>
            <w:r w:rsidR="004911BE">
              <w:rPr>
                <w:noProof/>
                <w:webHidden/>
              </w:rPr>
              <w:tab/>
            </w:r>
            <w:r w:rsidR="004911BE">
              <w:rPr>
                <w:noProof/>
                <w:webHidden/>
              </w:rPr>
              <w:fldChar w:fldCharType="begin"/>
            </w:r>
            <w:r w:rsidR="004911BE">
              <w:rPr>
                <w:noProof/>
                <w:webHidden/>
              </w:rPr>
              <w:instrText xml:space="preserve"> PAGEREF _Toc474673902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323924C6" w14:textId="0A63214D" w:rsidR="004911BE" w:rsidRDefault="00363423">
          <w:pPr>
            <w:pStyle w:val="TOC2"/>
            <w:tabs>
              <w:tab w:val="left" w:pos="880"/>
              <w:tab w:val="right" w:leader="dot" w:pos="9016"/>
            </w:tabs>
            <w:rPr>
              <w:noProof/>
              <w:lang w:eastAsia="en-AU"/>
            </w:rPr>
          </w:pPr>
          <w:hyperlink w:anchor="_Toc474673903" w:history="1">
            <w:r w:rsidR="004911BE" w:rsidRPr="00F934AC">
              <w:rPr>
                <w:rStyle w:val="Hyperlink"/>
                <w:noProof/>
              </w:rPr>
              <w:t>6.2</w:t>
            </w:r>
            <w:r w:rsidR="004911BE">
              <w:rPr>
                <w:noProof/>
                <w:lang w:eastAsia="en-AU"/>
              </w:rPr>
              <w:tab/>
            </w:r>
            <w:r w:rsidR="004911BE" w:rsidRPr="00F934AC">
              <w:rPr>
                <w:rStyle w:val="Hyperlink"/>
                <w:noProof/>
              </w:rPr>
              <w:t>Health</w:t>
            </w:r>
            <w:r w:rsidR="004911BE">
              <w:rPr>
                <w:noProof/>
                <w:webHidden/>
              </w:rPr>
              <w:tab/>
            </w:r>
            <w:r w:rsidR="004911BE">
              <w:rPr>
                <w:noProof/>
                <w:webHidden/>
              </w:rPr>
              <w:fldChar w:fldCharType="begin"/>
            </w:r>
            <w:r w:rsidR="004911BE">
              <w:rPr>
                <w:noProof/>
                <w:webHidden/>
              </w:rPr>
              <w:instrText xml:space="preserve"> PAGEREF _Toc474673903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55448251" w14:textId="32E0BDFE" w:rsidR="004911BE" w:rsidRDefault="00363423">
          <w:pPr>
            <w:pStyle w:val="TOC2"/>
            <w:tabs>
              <w:tab w:val="left" w:pos="880"/>
              <w:tab w:val="right" w:leader="dot" w:pos="9016"/>
            </w:tabs>
            <w:rPr>
              <w:noProof/>
              <w:lang w:eastAsia="en-AU"/>
            </w:rPr>
          </w:pPr>
          <w:hyperlink w:anchor="_Toc474673904" w:history="1">
            <w:r w:rsidR="004911BE" w:rsidRPr="00F934AC">
              <w:rPr>
                <w:rStyle w:val="Hyperlink"/>
                <w:noProof/>
              </w:rPr>
              <w:t>6.3</w:t>
            </w:r>
            <w:r w:rsidR="004911BE">
              <w:rPr>
                <w:noProof/>
                <w:lang w:eastAsia="en-AU"/>
              </w:rPr>
              <w:tab/>
            </w:r>
            <w:r w:rsidR="004911BE" w:rsidRPr="00F934AC">
              <w:rPr>
                <w:rStyle w:val="Hyperlink"/>
                <w:noProof/>
              </w:rPr>
              <w:t>Environmental</w:t>
            </w:r>
            <w:r w:rsidR="004911BE">
              <w:rPr>
                <w:noProof/>
                <w:webHidden/>
              </w:rPr>
              <w:tab/>
            </w:r>
            <w:r w:rsidR="004911BE">
              <w:rPr>
                <w:noProof/>
                <w:webHidden/>
              </w:rPr>
              <w:fldChar w:fldCharType="begin"/>
            </w:r>
            <w:r w:rsidR="004911BE">
              <w:rPr>
                <w:noProof/>
                <w:webHidden/>
              </w:rPr>
              <w:instrText xml:space="preserve"> PAGEREF _Toc474673904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404834B8" w14:textId="7F687305" w:rsidR="004911BE" w:rsidRDefault="00363423">
          <w:pPr>
            <w:pStyle w:val="TOC2"/>
            <w:tabs>
              <w:tab w:val="left" w:pos="880"/>
              <w:tab w:val="right" w:leader="dot" w:pos="9016"/>
            </w:tabs>
            <w:rPr>
              <w:noProof/>
              <w:lang w:eastAsia="en-AU"/>
            </w:rPr>
          </w:pPr>
          <w:hyperlink w:anchor="_Toc474673905" w:history="1">
            <w:r w:rsidR="004911BE" w:rsidRPr="00F934AC">
              <w:rPr>
                <w:rStyle w:val="Hyperlink"/>
                <w:noProof/>
              </w:rPr>
              <w:t>6.4</w:t>
            </w:r>
            <w:r w:rsidR="004911BE">
              <w:rPr>
                <w:noProof/>
                <w:lang w:eastAsia="en-AU"/>
              </w:rPr>
              <w:tab/>
            </w:r>
            <w:r w:rsidR="004911BE" w:rsidRPr="00F934AC">
              <w:rPr>
                <w:rStyle w:val="Hyperlink"/>
                <w:noProof/>
              </w:rPr>
              <w:t>Transport?</w:t>
            </w:r>
            <w:r w:rsidR="004911BE">
              <w:rPr>
                <w:noProof/>
                <w:webHidden/>
              </w:rPr>
              <w:tab/>
            </w:r>
            <w:r w:rsidR="004911BE">
              <w:rPr>
                <w:noProof/>
                <w:webHidden/>
              </w:rPr>
              <w:fldChar w:fldCharType="begin"/>
            </w:r>
            <w:r w:rsidR="004911BE">
              <w:rPr>
                <w:noProof/>
                <w:webHidden/>
              </w:rPr>
              <w:instrText xml:space="preserve"> PAGEREF _Toc474673905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2D1B41C6" w14:textId="0D2EE3FA" w:rsidR="004911BE" w:rsidRDefault="00363423">
          <w:pPr>
            <w:pStyle w:val="TOC2"/>
            <w:tabs>
              <w:tab w:val="left" w:pos="880"/>
              <w:tab w:val="right" w:leader="dot" w:pos="9016"/>
            </w:tabs>
            <w:rPr>
              <w:noProof/>
              <w:lang w:eastAsia="en-AU"/>
            </w:rPr>
          </w:pPr>
          <w:hyperlink w:anchor="_Toc474673906" w:history="1">
            <w:r w:rsidR="004911BE" w:rsidRPr="00F934AC">
              <w:rPr>
                <w:rStyle w:val="Hyperlink"/>
                <w:noProof/>
              </w:rPr>
              <w:t>6.5</w:t>
            </w:r>
            <w:r w:rsidR="004911BE">
              <w:rPr>
                <w:noProof/>
                <w:lang w:eastAsia="en-AU"/>
              </w:rPr>
              <w:tab/>
            </w:r>
            <w:r w:rsidR="004911BE" w:rsidRPr="00F934AC">
              <w:rPr>
                <w:rStyle w:val="Hyperlink"/>
                <w:noProof/>
              </w:rPr>
              <w:t>Urban planning?</w:t>
            </w:r>
            <w:r w:rsidR="004911BE">
              <w:rPr>
                <w:noProof/>
                <w:webHidden/>
              </w:rPr>
              <w:tab/>
            </w:r>
            <w:r w:rsidR="004911BE">
              <w:rPr>
                <w:noProof/>
                <w:webHidden/>
              </w:rPr>
              <w:fldChar w:fldCharType="begin"/>
            </w:r>
            <w:r w:rsidR="004911BE">
              <w:rPr>
                <w:noProof/>
                <w:webHidden/>
              </w:rPr>
              <w:instrText xml:space="preserve"> PAGEREF _Toc474673906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09B714FC" w14:textId="172E7E0C" w:rsidR="004911BE" w:rsidRDefault="00363423">
          <w:pPr>
            <w:pStyle w:val="TOC1"/>
            <w:tabs>
              <w:tab w:val="left" w:pos="440"/>
              <w:tab w:val="right" w:leader="dot" w:pos="9016"/>
            </w:tabs>
            <w:rPr>
              <w:noProof/>
              <w:lang w:eastAsia="en-AU"/>
            </w:rPr>
          </w:pPr>
          <w:hyperlink w:anchor="_Toc474673907" w:history="1">
            <w:r w:rsidR="004911BE" w:rsidRPr="00F934AC">
              <w:rPr>
                <w:rStyle w:val="Hyperlink"/>
                <w:noProof/>
              </w:rPr>
              <w:t>7</w:t>
            </w:r>
            <w:r w:rsidR="004911BE">
              <w:rPr>
                <w:noProof/>
                <w:lang w:eastAsia="en-AU"/>
              </w:rPr>
              <w:tab/>
            </w:r>
            <w:r w:rsidR="004911BE" w:rsidRPr="00F934AC">
              <w:rPr>
                <w:rStyle w:val="Hyperlink"/>
                <w:noProof/>
              </w:rPr>
              <w:t>Strategic Route Planning</w:t>
            </w:r>
            <w:r w:rsidR="004911BE">
              <w:rPr>
                <w:noProof/>
                <w:webHidden/>
              </w:rPr>
              <w:tab/>
            </w:r>
            <w:r w:rsidR="004911BE">
              <w:rPr>
                <w:noProof/>
                <w:webHidden/>
              </w:rPr>
              <w:fldChar w:fldCharType="begin"/>
            </w:r>
            <w:r w:rsidR="004911BE">
              <w:rPr>
                <w:noProof/>
                <w:webHidden/>
              </w:rPr>
              <w:instrText xml:space="preserve"> PAGEREF _Toc474673907 \h </w:instrText>
            </w:r>
            <w:r w:rsidR="004911BE">
              <w:rPr>
                <w:noProof/>
                <w:webHidden/>
              </w:rPr>
            </w:r>
            <w:r w:rsidR="004911BE">
              <w:rPr>
                <w:noProof/>
                <w:webHidden/>
              </w:rPr>
              <w:fldChar w:fldCharType="separate"/>
            </w:r>
            <w:r w:rsidR="004911BE">
              <w:rPr>
                <w:noProof/>
                <w:webHidden/>
              </w:rPr>
              <w:t>8</w:t>
            </w:r>
            <w:r w:rsidR="004911BE">
              <w:rPr>
                <w:noProof/>
                <w:webHidden/>
              </w:rPr>
              <w:fldChar w:fldCharType="end"/>
            </w:r>
          </w:hyperlink>
        </w:p>
        <w:p w14:paraId="4FACC909" w14:textId="76A0D3F0" w:rsidR="004911BE" w:rsidRDefault="00363423">
          <w:pPr>
            <w:pStyle w:val="TOC1"/>
            <w:tabs>
              <w:tab w:val="left" w:pos="440"/>
              <w:tab w:val="right" w:leader="dot" w:pos="9016"/>
            </w:tabs>
            <w:rPr>
              <w:noProof/>
              <w:lang w:eastAsia="en-AU"/>
            </w:rPr>
          </w:pPr>
          <w:hyperlink w:anchor="_Toc474673908" w:history="1">
            <w:r w:rsidR="004911BE" w:rsidRPr="00F934AC">
              <w:rPr>
                <w:rStyle w:val="Hyperlink"/>
                <w:noProof/>
              </w:rPr>
              <w:t>8</w:t>
            </w:r>
            <w:r w:rsidR="004911BE">
              <w:rPr>
                <w:noProof/>
                <w:lang w:eastAsia="en-AU"/>
              </w:rPr>
              <w:tab/>
            </w:r>
            <w:r w:rsidR="004911BE" w:rsidRPr="00F934AC">
              <w:rPr>
                <w:rStyle w:val="Hyperlink"/>
                <w:noProof/>
              </w:rPr>
              <w:t>Actions</w:t>
            </w:r>
            <w:r w:rsidR="004911BE">
              <w:rPr>
                <w:noProof/>
                <w:webHidden/>
              </w:rPr>
              <w:tab/>
            </w:r>
            <w:r w:rsidR="004911BE">
              <w:rPr>
                <w:noProof/>
                <w:webHidden/>
              </w:rPr>
              <w:fldChar w:fldCharType="begin"/>
            </w:r>
            <w:r w:rsidR="004911BE">
              <w:rPr>
                <w:noProof/>
                <w:webHidden/>
              </w:rPr>
              <w:instrText xml:space="preserve"> PAGEREF _Toc474673908 \h </w:instrText>
            </w:r>
            <w:r w:rsidR="004911BE">
              <w:rPr>
                <w:noProof/>
                <w:webHidden/>
              </w:rPr>
            </w:r>
            <w:r w:rsidR="004911BE">
              <w:rPr>
                <w:noProof/>
                <w:webHidden/>
              </w:rPr>
              <w:fldChar w:fldCharType="separate"/>
            </w:r>
            <w:r w:rsidR="004911BE">
              <w:rPr>
                <w:noProof/>
                <w:webHidden/>
              </w:rPr>
              <w:t>9</w:t>
            </w:r>
            <w:r w:rsidR="004911BE">
              <w:rPr>
                <w:noProof/>
                <w:webHidden/>
              </w:rPr>
              <w:fldChar w:fldCharType="end"/>
            </w:r>
          </w:hyperlink>
        </w:p>
        <w:p w14:paraId="32A92EAB" w14:textId="76C86A0B" w:rsidR="004911BE" w:rsidRDefault="00363423">
          <w:pPr>
            <w:pStyle w:val="TOC1"/>
            <w:tabs>
              <w:tab w:val="left" w:pos="440"/>
              <w:tab w:val="right" w:leader="dot" w:pos="9016"/>
            </w:tabs>
            <w:rPr>
              <w:noProof/>
              <w:lang w:eastAsia="en-AU"/>
            </w:rPr>
          </w:pPr>
          <w:hyperlink w:anchor="_Toc474673909" w:history="1">
            <w:r w:rsidR="004911BE" w:rsidRPr="00F934AC">
              <w:rPr>
                <w:rStyle w:val="Hyperlink"/>
                <w:noProof/>
              </w:rPr>
              <w:t>9</w:t>
            </w:r>
            <w:r w:rsidR="004911BE">
              <w:rPr>
                <w:noProof/>
                <w:lang w:eastAsia="en-AU"/>
              </w:rPr>
              <w:tab/>
            </w:r>
            <w:r w:rsidR="004911BE" w:rsidRPr="00F934AC">
              <w:rPr>
                <w:rStyle w:val="Hyperlink"/>
                <w:noProof/>
              </w:rPr>
              <w:t>References</w:t>
            </w:r>
            <w:r w:rsidR="004911BE">
              <w:rPr>
                <w:noProof/>
                <w:webHidden/>
              </w:rPr>
              <w:tab/>
            </w:r>
            <w:r w:rsidR="004911BE">
              <w:rPr>
                <w:noProof/>
                <w:webHidden/>
              </w:rPr>
              <w:fldChar w:fldCharType="begin"/>
            </w:r>
            <w:r w:rsidR="004911BE">
              <w:rPr>
                <w:noProof/>
                <w:webHidden/>
              </w:rPr>
              <w:instrText xml:space="preserve"> PAGEREF _Toc474673909 \h </w:instrText>
            </w:r>
            <w:r w:rsidR="004911BE">
              <w:rPr>
                <w:noProof/>
                <w:webHidden/>
              </w:rPr>
            </w:r>
            <w:r w:rsidR="004911BE">
              <w:rPr>
                <w:noProof/>
                <w:webHidden/>
              </w:rPr>
              <w:fldChar w:fldCharType="separate"/>
            </w:r>
            <w:r w:rsidR="004911BE">
              <w:rPr>
                <w:noProof/>
                <w:webHidden/>
              </w:rPr>
              <w:t>10</w:t>
            </w:r>
            <w:r w:rsidR="004911BE">
              <w:rPr>
                <w:noProof/>
                <w:webHidden/>
              </w:rPr>
              <w:fldChar w:fldCharType="end"/>
            </w:r>
          </w:hyperlink>
        </w:p>
        <w:p w14:paraId="1F702C24" w14:textId="723191A9" w:rsidR="004911BE" w:rsidRDefault="00363423">
          <w:pPr>
            <w:pStyle w:val="TOC1"/>
            <w:tabs>
              <w:tab w:val="left" w:pos="660"/>
              <w:tab w:val="right" w:leader="dot" w:pos="9016"/>
            </w:tabs>
            <w:rPr>
              <w:noProof/>
              <w:lang w:eastAsia="en-AU"/>
            </w:rPr>
          </w:pPr>
          <w:hyperlink w:anchor="_Toc474673910" w:history="1">
            <w:r w:rsidR="004911BE" w:rsidRPr="00F934AC">
              <w:rPr>
                <w:rStyle w:val="Hyperlink"/>
                <w:noProof/>
              </w:rPr>
              <w:t>10</w:t>
            </w:r>
            <w:r w:rsidR="004911BE">
              <w:rPr>
                <w:noProof/>
                <w:lang w:eastAsia="en-AU"/>
              </w:rPr>
              <w:tab/>
            </w:r>
            <w:r w:rsidR="004911BE" w:rsidRPr="00F934AC">
              <w:rPr>
                <w:rStyle w:val="Hyperlink"/>
                <w:noProof/>
              </w:rPr>
              <w:t>Appendices</w:t>
            </w:r>
            <w:r w:rsidR="004911BE">
              <w:rPr>
                <w:noProof/>
                <w:webHidden/>
              </w:rPr>
              <w:tab/>
            </w:r>
            <w:r w:rsidR="004911BE">
              <w:rPr>
                <w:noProof/>
                <w:webHidden/>
              </w:rPr>
              <w:fldChar w:fldCharType="begin"/>
            </w:r>
            <w:r w:rsidR="004911BE">
              <w:rPr>
                <w:noProof/>
                <w:webHidden/>
              </w:rPr>
              <w:instrText xml:space="preserve"> PAGEREF _Toc474673910 \h </w:instrText>
            </w:r>
            <w:r w:rsidR="004911BE">
              <w:rPr>
                <w:noProof/>
                <w:webHidden/>
              </w:rPr>
            </w:r>
            <w:r w:rsidR="004911BE">
              <w:rPr>
                <w:noProof/>
                <w:webHidden/>
              </w:rPr>
              <w:fldChar w:fldCharType="separate"/>
            </w:r>
            <w:r w:rsidR="004911BE">
              <w:rPr>
                <w:noProof/>
                <w:webHidden/>
              </w:rPr>
              <w:t>11</w:t>
            </w:r>
            <w:r w:rsidR="004911BE">
              <w:rPr>
                <w:noProof/>
                <w:webHidden/>
              </w:rPr>
              <w:fldChar w:fldCharType="end"/>
            </w:r>
          </w:hyperlink>
        </w:p>
        <w:p w14:paraId="2D5A28A3" w14:textId="6823D81F" w:rsidR="004911BE" w:rsidRDefault="00363423">
          <w:pPr>
            <w:pStyle w:val="TOC2"/>
            <w:tabs>
              <w:tab w:val="left" w:pos="880"/>
              <w:tab w:val="right" w:leader="dot" w:pos="9016"/>
            </w:tabs>
            <w:rPr>
              <w:noProof/>
              <w:lang w:eastAsia="en-AU"/>
            </w:rPr>
          </w:pPr>
          <w:hyperlink w:anchor="_Toc474673911" w:history="1">
            <w:r w:rsidR="004911BE" w:rsidRPr="00F934AC">
              <w:rPr>
                <w:rStyle w:val="Hyperlink"/>
                <w:noProof/>
              </w:rPr>
              <w:t>10.1</w:t>
            </w:r>
            <w:r w:rsidR="004911BE">
              <w:rPr>
                <w:noProof/>
                <w:lang w:eastAsia="en-AU"/>
              </w:rPr>
              <w:tab/>
            </w:r>
            <w:r w:rsidR="004911BE" w:rsidRPr="00F934AC">
              <w:rPr>
                <w:rStyle w:val="Hyperlink"/>
                <w:noProof/>
              </w:rPr>
              <w:t>Appendix A - 2008 Boroondara Bicycle Strategy Off-Road Project Status as of February 2017</w:t>
            </w:r>
            <w:r w:rsidR="004911BE">
              <w:rPr>
                <w:noProof/>
                <w:webHidden/>
              </w:rPr>
              <w:tab/>
            </w:r>
            <w:r w:rsidR="004911BE">
              <w:rPr>
                <w:noProof/>
                <w:webHidden/>
              </w:rPr>
              <w:fldChar w:fldCharType="begin"/>
            </w:r>
            <w:r w:rsidR="004911BE">
              <w:rPr>
                <w:noProof/>
                <w:webHidden/>
              </w:rPr>
              <w:instrText xml:space="preserve"> PAGEREF _Toc474673911 \h </w:instrText>
            </w:r>
            <w:r w:rsidR="004911BE">
              <w:rPr>
                <w:noProof/>
                <w:webHidden/>
              </w:rPr>
            </w:r>
            <w:r w:rsidR="004911BE">
              <w:rPr>
                <w:noProof/>
                <w:webHidden/>
              </w:rPr>
              <w:fldChar w:fldCharType="separate"/>
            </w:r>
            <w:r w:rsidR="004911BE">
              <w:rPr>
                <w:noProof/>
                <w:webHidden/>
              </w:rPr>
              <w:t>11</w:t>
            </w:r>
            <w:r w:rsidR="004911BE">
              <w:rPr>
                <w:noProof/>
                <w:webHidden/>
              </w:rPr>
              <w:fldChar w:fldCharType="end"/>
            </w:r>
          </w:hyperlink>
        </w:p>
        <w:p w14:paraId="76D5BA98" w14:textId="5DA1777C" w:rsidR="004911BE" w:rsidRDefault="00363423">
          <w:pPr>
            <w:pStyle w:val="TOC2"/>
            <w:tabs>
              <w:tab w:val="left" w:pos="880"/>
              <w:tab w:val="right" w:leader="dot" w:pos="9016"/>
            </w:tabs>
            <w:rPr>
              <w:noProof/>
              <w:lang w:eastAsia="en-AU"/>
            </w:rPr>
          </w:pPr>
          <w:hyperlink w:anchor="_Toc474673912" w:history="1">
            <w:r w:rsidR="004911BE" w:rsidRPr="00F934AC">
              <w:rPr>
                <w:rStyle w:val="Hyperlink"/>
                <w:noProof/>
              </w:rPr>
              <w:t>10.2</w:t>
            </w:r>
            <w:r w:rsidR="004911BE">
              <w:rPr>
                <w:noProof/>
                <w:lang w:eastAsia="en-AU"/>
              </w:rPr>
              <w:tab/>
            </w:r>
            <w:r w:rsidR="004911BE" w:rsidRPr="00F934AC">
              <w:rPr>
                <w:rStyle w:val="Hyperlink"/>
                <w:noProof/>
              </w:rPr>
              <w:t>Appendix B - 2008 Boroondara Bicycle Strategy On-Road Project Status as of February 2017</w:t>
            </w:r>
            <w:r w:rsidR="004911BE">
              <w:rPr>
                <w:noProof/>
                <w:webHidden/>
              </w:rPr>
              <w:tab/>
            </w:r>
            <w:r w:rsidR="004911BE">
              <w:rPr>
                <w:noProof/>
                <w:webHidden/>
              </w:rPr>
              <w:fldChar w:fldCharType="begin"/>
            </w:r>
            <w:r w:rsidR="004911BE">
              <w:rPr>
                <w:noProof/>
                <w:webHidden/>
              </w:rPr>
              <w:instrText xml:space="preserve"> PAGEREF _Toc474673912 \h </w:instrText>
            </w:r>
            <w:r w:rsidR="004911BE">
              <w:rPr>
                <w:noProof/>
                <w:webHidden/>
              </w:rPr>
            </w:r>
            <w:r w:rsidR="004911BE">
              <w:rPr>
                <w:noProof/>
                <w:webHidden/>
              </w:rPr>
              <w:fldChar w:fldCharType="separate"/>
            </w:r>
            <w:r w:rsidR="004911BE">
              <w:rPr>
                <w:noProof/>
                <w:webHidden/>
              </w:rPr>
              <w:t>14</w:t>
            </w:r>
            <w:r w:rsidR="004911BE">
              <w:rPr>
                <w:noProof/>
                <w:webHidden/>
              </w:rPr>
              <w:fldChar w:fldCharType="end"/>
            </w:r>
          </w:hyperlink>
        </w:p>
        <w:p w14:paraId="00646111" w14:textId="102DA8EB" w:rsidR="004911BE" w:rsidRDefault="00363423">
          <w:pPr>
            <w:pStyle w:val="TOC2"/>
            <w:tabs>
              <w:tab w:val="left" w:pos="880"/>
              <w:tab w:val="right" w:leader="dot" w:pos="9016"/>
            </w:tabs>
            <w:rPr>
              <w:noProof/>
              <w:lang w:eastAsia="en-AU"/>
            </w:rPr>
          </w:pPr>
          <w:hyperlink w:anchor="_Toc474673913" w:history="1">
            <w:r w:rsidR="004911BE" w:rsidRPr="00F934AC">
              <w:rPr>
                <w:rStyle w:val="Hyperlink"/>
                <w:noProof/>
              </w:rPr>
              <w:t>10.3</w:t>
            </w:r>
            <w:r w:rsidR="004911BE">
              <w:rPr>
                <w:noProof/>
                <w:lang w:eastAsia="en-AU"/>
              </w:rPr>
              <w:tab/>
            </w:r>
            <w:r w:rsidR="004911BE" w:rsidRPr="00F934AC">
              <w:rPr>
                <w:rStyle w:val="Hyperlink"/>
                <w:noProof/>
              </w:rPr>
              <w:t>Appendix C – Projects in Neighbouring Councils Affecting Boroondara</w:t>
            </w:r>
            <w:r w:rsidR="004911BE">
              <w:rPr>
                <w:noProof/>
                <w:webHidden/>
              </w:rPr>
              <w:tab/>
            </w:r>
            <w:r w:rsidR="004911BE">
              <w:rPr>
                <w:noProof/>
                <w:webHidden/>
              </w:rPr>
              <w:fldChar w:fldCharType="begin"/>
            </w:r>
            <w:r w:rsidR="004911BE">
              <w:rPr>
                <w:noProof/>
                <w:webHidden/>
              </w:rPr>
              <w:instrText xml:space="preserve"> PAGEREF _Toc474673913 \h </w:instrText>
            </w:r>
            <w:r w:rsidR="004911BE">
              <w:rPr>
                <w:noProof/>
                <w:webHidden/>
              </w:rPr>
            </w:r>
            <w:r w:rsidR="004911BE">
              <w:rPr>
                <w:noProof/>
                <w:webHidden/>
              </w:rPr>
              <w:fldChar w:fldCharType="separate"/>
            </w:r>
            <w:r w:rsidR="004911BE">
              <w:rPr>
                <w:noProof/>
                <w:webHidden/>
              </w:rPr>
              <w:t>16</w:t>
            </w:r>
            <w:r w:rsidR="004911BE">
              <w:rPr>
                <w:noProof/>
                <w:webHidden/>
              </w:rPr>
              <w:fldChar w:fldCharType="end"/>
            </w:r>
          </w:hyperlink>
        </w:p>
        <w:p w14:paraId="17B0D8ED" w14:textId="6EEA0D6A" w:rsidR="00350B9D" w:rsidRDefault="00350B9D">
          <w:r>
            <w:rPr>
              <w:b/>
              <w:bCs/>
              <w:noProof/>
            </w:rPr>
            <w:fldChar w:fldCharType="end"/>
          </w:r>
        </w:p>
      </w:sdtContent>
    </w:sdt>
    <w:p w14:paraId="30CA9EC3" w14:textId="6839748E" w:rsidR="00350B9D" w:rsidRDefault="00350B9D">
      <w:pPr>
        <w:rPr>
          <w:b/>
        </w:rPr>
      </w:pPr>
    </w:p>
    <w:p w14:paraId="7F3963FE" w14:textId="2F994BFF" w:rsidR="00350B9D" w:rsidRDefault="00350B9D">
      <w:pPr>
        <w:rPr>
          <w:b/>
        </w:rPr>
      </w:pPr>
      <w:r>
        <w:rPr>
          <w:b/>
        </w:rPr>
        <w:br w:type="page"/>
      </w:r>
    </w:p>
    <w:p w14:paraId="27055133" w14:textId="77777777" w:rsidR="00350B9D" w:rsidRDefault="00350B9D">
      <w:pPr>
        <w:rPr>
          <w:b/>
        </w:rPr>
      </w:pPr>
    </w:p>
    <w:p w14:paraId="33490FE5" w14:textId="77FC5C47" w:rsidR="004832DF" w:rsidRDefault="004832DF" w:rsidP="004832DF">
      <w:pPr>
        <w:pStyle w:val="Heading1"/>
      </w:pPr>
      <w:bookmarkStart w:id="0" w:name="_Toc474673881"/>
      <w:r>
        <w:t>Summary</w:t>
      </w:r>
      <w:bookmarkEnd w:id="0"/>
    </w:p>
    <w:p w14:paraId="0E522682" w14:textId="77777777" w:rsidR="00590358" w:rsidRDefault="00590358" w:rsidP="00590358">
      <w:pPr>
        <w:rPr>
          <w:rFonts w:ascii="Calibri" w:hAnsi="Calibri" w:cs="Calibri"/>
        </w:rPr>
      </w:pPr>
      <w:r>
        <w:rPr>
          <w:rFonts w:ascii="Calibri" w:hAnsi="Calibri" w:cs="Calibri"/>
        </w:rPr>
        <w:t>The purpose of this document is to outline what is considered to be a comprehensive and reasonable bicycle strategy for Boroondara from 2018 to 2023.</w:t>
      </w:r>
    </w:p>
    <w:p w14:paraId="0F05782E" w14:textId="638604E7" w:rsidR="004832DF" w:rsidRDefault="00BC5036" w:rsidP="004832DF">
      <w:pPr>
        <w:pStyle w:val="Heading1"/>
      </w:pPr>
      <w:bookmarkStart w:id="1" w:name="_Toc474673882"/>
      <w:r>
        <w:t>Vision</w:t>
      </w:r>
      <w:bookmarkEnd w:id="1"/>
    </w:p>
    <w:p w14:paraId="2776FC05" w14:textId="31F18390" w:rsidR="00590358" w:rsidRPr="00590358" w:rsidRDefault="00590358" w:rsidP="00590358">
      <w:proofErr w:type="spellStart"/>
      <w:r>
        <w:t>aaaaaaaa</w:t>
      </w:r>
      <w:proofErr w:type="spellEnd"/>
    </w:p>
    <w:p w14:paraId="647BDD40" w14:textId="08B5F5E6" w:rsidR="004832DF" w:rsidRDefault="004832DF" w:rsidP="00BC5036">
      <w:pPr>
        <w:pStyle w:val="Heading1"/>
      </w:pPr>
      <w:bookmarkStart w:id="2" w:name="_Toc474673883"/>
      <w:r>
        <w:t>Strategic Framework</w:t>
      </w:r>
      <w:bookmarkEnd w:id="2"/>
    </w:p>
    <w:p w14:paraId="7CB34295"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The vision forms the basis for the strategy's strategic objections.</w:t>
      </w:r>
    </w:p>
    <w:p w14:paraId="040E3C34"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2843EC"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A vision statement is as follows:</w:t>
      </w:r>
    </w:p>
    <w:p w14:paraId="70C294F1"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D8C414" w14:textId="77777777" w:rsidR="004832DF" w:rsidRPr="004832DF" w:rsidRDefault="004832DF" w:rsidP="004832DF">
      <w:pPr>
        <w:pStyle w:val="NormalWeb"/>
        <w:spacing w:before="0" w:beforeAutospacing="0" w:after="0" w:afterAutospacing="0"/>
        <w:ind w:left="720"/>
        <w:rPr>
          <w:rFonts w:ascii="Calibri" w:hAnsi="Calibri" w:cs="Calibri"/>
          <w:i/>
          <w:sz w:val="22"/>
          <w:szCs w:val="22"/>
        </w:rPr>
      </w:pPr>
      <w:r w:rsidRPr="004832DF">
        <w:rPr>
          <w:rFonts w:ascii="Calibri" w:hAnsi="Calibri" w:cs="Calibri"/>
          <w:i/>
          <w:sz w:val="22"/>
          <w:szCs w:val="22"/>
        </w:rPr>
        <w:t>"To increase the percentage of people cycling in Boroondara for all purposes by providing a safe and encouraging environment for bicycle users of all ages and abilities".</w:t>
      </w:r>
    </w:p>
    <w:p w14:paraId="47A7206B" w14:textId="5DE72E12" w:rsidR="004832DF" w:rsidRDefault="004832DF" w:rsidP="004832DF"/>
    <w:p w14:paraId="08DF5DA8" w14:textId="78C76E6B" w:rsidR="004832DF" w:rsidRDefault="004832DF" w:rsidP="004832DF">
      <w:proofErr w:type="spellStart"/>
      <w:r>
        <w:t>Dkfkdf</w:t>
      </w:r>
      <w:proofErr w:type="spellEnd"/>
    </w:p>
    <w:p w14:paraId="34E1D2C8" w14:textId="4812FF0E" w:rsidR="004832DF" w:rsidRDefault="004832DF" w:rsidP="004832DF"/>
    <w:p w14:paraId="1BCF8957" w14:textId="0C5C3042" w:rsidR="00796C50" w:rsidRDefault="00AA266A" w:rsidP="00796C50">
      <w:pPr>
        <w:pStyle w:val="Heading1"/>
      </w:pPr>
      <w:bookmarkStart w:id="3" w:name="_Toc474673884"/>
      <w:r>
        <w:t>Policy Review</w:t>
      </w:r>
      <w:bookmarkEnd w:id="3"/>
    </w:p>
    <w:p w14:paraId="25B229B5" w14:textId="62ED23F5" w:rsidR="00796C50" w:rsidRDefault="00AA266A" w:rsidP="00796C50">
      <w:pPr>
        <w:pStyle w:val="Heading2"/>
      </w:pPr>
      <w:bookmarkStart w:id="4" w:name="_Toc474673885"/>
      <w:r>
        <w:t>Boroondara</w:t>
      </w:r>
      <w:bookmarkEnd w:id="4"/>
    </w:p>
    <w:p w14:paraId="7BDD8DB6" w14:textId="013816CA" w:rsidR="00796C50" w:rsidRDefault="00796C50" w:rsidP="00796C50">
      <w:pPr>
        <w:pStyle w:val="Heading3"/>
      </w:pPr>
      <w:bookmarkStart w:id="5" w:name="_Toc474673886"/>
      <w:r>
        <w:t>Boroondara</w:t>
      </w:r>
      <w:r w:rsidR="004C53ED">
        <w:t xml:space="preserve"> Bicycle Strategy</w:t>
      </w:r>
      <w:bookmarkEnd w:id="5"/>
    </w:p>
    <w:p w14:paraId="230C82A2" w14:textId="2D579C0E" w:rsidR="00796C50" w:rsidRDefault="00796C50" w:rsidP="00796C50">
      <w:r>
        <w:t>The current Boroondara Bicycle Strategy is due to expire in 2018. It was developed in September 2008 to guide the development and strategy of Boroondara’s bicycle network over ten years. It identified several key focus areas, namely:</w:t>
      </w:r>
    </w:p>
    <w:p w14:paraId="150A818E" w14:textId="4DBB6F1C" w:rsidR="00796C50" w:rsidRDefault="00796C50" w:rsidP="00796C50">
      <w:pPr>
        <w:pStyle w:val="ListParagraph"/>
        <w:numPr>
          <w:ilvl w:val="0"/>
          <w:numId w:val="13"/>
        </w:numPr>
      </w:pPr>
      <w:r>
        <w:t>Catering for all</w:t>
      </w:r>
    </w:p>
    <w:p w14:paraId="64119A11" w14:textId="638B5CFE" w:rsidR="00796C50" w:rsidRDefault="00796C50" w:rsidP="00796C50">
      <w:pPr>
        <w:pStyle w:val="ListParagraph"/>
        <w:numPr>
          <w:ilvl w:val="0"/>
          <w:numId w:val="13"/>
        </w:numPr>
      </w:pPr>
      <w:r>
        <w:t>Infrastructure</w:t>
      </w:r>
    </w:p>
    <w:p w14:paraId="747B7248" w14:textId="2AA25C77" w:rsidR="00796C50" w:rsidRDefault="00796C50" w:rsidP="00796C50">
      <w:pPr>
        <w:pStyle w:val="ListParagraph"/>
        <w:numPr>
          <w:ilvl w:val="0"/>
          <w:numId w:val="13"/>
        </w:numPr>
      </w:pPr>
      <w:r>
        <w:t>Supporting infrastructure</w:t>
      </w:r>
    </w:p>
    <w:p w14:paraId="31C20C29" w14:textId="7E77FDA1" w:rsidR="00796C50" w:rsidRDefault="00796C50" w:rsidP="00796C50">
      <w:pPr>
        <w:pStyle w:val="ListParagraph"/>
        <w:numPr>
          <w:ilvl w:val="0"/>
          <w:numId w:val="13"/>
        </w:numPr>
      </w:pPr>
      <w:r>
        <w:t>Maintenance and auditing</w:t>
      </w:r>
    </w:p>
    <w:p w14:paraId="5C4A0DE3" w14:textId="5E7D77AA" w:rsidR="00796C50" w:rsidRDefault="00796C50" w:rsidP="00796C50">
      <w:pPr>
        <w:pStyle w:val="ListParagraph"/>
        <w:numPr>
          <w:ilvl w:val="0"/>
          <w:numId w:val="13"/>
        </w:numPr>
      </w:pPr>
      <w:r>
        <w:t>Education and promotion</w:t>
      </w:r>
    </w:p>
    <w:p w14:paraId="5DB32657" w14:textId="0E64A2C2" w:rsidR="00796C50" w:rsidRDefault="00796C50" w:rsidP="00796C50">
      <w:pPr>
        <w:pStyle w:val="ListParagraph"/>
        <w:numPr>
          <w:ilvl w:val="0"/>
          <w:numId w:val="13"/>
        </w:numPr>
      </w:pPr>
      <w:r>
        <w:t>Monitoring and targets</w:t>
      </w:r>
    </w:p>
    <w:p w14:paraId="45C49277" w14:textId="089730A2" w:rsidR="00796C50" w:rsidRDefault="00796C50" w:rsidP="00796C50">
      <w:r>
        <w:t>In evaluating the success or failure of the existing strategy, its overall goal is stated as:</w:t>
      </w:r>
    </w:p>
    <w:p w14:paraId="2B31695B" w14:textId="1693506F" w:rsidR="00796C50" w:rsidRDefault="00796C50" w:rsidP="00796C50">
      <w:r>
        <w:t>“…to increase the number of cyclists using Boroondara’s bicycle network and facilities”.</w:t>
      </w:r>
    </w:p>
    <w:p w14:paraId="2C816F51" w14:textId="1C9F8C84" w:rsidR="00796C50" w:rsidRDefault="0098355E" w:rsidP="00796C50">
      <w:r>
        <w:t>VicRoads data from 2010 to 2015 shows a general increase in the number of cyclists in Boroondara over this period</w:t>
      </w:r>
      <w:r w:rsidR="00EC3C50">
        <w:t xml:space="preserve"> of </w:t>
      </w:r>
      <w:r w:rsidR="00EC3C50">
        <w:rPr>
          <w:b/>
        </w:rPr>
        <w:t>X PERCENT</w:t>
      </w:r>
      <w:r>
        <w:t xml:space="preserve"> as shown in </w:t>
      </w:r>
      <w:r w:rsidRPr="0098355E">
        <w:rPr>
          <w:b/>
          <w:highlight w:val="yellow"/>
        </w:rPr>
        <w:t>FIGURE</w:t>
      </w:r>
      <w:r w:rsidR="00125320">
        <w:rPr>
          <w:b/>
          <w:highlight w:val="yellow"/>
        </w:rPr>
        <w:t>S</w:t>
      </w:r>
      <w:r w:rsidRPr="0098355E">
        <w:rPr>
          <w:b/>
          <w:highlight w:val="yellow"/>
        </w:rPr>
        <w:t xml:space="preserve"> </w:t>
      </w:r>
      <w:r w:rsidRPr="00125320">
        <w:rPr>
          <w:b/>
          <w:highlight w:val="yellow"/>
        </w:rPr>
        <w:t>X</w:t>
      </w:r>
      <w:r w:rsidR="00125320" w:rsidRPr="00125320">
        <w:rPr>
          <w:b/>
          <w:highlight w:val="yellow"/>
        </w:rPr>
        <w:t xml:space="preserve"> and Y</w:t>
      </w:r>
      <w:r>
        <w:t>.</w:t>
      </w:r>
    </w:p>
    <w:p w14:paraId="50AF8789" w14:textId="7D6AE7DE" w:rsidR="0098355E" w:rsidRDefault="0098355E" w:rsidP="00796C50">
      <w:pPr>
        <w:rPr>
          <w:b/>
        </w:rPr>
      </w:pPr>
      <w:r w:rsidRPr="0098355E">
        <w:rPr>
          <w:b/>
          <w:highlight w:val="yellow"/>
        </w:rPr>
        <w:lastRenderedPageBreak/>
        <w:t>Figure X</w:t>
      </w:r>
      <w:r>
        <w:rPr>
          <w:b/>
        </w:rPr>
        <w:t xml:space="preserve"> – Number of cyclists in Boroondara</w:t>
      </w:r>
      <w:r w:rsidR="00125320">
        <w:rPr>
          <w:b/>
        </w:rPr>
        <w:t xml:space="preserve"> (2010 – 2015)</w:t>
      </w:r>
      <w:r w:rsidR="00945FA4">
        <w:rPr>
          <w:b/>
        </w:rPr>
        <w:t xml:space="preserve"> </w:t>
      </w:r>
      <w:sdt>
        <w:sdtPr>
          <w:rPr>
            <w:b/>
          </w:rPr>
          <w:id w:val="1552579394"/>
          <w:citation/>
        </w:sdtPr>
        <w:sdtContent>
          <w:r w:rsidR="00B25D10">
            <w:rPr>
              <w:b/>
            </w:rPr>
            <w:fldChar w:fldCharType="begin"/>
          </w:r>
          <w:r w:rsidR="00B25D10">
            <w:instrText xml:space="preserve"> CITATION Vic16 \l 3081 </w:instrText>
          </w:r>
          <w:r w:rsidR="00B25D10">
            <w:rPr>
              <w:b/>
            </w:rPr>
            <w:fldChar w:fldCharType="separate"/>
          </w:r>
          <w:r w:rsidR="00857297">
            <w:rPr>
              <w:noProof/>
            </w:rPr>
            <w:t>(VicRoads 2016)</w:t>
          </w:r>
          <w:r w:rsidR="00B25D10">
            <w:rPr>
              <w:b/>
            </w:rPr>
            <w:fldChar w:fldCharType="end"/>
          </w:r>
        </w:sdtContent>
      </w:sdt>
    </w:p>
    <w:p w14:paraId="1EBCCD91" w14:textId="25156D39" w:rsidR="0098355E" w:rsidRDefault="0098355E" w:rsidP="00796C50">
      <w:r>
        <w:t>&lt;GRAPH&gt;</w:t>
      </w:r>
    </w:p>
    <w:p w14:paraId="420BDB74" w14:textId="358353E2" w:rsidR="0098355E" w:rsidRDefault="00125320" w:rsidP="00796C50">
      <w:r w:rsidRPr="00125320">
        <w:rPr>
          <w:b/>
          <w:highlight w:val="yellow"/>
        </w:rPr>
        <w:t>Figure Y</w:t>
      </w:r>
      <w:r>
        <w:rPr>
          <w:b/>
        </w:rPr>
        <w:t xml:space="preserve"> – Number of cyclists in Boroondara by bicycle counter site (2010 – 2015)</w:t>
      </w:r>
    </w:p>
    <w:p w14:paraId="0A35D62D" w14:textId="51AB85D5" w:rsidR="00125320" w:rsidRDefault="00125320" w:rsidP="00796C50">
      <w:r>
        <w:t>&lt;CHART&gt;</w:t>
      </w:r>
    </w:p>
    <w:p w14:paraId="3C3A2D4C" w14:textId="10D17472" w:rsidR="00125320" w:rsidRDefault="004C53ED" w:rsidP="00796C50">
      <w:r>
        <w:t xml:space="preserve">The Strategy also contains </w:t>
      </w:r>
      <w:r w:rsidR="007C54E4">
        <w:t>58</w:t>
      </w:r>
      <w:r>
        <w:t xml:space="preserve"> specific project recommendations and 29 general recommendations. The former are categorised by priority from ‘high’ to ‘low’.</w:t>
      </w:r>
    </w:p>
    <w:p w14:paraId="55762DC9" w14:textId="33E9C005" w:rsidR="00230110" w:rsidRDefault="00230110" w:rsidP="00796C50">
      <w:pPr>
        <w:rPr>
          <w:b/>
        </w:rPr>
      </w:pPr>
      <w:r w:rsidRPr="00230110">
        <w:rPr>
          <w:b/>
          <w:highlight w:val="yellow"/>
        </w:rPr>
        <w:t>Figure X</w:t>
      </w:r>
      <w:r>
        <w:rPr>
          <w:b/>
        </w:rPr>
        <w:t xml:space="preserve"> – Project completion status from 2008-2018 Boroondara Bicycle Strategy</w:t>
      </w:r>
      <w:r w:rsidR="00E62290">
        <w:rPr>
          <w:b/>
        </w:rPr>
        <w:t xml:space="preserve"> by type (correct as of February 2017)</w:t>
      </w:r>
    </w:p>
    <w:p w14:paraId="50F33F97" w14:textId="0459F888" w:rsidR="00E62290" w:rsidRDefault="00E62290" w:rsidP="00796C50">
      <w:pPr>
        <w:rPr>
          <w:b/>
        </w:rPr>
      </w:pPr>
      <w:r>
        <w:rPr>
          <w:noProof/>
          <w:lang w:eastAsia="en-AU"/>
        </w:rPr>
        <w:drawing>
          <wp:inline distT="0" distB="0" distL="0" distR="0" wp14:anchorId="01723F0A" wp14:editId="7B6AAF95">
            <wp:extent cx="5731510" cy="3930650"/>
            <wp:effectExtent l="0" t="0" r="25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3497AC" w14:textId="2A52BB1A" w:rsidR="00264E01" w:rsidRDefault="00264E01" w:rsidP="00796C50">
      <w:pPr>
        <w:rPr>
          <w:b/>
        </w:rPr>
      </w:pPr>
    </w:p>
    <w:p w14:paraId="51EFF8DC" w14:textId="3917641D" w:rsidR="00E62290" w:rsidRDefault="00E62290" w:rsidP="00796C50">
      <w:pPr>
        <w:rPr>
          <w:b/>
        </w:rPr>
      </w:pPr>
      <w:r w:rsidRPr="00230110">
        <w:rPr>
          <w:b/>
          <w:highlight w:val="yellow"/>
        </w:rPr>
        <w:t xml:space="preserve">Figure </w:t>
      </w:r>
      <w:r>
        <w:rPr>
          <w:b/>
        </w:rPr>
        <w:t>Y – Total project completion status from 2008-2018 Boroondara Bicycle Strategy (correct as of February 2017)</w:t>
      </w:r>
    </w:p>
    <w:p w14:paraId="516881E1" w14:textId="73C26AEE" w:rsidR="00264E01" w:rsidRDefault="00264E01" w:rsidP="00796C50">
      <w:pPr>
        <w:rPr>
          <w:b/>
        </w:rPr>
      </w:pPr>
      <w:r>
        <w:rPr>
          <w:noProof/>
          <w:lang w:eastAsia="en-AU"/>
        </w:rPr>
        <w:lastRenderedPageBreak/>
        <w:drawing>
          <wp:inline distT="0" distB="0" distL="0" distR="0" wp14:anchorId="048D1C08" wp14:editId="429FB7C6">
            <wp:extent cx="5731510" cy="3788410"/>
            <wp:effectExtent l="0" t="0" r="254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D909B3" w14:textId="596BBD8E" w:rsidR="008C168C" w:rsidRDefault="003B0209" w:rsidP="00796C50">
      <w:r>
        <w:t xml:space="preserve">As of February 2017, 47 percent of projects outlined in the 2008 Boroondara Bicycle Strategy have not been implemented. </w:t>
      </w:r>
      <w:r w:rsidR="009F2BF1">
        <w:t>It is important to recognise</w:t>
      </w:r>
      <w:r>
        <w:t xml:space="preserve"> that a significant proportion of these projects rely on other stakeholders, particularly VicRoads</w:t>
      </w:r>
      <w:r w:rsidR="009F2BF1">
        <w:t>. Conversely, other projects that have been completed or are in progress did not involve any input or funding from Council.</w:t>
      </w:r>
    </w:p>
    <w:p w14:paraId="1553CE66" w14:textId="4ABE650B" w:rsidR="00BA54C5" w:rsidRDefault="00BA54C5" w:rsidP="00BA54C5">
      <w:pPr>
        <w:pStyle w:val="Heading3"/>
      </w:pPr>
      <w:bookmarkStart w:id="6" w:name="_Toc474673887"/>
      <w:r>
        <w:t>Other Boroondara Policies and Strategies</w:t>
      </w:r>
      <w:bookmarkEnd w:id="6"/>
    </w:p>
    <w:p w14:paraId="6759827E" w14:textId="1D75F0E1" w:rsidR="00F9337A" w:rsidRDefault="00F9337A" w:rsidP="00F9337A">
      <w:r>
        <w:t>There are many policies with relevance to cycling from the City of Boroondara; indeed, every policy could feasibly be linked to the benefits of cycling. However, in the interests of space and time, only those most relevant have been selected for analysis. These are:</w:t>
      </w:r>
    </w:p>
    <w:p w14:paraId="33AF7EF6" w14:textId="77777777" w:rsidR="00F9337A" w:rsidRDefault="00F9337A" w:rsidP="00F9337A">
      <w:pPr>
        <w:pStyle w:val="ListParagraph"/>
        <w:numPr>
          <w:ilvl w:val="0"/>
          <w:numId w:val="21"/>
        </w:numPr>
      </w:pPr>
      <w:r>
        <w:t>Health &amp; Wellbeing Plan</w:t>
      </w:r>
    </w:p>
    <w:p w14:paraId="6EA66AB2" w14:textId="77777777" w:rsidR="00F9337A" w:rsidRDefault="00F9337A" w:rsidP="00F9337A">
      <w:pPr>
        <w:pStyle w:val="ListParagraph"/>
        <w:numPr>
          <w:ilvl w:val="0"/>
          <w:numId w:val="21"/>
        </w:numPr>
      </w:pPr>
      <w:r>
        <w:t>Open Space Strategy</w:t>
      </w:r>
    </w:p>
    <w:p w14:paraId="01582BE0" w14:textId="77777777" w:rsidR="00F9337A" w:rsidRDefault="00F9337A" w:rsidP="00F9337A">
      <w:pPr>
        <w:pStyle w:val="ListParagraph"/>
        <w:numPr>
          <w:ilvl w:val="0"/>
          <w:numId w:val="21"/>
        </w:numPr>
      </w:pPr>
      <w:r>
        <w:t>Urban Design Frameworks/Activity Centre Strategies</w:t>
      </w:r>
    </w:p>
    <w:p w14:paraId="2E97D192" w14:textId="77777777" w:rsidR="00F9337A" w:rsidRDefault="00F9337A" w:rsidP="00F9337A">
      <w:pPr>
        <w:pStyle w:val="ListParagraph"/>
        <w:numPr>
          <w:ilvl w:val="0"/>
          <w:numId w:val="21"/>
        </w:numPr>
      </w:pPr>
      <w:r>
        <w:t>Integrated Transport Strategy</w:t>
      </w:r>
    </w:p>
    <w:p w14:paraId="114F936D" w14:textId="77777777" w:rsidR="00F9337A" w:rsidRDefault="00F9337A" w:rsidP="00F9337A">
      <w:pPr>
        <w:pStyle w:val="ListParagraph"/>
        <w:numPr>
          <w:ilvl w:val="0"/>
          <w:numId w:val="21"/>
        </w:numPr>
      </w:pPr>
      <w:r>
        <w:t>Road Safety Strategy</w:t>
      </w:r>
    </w:p>
    <w:p w14:paraId="34D78338" w14:textId="77777777" w:rsidR="00F9337A" w:rsidRDefault="00F9337A" w:rsidP="00F9337A">
      <w:pPr>
        <w:pStyle w:val="ListParagraph"/>
        <w:numPr>
          <w:ilvl w:val="0"/>
          <w:numId w:val="21"/>
        </w:numPr>
      </w:pPr>
      <w:r>
        <w:t>Parking Management Policy</w:t>
      </w:r>
    </w:p>
    <w:p w14:paraId="34D6E8D8" w14:textId="50A6AD6C" w:rsidR="00F9337A" w:rsidRDefault="00F9337A" w:rsidP="00F9337A">
      <w:pPr>
        <w:pStyle w:val="ListParagraph"/>
        <w:numPr>
          <w:ilvl w:val="0"/>
          <w:numId w:val="21"/>
        </w:numPr>
      </w:pPr>
      <w:r>
        <w:t>Road Management Policy</w:t>
      </w:r>
    </w:p>
    <w:p w14:paraId="2557DF3A" w14:textId="190BB173" w:rsidR="00F9337A" w:rsidRPr="00BA54C5" w:rsidRDefault="002C4C53" w:rsidP="00F9337A">
      <w:r>
        <w:t>All of these policies state the importance of encouraging active transport</w:t>
      </w:r>
    </w:p>
    <w:p w14:paraId="21CC9082" w14:textId="2F382F16" w:rsidR="00AA266A" w:rsidRDefault="00AA266A" w:rsidP="00AA266A">
      <w:pPr>
        <w:pStyle w:val="Heading2"/>
      </w:pPr>
      <w:bookmarkStart w:id="7" w:name="_Toc474673888"/>
      <w:r>
        <w:t>Neighbouring Councils</w:t>
      </w:r>
      <w:bookmarkEnd w:id="7"/>
    </w:p>
    <w:p w14:paraId="19732C19" w14:textId="23AECA3A" w:rsidR="00AA266A" w:rsidRDefault="00AA266A" w:rsidP="00AA266A">
      <w:r>
        <w:t>The City of Boroondara borders six other local governments: the Cities of Yarra, Darebin, Manningham, Whitehorse, Monash and Stonnington. Given the metropolitan-wide scale of the bicycle network, it is important to examine the significant links in infrastructure and programs across municipal boundaries.</w:t>
      </w:r>
    </w:p>
    <w:p w14:paraId="0390DB4E" w14:textId="5A47A12A" w:rsidR="009220DE" w:rsidRDefault="009220DE" w:rsidP="009220DE">
      <w:pPr>
        <w:pStyle w:val="Heading3"/>
      </w:pPr>
      <w:bookmarkStart w:id="8" w:name="_Toc474673889"/>
      <w:r>
        <w:lastRenderedPageBreak/>
        <w:t>City of Yarra</w:t>
      </w:r>
      <w:bookmarkEnd w:id="8"/>
    </w:p>
    <w:p w14:paraId="36C83B13" w14:textId="4F2A1D4B" w:rsidR="00D52E4D" w:rsidRDefault="009220DE" w:rsidP="009220DE">
      <w:r>
        <w:t>Yarra has the highest proportion of people who use a bicycle as their mode of transport to travel to work</w:t>
      </w:r>
      <w:r w:rsidR="00D52E4D">
        <w:t xml:space="preserve"> in Australia</w:t>
      </w:r>
      <w:r>
        <w:t xml:space="preserve"> </w:t>
      </w:r>
      <w:sdt>
        <w:sdtPr>
          <w:id w:val="-2079894006"/>
          <w:citation/>
        </w:sdtPr>
        <w:sdtContent>
          <w:r w:rsidR="002A0D5D">
            <w:fldChar w:fldCharType="begin"/>
          </w:r>
          <w:r w:rsidR="002A0D5D">
            <w:instrText xml:space="preserve">CITATION Cit17 \l 3081 </w:instrText>
          </w:r>
          <w:r w:rsidR="002A0D5D">
            <w:fldChar w:fldCharType="separate"/>
          </w:r>
          <w:r w:rsidR="00857297">
            <w:rPr>
              <w:noProof/>
            </w:rPr>
            <w:t>(City of Yarra 2016)</w:t>
          </w:r>
          <w:r w:rsidR="002A0D5D">
            <w:fldChar w:fldCharType="end"/>
          </w:r>
        </w:sdtContent>
      </w:sdt>
      <w:r w:rsidR="00D52E4D">
        <w:t>. The number of people utilising sustainable and active transport modes has been increasing significantly largely due to programs and projects within Yarra.</w:t>
      </w:r>
    </w:p>
    <w:p w14:paraId="55230AA8" w14:textId="6CB546D5" w:rsidR="00D52E4D" w:rsidRDefault="00D52E4D" w:rsidP="009220DE">
      <w:r>
        <w:t>Such projects include:</w:t>
      </w:r>
    </w:p>
    <w:p w14:paraId="016B5889" w14:textId="1CAAC6E5" w:rsidR="00D52E4D" w:rsidRDefault="00D52E4D" w:rsidP="00D52E4D">
      <w:pPr>
        <w:pStyle w:val="ListParagraph"/>
        <w:numPr>
          <w:ilvl w:val="0"/>
          <w:numId w:val="14"/>
        </w:numPr>
      </w:pPr>
      <w:r>
        <w:t>‘Copenhagen-style’ bicycle lanes on Wellington Street, Collingwood</w:t>
      </w:r>
    </w:p>
    <w:p w14:paraId="5E9D08FF" w14:textId="3141BAAC" w:rsidR="00D52E4D" w:rsidRDefault="00D52E4D" w:rsidP="00D52E4D">
      <w:pPr>
        <w:pStyle w:val="ListParagraph"/>
        <w:numPr>
          <w:ilvl w:val="0"/>
          <w:numId w:val="14"/>
        </w:numPr>
      </w:pPr>
      <w:r>
        <w:t>Reducing speed limits to 40km/h in local streets</w:t>
      </w:r>
    </w:p>
    <w:p w14:paraId="41A318FF" w14:textId="37C14AD9" w:rsidR="00D52E4D" w:rsidRDefault="00545B52" w:rsidP="00D52E4D">
      <w:pPr>
        <w:pStyle w:val="ListParagraph"/>
        <w:numPr>
          <w:ilvl w:val="0"/>
          <w:numId w:val="14"/>
        </w:numPr>
      </w:pPr>
      <w:r>
        <w:t>Protected bike lanes in Carlton and Fitzroy North</w:t>
      </w:r>
    </w:p>
    <w:p w14:paraId="08FEAB3E" w14:textId="2D64AF74" w:rsidR="009220DE" w:rsidRDefault="00D52E4D" w:rsidP="009220DE">
      <w:r>
        <w:t>While its bicycle strategy expired in 2015, Yarra Council approved a ‘refresh’ document</w:t>
      </w:r>
      <w:r w:rsidR="00545B52">
        <w:t xml:space="preserve"> in August 2016 outlining the prioritisation of projects. It is proposed to form the basis for developing a comprehensive strategy post-2016</w:t>
      </w:r>
      <w:r w:rsidR="009A730C">
        <w:t xml:space="preserve"> </w:t>
      </w:r>
      <w:sdt>
        <w:sdtPr>
          <w:id w:val="-1127460412"/>
          <w:citation/>
        </w:sdtPr>
        <w:sdtContent>
          <w:r w:rsidR="009A730C">
            <w:fldChar w:fldCharType="begin"/>
          </w:r>
          <w:r w:rsidR="007F45AA">
            <w:instrText xml:space="preserve">CITATION Cit16 \l 3081 </w:instrText>
          </w:r>
          <w:r w:rsidR="009A730C">
            <w:fldChar w:fldCharType="separate"/>
          </w:r>
          <w:r w:rsidR="00857297">
            <w:rPr>
              <w:noProof/>
            </w:rPr>
            <w:t>(City of Yarra 2016b)</w:t>
          </w:r>
          <w:r w:rsidR="009A730C">
            <w:fldChar w:fldCharType="end"/>
          </w:r>
        </w:sdtContent>
      </w:sdt>
      <w:r w:rsidR="00545B52">
        <w:t>.</w:t>
      </w:r>
    </w:p>
    <w:p w14:paraId="4B8ABBD9" w14:textId="6174D4D2" w:rsidR="009A730C" w:rsidRDefault="00BC5036" w:rsidP="009220DE">
      <w:r>
        <w:t xml:space="preserve">A number of opportunities exist to collaborate with Yarra on projects of mutual interest and benefit, in particular along VicRoads-designated Strategic Cycling Corridors. These projects that </w:t>
      </w:r>
      <w:r w:rsidR="009A730C">
        <w:t>are in close proximity to</w:t>
      </w:r>
      <w:r>
        <w:t xml:space="preserve"> Boroondara are listed in </w:t>
      </w:r>
      <w:r w:rsidR="008404EA" w:rsidRPr="008404EA">
        <w:rPr>
          <w:b/>
          <w:highlight w:val="yellow"/>
        </w:rPr>
        <w:t>Appendix C</w:t>
      </w:r>
      <w:r w:rsidR="008404EA">
        <w:rPr>
          <w:b/>
        </w:rPr>
        <w:t>.</w:t>
      </w:r>
    </w:p>
    <w:p w14:paraId="65E6241D" w14:textId="00DA3DAA" w:rsidR="00DF0698" w:rsidRPr="009A730C" w:rsidRDefault="00DF0698" w:rsidP="008404EA">
      <w:pPr>
        <w:pStyle w:val="Heading3"/>
      </w:pPr>
      <w:bookmarkStart w:id="9" w:name="_Toc474673890"/>
      <w:r>
        <w:t>City of Darebin</w:t>
      </w:r>
      <w:bookmarkEnd w:id="9"/>
    </w:p>
    <w:p w14:paraId="6A2F8502" w14:textId="6B8777BD" w:rsidR="003B0209" w:rsidRDefault="00AD196E" w:rsidP="00796C50">
      <w:r>
        <w:t xml:space="preserve">Cycling levels have been increasing at very high rates over the past decade in Darebin. The Darebin Cycling Strategy </w:t>
      </w:r>
      <w:r w:rsidR="002A365E">
        <w:t>identifies strategic corridors in which to direct its efforts and investment. These include both state and council-identified routes. Unlike some other council strategies, specific project identification is separated into a Cycle Strategy Technical Report Action Plan. Progress on this Plan is reported annually to the Darebin Bicycle Advisory Committee</w:t>
      </w:r>
      <w:r w:rsidR="00816600">
        <w:t xml:space="preserve"> </w:t>
      </w:r>
      <w:sdt>
        <w:sdtPr>
          <w:id w:val="-2012440860"/>
          <w:citation/>
        </w:sdtPr>
        <w:sdtContent>
          <w:r w:rsidR="00816600">
            <w:fldChar w:fldCharType="begin"/>
          </w:r>
          <w:r w:rsidR="00816600">
            <w:instrText xml:space="preserve"> CITATION Cit134 \l 3081 </w:instrText>
          </w:r>
          <w:r w:rsidR="00816600">
            <w:fldChar w:fldCharType="separate"/>
          </w:r>
          <w:r w:rsidR="00857297">
            <w:rPr>
              <w:noProof/>
            </w:rPr>
            <w:t>(City of Darebin 2013)</w:t>
          </w:r>
          <w:r w:rsidR="00816600">
            <w:fldChar w:fldCharType="end"/>
          </w:r>
        </w:sdtContent>
      </w:sdt>
      <w:r w:rsidR="002A365E">
        <w:t>.</w:t>
      </w:r>
    </w:p>
    <w:p w14:paraId="79EAE40D" w14:textId="6F95AA52" w:rsidR="00816600" w:rsidRDefault="00816600" w:rsidP="00796C50">
      <w:r>
        <w:t>Several routes into the north of Boroondara provide opportunities for linkages across the Yarra River. The expected completion of the Darebin Creek Bridge in particular will open up significant opportunities for intra-municipality travel.</w:t>
      </w:r>
    </w:p>
    <w:p w14:paraId="09BF79C7" w14:textId="4439ED09" w:rsidR="004C7DD7" w:rsidRDefault="004C7DD7" w:rsidP="00796C50">
      <w:r>
        <w:t xml:space="preserve">The </w:t>
      </w:r>
      <w:r w:rsidR="00CF59DB">
        <w:t xml:space="preserve">Darebin </w:t>
      </w:r>
      <w:r>
        <w:t>C</w:t>
      </w:r>
      <w:r w:rsidR="00816600">
        <w:t>ycling Strategy expires in 2018 and is due for replacement at the same time as Boroondara’s strategy.</w:t>
      </w:r>
    </w:p>
    <w:p w14:paraId="7D47565F" w14:textId="206060E6" w:rsidR="00CF59DB" w:rsidRDefault="00CF59DB" w:rsidP="00CF59DB">
      <w:pPr>
        <w:pStyle w:val="Heading3"/>
      </w:pPr>
      <w:bookmarkStart w:id="10" w:name="_Toc474673891"/>
      <w:r>
        <w:t>City of Banyule</w:t>
      </w:r>
      <w:bookmarkEnd w:id="10"/>
    </w:p>
    <w:p w14:paraId="2C720D34" w14:textId="3E62DE6A" w:rsidR="00CF59DB" w:rsidRDefault="00423117" w:rsidP="00CF59DB">
      <w:r>
        <w:t>Three separate documents outline Banyule’s approach to cycling: the Banyule Bicycle Policy, Bicycle Strategy and Bicycle Strategy Action Plan</w:t>
      </w:r>
      <w:r w:rsidR="004A26F1">
        <w:t xml:space="preserve"> </w:t>
      </w:r>
      <w:sdt>
        <w:sdtPr>
          <w:id w:val="1444351587"/>
          <w:citation/>
        </w:sdtPr>
        <w:sdtContent>
          <w:r w:rsidR="004A26F1">
            <w:fldChar w:fldCharType="begin"/>
          </w:r>
          <w:r w:rsidR="004A26F1">
            <w:instrText xml:space="preserve"> CITATION Cit161 \l 3081 </w:instrText>
          </w:r>
          <w:r w:rsidR="004A26F1">
            <w:fldChar w:fldCharType="separate"/>
          </w:r>
          <w:r w:rsidR="00857297">
            <w:rPr>
              <w:noProof/>
            </w:rPr>
            <w:t>(City of Banyule 2016)</w:t>
          </w:r>
          <w:r w:rsidR="004A26F1">
            <w:fldChar w:fldCharType="end"/>
          </w:r>
        </w:sdtContent>
      </w:sdt>
      <w:r>
        <w:t>. The Policy outlines a vision, three key principles and several objectives to be met by 2019 or 2020.</w:t>
      </w:r>
    </w:p>
    <w:p w14:paraId="7498DC49" w14:textId="14486951" w:rsidR="00423117" w:rsidRDefault="00423117" w:rsidP="00CF59DB">
      <w:r>
        <w:t>As this strategy approaches the end of its life, many of the proposed actions have been completed. There remain opportunities for collaboration in the future on improving links between Boroondara and Banyule, including:</w:t>
      </w:r>
    </w:p>
    <w:p w14:paraId="38FD10CF" w14:textId="6D041933" w:rsidR="00423117" w:rsidRDefault="006E4E2F" w:rsidP="00423117">
      <w:pPr>
        <w:pStyle w:val="ListParagraph"/>
        <w:numPr>
          <w:ilvl w:val="0"/>
          <w:numId w:val="16"/>
        </w:numPr>
      </w:pPr>
      <w:r>
        <w:t>Developing better north-south links from the Main Yarra Trail into Ivanhoe</w:t>
      </w:r>
    </w:p>
    <w:p w14:paraId="0C128FD5" w14:textId="35F4D844" w:rsidR="006E4E2F" w:rsidRDefault="006E4E2F" w:rsidP="00423117">
      <w:pPr>
        <w:pStyle w:val="ListParagraph"/>
        <w:numPr>
          <w:ilvl w:val="0"/>
          <w:numId w:val="16"/>
        </w:numPr>
      </w:pPr>
      <w:r>
        <w:t>Improving connections from Burke Road</w:t>
      </w:r>
    </w:p>
    <w:p w14:paraId="0D1972A9" w14:textId="5E143E31" w:rsidR="006E4E2F" w:rsidRPr="00CF59DB" w:rsidRDefault="006E4E2F" w:rsidP="00423117">
      <w:pPr>
        <w:pStyle w:val="ListParagraph"/>
        <w:numPr>
          <w:ilvl w:val="0"/>
          <w:numId w:val="16"/>
        </w:numPr>
      </w:pPr>
      <w:r>
        <w:t>Working on how best to utilise extra capacity and routing options provided by the Darebin Creek Bridge.</w:t>
      </w:r>
    </w:p>
    <w:p w14:paraId="50C2DE0F" w14:textId="052FB398" w:rsidR="00AD196E" w:rsidRDefault="00846D1A" w:rsidP="00796C50">
      <w:r>
        <w:t>The Banyule Bicycle Strategy is due to expire in 2020 and has a ten-year life.</w:t>
      </w:r>
    </w:p>
    <w:p w14:paraId="12098D76" w14:textId="74F50457" w:rsidR="00846D1A" w:rsidRDefault="00846D1A" w:rsidP="00846D1A">
      <w:pPr>
        <w:pStyle w:val="Heading3"/>
      </w:pPr>
      <w:bookmarkStart w:id="11" w:name="_Toc474673892"/>
      <w:r>
        <w:t>City of Manningham</w:t>
      </w:r>
      <w:bookmarkEnd w:id="11"/>
    </w:p>
    <w:p w14:paraId="76B464A1" w14:textId="53B55C71" w:rsidR="00846D1A" w:rsidRDefault="000B4A4B" w:rsidP="00846D1A">
      <w:r>
        <w:t>Manningham’s Bicycle Strategy outlines three key objectives to be met in improving c</w:t>
      </w:r>
      <w:r w:rsidR="00D1675C">
        <w:t xml:space="preserve">ycling within the municipality: bicycle infrastructure, bicycle facilities and behaviour change </w:t>
      </w:r>
      <w:sdt>
        <w:sdtPr>
          <w:id w:val="-164089780"/>
          <w:citation/>
        </w:sdtPr>
        <w:sdtContent>
          <w:r w:rsidR="004A26F1">
            <w:fldChar w:fldCharType="begin"/>
          </w:r>
          <w:r w:rsidR="004A26F1">
            <w:instrText xml:space="preserve"> CITATION Cit135 \l 3081 </w:instrText>
          </w:r>
          <w:r w:rsidR="004A26F1">
            <w:fldChar w:fldCharType="separate"/>
          </w:r>
          <w:r w:rsidR="00857297">
            <w:rPr>
              <w:noProof/>
            </w:rPr>
            <w:t xml:space="preserve">(City of Manningham </w:t>
          </w:r>
          <w:r w:rsidR="00857297">
            <w:rPr>
              <w:noProof/>
            </w:rPr>
            <w:lastRenderedPageBreak/>
            <w:t>2013)</w:t>
          </w:r>
          <w:r w:rsidR="004A26F1">
            <w:fldChar w:fldCharType="end"/>
          </w:r>
        </w:sdtContent>
      </w:sdt>
      <w:r w:rsidR="00D1675C">
        <w:t>.</w:t>
      </w:r>
      <w:r>
        <w:t xml:space="preserve"> </w:t>
      </w:r>
      <w:r w:rsidR="00846D1A">
        <w:t>While Manningham and Boroondara do not share a long boundary, several routes traverse from North Balwyn into Doncaster and Bulleen.</w:t>
      </w:r>
      <w:r>
        <w:t xml:space="preserve"> The major activity centre of Doncaster is rapidly developing and becoming an important destination for many within surrounding suburbs, including in Boroondara.</w:t>
      </w:r>
    </w:p>
    <w:p w14:paraId="1F9C6C4A" w14:textId="79DD5F0D" w:rsidR="00F96295" w:rsidRDefault="00F96295" w:rsidP="00846D1A">
      <w:r>
        <w:t>Opportunities for cooperation include:</w:t>
      </w:r>
    </w:p>
    <w:p w14:paraId="3C946405" w14:textId="6F6D1D7E" w:rsidR="00F96295" w:rsidRDefault="00F96295" w:rsidP="00F96295">
      <w:pPr>
        <w:pStyle w:val="ListParagraph"/>
        <w:numPr>
          <w:ilvl w:val="0"/>
          <w:numId w:val="17"/>
        </w:numPr>
      </w:pPr>
      <w:r>
        <w:t>Developing bicycle facilities at Doncaster Park and Ride to reduce pressure on car parking</w:t>
      </w:r>
    </w:p>
    <w:p w14:paraId="112B71AE" w14:textId="58C661E7" w:rsidR="00F96295" w:rsidRDefault="00F96295" w:rsidP="00590297">
      <w:pPr>
        <w:pStyle w:val="ListParagraph"/>
        <w:numPr>
          <w:ilvl w:val="0"/>
          <w:numId w:val="17"/>
        </w:numPr>
      </w:pPr>
      <w:r>
        <w:t>Working on links across the Eastern Freeway to improve permeability of the street network</w:t>
      </w:r>
      <w:r w:rsidR="00590297">
        <w:t>.</w:t>
      </w:r>
    </w:p>
    <w:p w14:paraId="56DF1C63" w14:textId="72094201" w:rsidR="00590297" w:rsidRDefault="00590297" w:rsidP="00590297">
      <w:pPr>
        <w:pStyle w:val="Heading3"/>
      </w:pPr>
      <w:bookmarkStart w:id="12" w:name="_Toc474673893"/>
      <w:r>
        <w:t>City of Whitehorse</w:t>
      </w:r>
      <w:bookmarkEnd w:id="12"/>
    </w:p>
    <w:p w14:paraId="21EEB030" w14:textId="77777777" w:rsidR="00E45EE0" w:rsidRDefault="006925FB" w:rsidP="0083352E">
      <w:r>
        <w:t xml:space="preserve">The Whitehorse Bicycle Strategy was recently developed in 2016 with extensive community consultation and research. It focuses largely on developing ‘low stress’ routes utilising local side streets to encourage cyclists not to use often-dangerous major roads. </w:t>
      </w:r>
      <w:r w:rsidR="001A3AAF">
        <w:t>Like Boroondara, Whitehorse suffers from a disjointed network of trails and routes that are a significant barrier to cycling.</w:t>
      </w:r>
      <w:r w:rsidR="00AC1DB9">
        <w:t xml:space="preserve"> Linking major destinations, such as Box Hill Activity Centre, is also a key focus with relevance to Boroondara.</w:t>
      </w:r>
    </w:p>
    <w:p w14:paraId="29CC57C8" w14:textId="77777777" w:rsidR="00016D7E" w:rsidRDefault="0083352E" w:rsidP="00016D7E">
      <w:r>
        <w:t>Whitehorse shares the second-longest boundary of any council with Boroondara and continues the largely grid-like street network of Boroondara to the east.</w:t>
      </w:r>
      <w:r w:rsidR="00E45EE0">
        <w:t xml:space="preserve"> This is an important factor in developing ‘low stress routes’ outlined in the Whitehorse Strategy.</w:t>
      </w:r>
      <w:r w:rsidR="00016D7E">
        <w:t xml:space="preserve"> </w:t>
      </w:r>
    </w:p>
    <w:p w14:paraId="3BDA0DA0" w14:textId="5599073A" w:rsidR="00016D7E" w:rsidRDefault="001D2633" w:rsidP="00016D7E">
      <w:r>
        <w:t xml:space="preserve">A number of opportunities exist to collaborate with Whitehorse on projects of mutual interest and benefit. </w:t>
      </w:r>
      <w:r w:rsidR="00797823">
        <w:t>The Whitehorse Strategy does not include specific action items for particular locations but takes a more strategy approach in identifying broader areas where projects could be focussed.</w:t>
      </w:r>
    </w:p>
    <w:p w14:paraId="6AB730F5" w14:textId="05A225D7" w:rsidR="004B1759" w:rsidRDefault="004B1759" w:rsidP="00016D7E">
      <w:r>
        <w:t>Nevertheless, opportunities for cooperation include:</w:t>
      </w:r>
    </w:p>
    <w:p w14:paraId="38926559" w14:textId="6894E304" w:rsidR="004B1759" w:rsidRDefault="00445FE6" w:rsidP="004B1759">
      <w:pPr>
        <w:pStyle w:val="ListParagraph"/>
        <w:numPr>
          <w:ilvl w:val="0"/>
          <w:numId w:val="18"/>
        </w:numPr>
      </w:pPr>
      <w:r>
        <w:t>Developing off and on-road east-west links from Burwood, Box Hill South and Mont Albert North into Boroondara</w:t>
      </w:r>
    </w:p>
    <w:p w14:paraId="5214DF34" w14:textId="54F5190B" w:rsidR="00445FE6" w:rsidRDefault="00445FE6" w:rsidP="00445FE6">
      <w:pPr>
        <w:pStyle w:val="ListParagraph"/>
        <w:numPr>
          <w:ilvl w:val="0"/>
          <w:numId w:val="18"/>
        </w:numPr>
      </w:pPr>
      <w:r>
        <w:t>Working to develop consistency along the Koonung Creek Trail.</w:t>
      </w:r>
    </w:p>
    <w:p w14:paraId="4FC4A882" w14:textId="79C7D4E5" w:rsidR="00016D7E" w:rsidRDefault="001B25CE" w:rsidP="001B25CE">
      <w:pPr>
        <w:pStyle w:val="Heading3"/>
      </w:pPr>
      <w:bookmarkStart w:id="13" w:name="_Toc474673894"/>
      <w:r>
        <w:t>City of Monash</w:t>
      </w:r>
      <w:bookmarkEnd w:id="13"/>
    </w:p>
    <w:p w14:paraId="023F4104" w14:textId="50E54567" w:rsidR="001B25CE" w:rsidRDefault="0090445E" w:rsidP="001B25CE">
      <w:r>
        <w:t xml:space="preserve">Monash is the only municipality adjacent to Boroondara that does not have a standalone bicycle strategy. Instead, the Monash Walking and Cycling Strategy contains the background, information and actions </w:t>
      </w:r>
      <w:r w:rsidR="001B236B">
        <w:t>relevant to Cycling.</w:t>
      </w:r>
    </w:p>
    <w:p w14:paraId="06A452FE" w14:textId="2359BE25" w:rsidR="001B236B" w:rsidRDefault="001B236B" w:rsidP="001B25CE">
      <w:r>
        <w:t>Each action is categorised under one of the four strategic objectives. From this list, opportunities for collaboration include:</w:t>
      </w:r>
    </w:p>
    <w:p w14:paraId="44E069A2" w14:textId="5B76697D" w:rsidR="001B236B" w:rsidRDefault="00E12429" w:rsidP="001B236B">
      <w:pPr>
        <w:pStyle w:val="ListParagraph"/>
        <w:numPr>
          <w:ilvl w:val="0"/>
          <w:numId w:val="19"/>
        </w:numPr>
      </w:pPr>
      <w:r>
        <w:t>Developing</w:t>
      </w:r>
      <w:r w:rsidR="001B236B">
        <w:t xml:space="preserve"> links between the Gardiners Creek Trail and surrounding streets/paths</w:t>
      </w:r>
    </w:p>
    <w:p w14:paraId="79071993" w14:textId="31F508EE" w:rsidR="00E12429" w:rsidRDefault="00E12429" w:rsidP="001B236B">
      <w:pPr>
        <w:pStyle w:val="ListParagraph"/>
        <w:numPr>
          <w:ilvl w:val="0"/>
          <w:numId w:val="19"/>
        </w:numPr>
      </w:pPr>
      <w:r>
        <w:t>Improving connections into the Monash off-road network,</w:t>
      </w:r>
      <w:r w:rsidR="006E73DA">
        <w:t xml:space="preserve"> particularly</w:t>
      </w:r>
      <w:r>
        <w:t xml:space="preserve"> the Waverley Rail and </w:t>
      </w:r>
      <w:proofErr w:type="spellStart"/>
      <w:r>
        <w:t>Scotchmans</w:t>
      </w:r>
      <w:proofErr w:type="spellEnd"/>
      <w:r>
        <w:t xml:space="preserve"> Creek Trails</w:t>
      </w:r>
    </w:p>
    <w:p w14:paraId="20644E1B" w14:textId="2C33C405" w:rsidR="00B152E7" w:rsidRDefault="00B152E7" w:rsidP="00B152E7">
      <w:pPr>
        <w:pStyle w:val="Heading3"/>
      </w:pPr>
      <w:bookmarkStart w:id="14" w:name="_Toc474673895"/>
      <w:r>
        <w:t>City of Stonnington</w:t>
      </w:r>
      <w:bookmarkEnd w:id="14"/>
    </w:p>
    <w:p w14:paraId="58F3B9B9" w14:textId="08D1725A" w:rsidR="00B152E7" w:rsidRDefault="00C73CFD" w:rsidP="00B152E7">
      <w:r>
        <w:t>Due to its long southern border with Boroondara and the sharing of responsibility for the major Gardiners Creek Trail, Stonnington remains one of the most important stakeholders for the municipality to work with.</w:t>
      </w:r>
    </w:p>
    <w:p w14:paraId="661C8BC8" w14:textId="0E5A5881" w:rsidR="00FA0E76" w:rsidRDefault="00FA0E76" w:rsidP="00B152E7">
      <w:r>
        <w:t>Documentation is divided into the Stonnington Cycling Strategy and the Cycling Strategy Action Plan. These were both informed by two years of extensive research and consultation.</w:t>
      </w:r>
      <w:r w:rsidR="00975642">
        <w:t xml:space="preserve"> The key aims of the strategy are to create a connected bic</w:t>
      </w:r>
      <w:r w:rsidR="00F73A32">
        <w:t>ycle network that fills in the gaps of the existing network.</w:t>
      </w:r>
      <w:r w:rsidR="00DB001A">
        <w:t xml:space="preserve"> It </w:t>
      </w:r>
      <w:r w:rsidR="00DB001A">
        <w:lastRenderedPageBreak/>
        <w:t>also proposed ongoing increases in funding to ensure that projects are completed within the stated timeframes.</w:t>
      </w:r>
    </w:p>
    <w:p w14:paraId="3B020F8D" w14:textId="726D681C" w:rsidR="00173828" w:rsidRDefault="00173828" w:rsidP="00B152E7">
      <w:r>
        <w:t>The Action Plan contains a number of projects that involve Boroondara. These include:</w:t>
      </w:r>
    </w:p>
    <w:p w14:paraId="6A3FEA1D" w14:textId="3400EA8E" w:rsidR="00173828" w:rsidRDefault="00173828" w:rsidP="00173828">
      <w:pPr>
        <w:pStyle w:val="ListParagraph"/>
        <w:numPr>
          <w:ilvl w:val="0"/>
          <w:numId w:val="20"/>
        </w:numPr>
      </w:pPr>
      <w:r>
        <w:t>Developing a wayfinding strategy for off-road trails shared with the City of Boroondara</w:t>
      </w:r>
    </w:p>
    <w:p w14:paraId="22330F59" w14:textId="16D88D60" w:rsidR="00173828" w:rsidRDefault="00173828" w:rsidP="00173828">
      <w:pPr>
        <w:pStyle w:val="ListParagraph"/>
        <w:numPr>
          <w:ilvl w:val="0"/>
          <w:numId w:val="20"/>
        </w:numPr>
      </w:pPr>
      <w:r>
        <w:t>Improve cyclist travel along Glenferrie Ro</w:t>
      </w:r>
      <w:r w:rsidR="002C4C53">
        <w:t>ad, High Street and Toorak Road</w:t>
      </w:r>
    </w:p>
    <w:p w14:paraId="0CB44D7B" w14:textId="00211974" w:rsidR="002C4C53" w:rsidRDefault="002C4C53" w:rsidP="00173828">
      <w:pPr>
        <w:pStyle w:val="ListParagraph"/>
        <w:numPr>
          <w:ilvl w:val="0"/>
          <w:numId w:val="20"/>
        </w:numPr>
      </w:pPr>
      <w:r>
        <w:t>Construction of a new shared bridge at Sir Zelman Cowen Reserve to implement safety improvements in crossing Glenferrie Road</w:t>
      </w:r>
    </w:p>
    <w:p w14:paraId="0EB4BAA8" w14:textId="396531F6" w:rsidR="00173828" w:rsidRDefault="00173828" w:rsidP="00173828">
      <w:r>
        <w:t>Ongoing joint auditing and improvements for the Gardiners Creek Trail will also remain vital for the operation of the metropolitan bicycle network.</w:t>
      </w:r>
    </w:p>
    <w:p w14:paraId="7A3A8B65" w14:textId="7C5DFA80" w:rsidR="00657773" w:rsidRDefault="00657773" w:rsidP="00657773">
      <w:pPr>
        <w:pStyle w:val="Heading2"/>
      </w:pPr>
      <w:bookmarkStart w:id="15" w:name="_Toc474673896"/>
      <w:r>
        <w:t>State Government</w:t>
      </w:r>
      <w:bookmarkEnd w:id="15"/>
    </w:p>
    <w:p w14:paraId="3C5FF504" w14:textId="58D4C7CC" w:rsidR="00657773" w:rsidRDefault="00B00B58" w:rsidP="00B00B58">
      <w:pPr>
        <w:pStyle w:val="Heading3"/>
      </w:pPr>
      <w:bookmarkStart w:id="16" w:name="_Toc474673897"/>
      <w:r>
        <w:t>Victorian Cycling Strategy</w:t>
      </w:r>
      <w:bookmarkEnd w:id="16"/>
    </w:p>
    <w:p w14:paraId="7601BA8B" w14:textId="552318A9" w:rsidR="00B00B58" w:rsidRDefault="00B00B58" w:rsidP="00B00B58">
      <w:r>
        <w:t>We’ll know when they know.</w:t>
      </w:r>
    </w:p>
    <w:p w14:paraId="3E75E41C" w14:textId="7DD86998" w:rsidR="00B00B58" w:rsidRDefault="00B00B58" w:rsidP="00B00B58">
      <w:pPr>
        <w:pStyle w:val="Heading3"/>
      </w:pPr>
      <w:bookmarkStart w:id="17" w:name="_Toc474673898"/>
      <w:r>
        <w:t>Vision Zero</w:t>
      </w:r>
      <w:bookmarkEnd w:id="17"/>
    </w:p>
    <w:p w14:paraId="7257E78C" w14:textId="03C4222F" w:rsidR="00B00B58" w:rsidRDefault="00B00B58" w:rsidP="00B00B58">
      <w:r>
        <w:t>TAC</w:t>
      </w:r>
    </w:p>
    <w:p w14:paraId="16602704" w14:textId="6968AC82" w:rsidR="00B00B58" w:rsidRDefault="00B00B58" w:rsidP="00B00B58">
      <w:pPr>
        <w:pStyle w:val="Heading3"/>
      </w:pPr>
      <w:bookmarkStart w:id="18" w:name="_Toc474673899"/>
      <w:r>
        <w:t>Plan Melbourne</w:t>
      </w:r>
      <w:bookmarkEnd w:id="18"/>
    </w:p>
    <w:p w14:paraId="6FAEF8ED" w14:textId="2EFBC8BE" w:rsidR="00B00B58" w:rsidRDefault="00B00B58" w:rsidP="00B00B58">
      <w:r>
        <w:t>Planning</w:t>
      </w:r>
    </w:p>
    <w:p w14:paraId="0C50F0AD" w14:textId="32BD47AE" w:rsidR="00B00B58" w:rsidRDefault="00B00B58" w:rsidP="00B00B58">
      <w:pPr>
        <w:pStyle w:val="Heading3"/>
      </w:pPr>
      <w:bookmarkStart w:id="19" w:name="_Toc474673900"/>
      <w:proofErr w:type="spellStart"/>
      <w:r>
        <w:t>SmartRoads</w:t>
      </w:r>
      <w:bookmarkEnd w:id="19"/>
      <w:proofErr w:type="spellEnd"/>
    </w:p>
    <w:p w14:paraId="2273BB6D" w14:textId="4D5B14FA" w:rsidR="00B00B58" w:rsidRPr="00B00B58" w:rsidRDefault="00B00B58" w:rsidP="00B00B58">
      <w:r>
        <w:t>Lol</w:t>
      </w:r>
    </w:p>
    <w:p w14:paraId="594BDA1E" w14:textId="65C3514D" w:rsidR="00B00B58" w:rsidRDefault="00BA60E9" w:rsidP="00B00B58">
      <w:pPr>
        <w:pStyle w:val="Heading1"/>
      </w:pPr>
      <w:bookmarkStart w:id="20" w:name="_Toc474673901"/>
      <w:r>
        <w:t>Encouraging Cycling</w:t>
      </w:r>
      <w:bookmarkEnd w:id="20"/>
    </w:p>
    <w:p w14:paraId="4FA5BBA8" w14:textId="3685F75A" w:rsidR="00EA244D" w:rsidRDefault="00EA244D" w:rsidP="00B00B58">
      <w:r>
        <w:t>This section summarises the latest and most relevant academic and other expert literature on bicycling and related areas.</w:t>
      </w:r>
    </w:p>
    <w:p w14:paraId="3DC434D2" w14:textId="6B59B1FC" w:rsidR="00B00B58" w:rsidRDefault="00B00B58" w:rsidP="00BA60E9">
      <w:pPr>
        <w:pStyle w:val="Heading2"/>
      </w:pPr>
      <w:bookmarkStart w:id="21" w:name="_Toc474673902"/>
      <w:r>
        <w:t>Economic</w:t>
      </w:r>
      <w:bookmarkEnd w:id="21"/>
    </w:p>
    <w:p w14:paraId="6B0DF7DF" w14:textId="04FDEA42" w:rsidR="00EA244D" w:rsidRDefault="00EA244D" w:rsidP="00EA244D">
      <w:r>
        <w:t>The economic benefits of encouraging bicycle usage as both a transport mode and recreational activity are well-documented. Studies across Melbourne, Australia and other parts of the world have shown that the transport benefits alone produce more economic benefit for traders than cars.</w:t>
      </w:r>
    </w:p>
    <w:p w14:paraId="1C10A1D9" w14:textId="1D9C7EAE" w:rsidR="0050253E" w:rsidRPr="0050253E" w:rsidRDefault="0050253E" w:rsidP="00EA244D">
      <w:r>
        <w:rPr>
          <w:b/>
        </w:rPr>
        <w:t>&lt;CONTINUE&gt;</w:t>
      </w:r>
    </w:p>
    <w:p w14:paraId="2B2B389A" w14:textId="77777777" w:rsidR="00B00B58" w:rsidRDefault="00B00B58" w:rsidP="00BA60E9">
      <w:pPr>
        <w:pStyle w:val="Heading2"/>
      </w:pPr>
      <w:bookmarkStart w:id="22" w:name="_Toc474673903"/>
      <w:r>
        <w:lastRenderedPageBreak/>
        <w:t>Health</w:t>
      </w:r>
      <w:bookmarkEnd w:id="22"/>
    </w:p>
    <w:p w14:paraId="34273D65" w14:textId="77777777" w:rsidR="00B00B58" w:rsidRDefault="00B00B58" w:rsidP="00BA60E9">
      <w:pPr>
        <w:pStyle w:val="Heading2"/>
      </w:pPr>
      <w:bookmarkStart w:id="23" w:name="_Toc474673904"/>
      <w:r>
        <w:t>Environmental</w:t>
      </w:r>
      <w:bookmarkEnd w:id="23"/>
    </w:p>
    <w:p w14:paraId="606B102D" w14:textId="77777777" w:rsidR="00B00B58" w:rsidRDefault="00B00B58" w:rsidP="00BA60E9">
      <w:pPr>
        <w:pStyle w:val="Heading2"/>
      </w:pPr>
      <w:bookmarkStart w:id="24" w:name="_Toc474673905"/>
      <w:r>
        <w:t>Transport?</w:t>
      </w:r>
      <w:bookmarkEnd w:id="24"/>
    </w:p>
    <w:p w14:paraId="24C95C37" w14:textId="08BE89D2" w:rsidR="00B00B58" w:rsidRPr="00B00B58" w:rsidRDefault="00B00B58" w:rsidP="00BA60E9">
      <w:pPr>
        <w:pStyle w:val="Heading2"/>
      </w:pPr>
      <w:bookmarkStart w:id="25" w:name="_Toc474673906"/>
      <w:r>
        <w:t>Urban planning?</w:t>
      </w:r>
      <w:bookmarkEnd w:id="25"/>
    </w:p>
    <w:p w14:paraId="22EE8CD5" w14:textId="79177392" w:rsidR="00E529B4" w:rsidRDefault="00930C04" w:rsidP="00B00B58">
      <w:pPr>
        <w:pStyle w:val="Heading1"/>
      </w:pPr>
      <w:bookmarkStart w:id="26" w:name="_Toc474673907"/>
      <w:r>
        <w:t>Strategic</w:t>
      </w:r>
      <w:r w:rsidR="00E529B4">
        <w:t xml:space="preserve"> Route Planning</w:t>
      </w:r>
      <w:bookmarkEnd w:id="26"/>
    </w:p>
    <w:p w14:paraId="6881EFFE" w14:textId="64085E82" w:rsidR="00E529B4" w:rsidRDefault="00E529B4" w:rsidP="00E529B4">
      <w:r>
        <w:t>It is proposed to create a Boroondara-wide network of routes to assist wayfinding and focus projects of this and other strategies.</w:t>
      </w:r>
      <w:r w:rsidR="00857297">
        <w:t xml:space="preserve"> In line with actions taken by other councils </w:t>
      </w:r>
      <w:sdt>
        <w:sdtPr>
          <w:id w:val="106632975"/>
          <w:citation/>
        </w:sdtPr>
        <w:sdtContent>
          <w:r w:rsidR="00857297">
            <w:fldChar w:fldCharType="begin"/>
          </w:r>
          <w:r w:rsidR="00857297">
            <w:instrText xml:space="preserve"> CITATION Cit161 \l 3081  \m Cit134</w:instrText>
          </w:r>
          <w:r w:rsidR="00857297">
            <w:fldChar w:fldCharType="separate"/>
          </w:r>
          <w:r w:rsidR="00857297">
            <w:rPr>
              <w:noProof/>
            </w:rPr>
            <w:t>(City of Banyule 2016, City of Darebin 2013)</w:t>
          </w:r>
          <w:r w:rsidR="00857297">
            <w:fldChar w:fldCharType="end"/>
          </w:r>
        </w:sdtContent>
      </w:sdt>
      <w:r w:rsidR="00857297">
        <w:t>, it is proposed to create a Municipa</w:t>
      </w:r>
      <w:r w:rsidR="00F87931">
        <w:t>l Bicycle Network in Boroondara.</w:t>
      </w:r>
    </w:p>
    <w:p w14:paraId="4E401C55" w14:textId="6ABE3AE8" w:rsidR="00F87931" w:rsidRDefault="00F87931" w:rsidP="00F87931">
      <w:r>
        <w:t>The aims of this exercise are to:</w:t>
      </w:r>
    </w:p>
    <w:p w14:paraId="1EE6D044" w14:textId="537D18E1" w:rsidR="00F87931" w:rsidRDefault="00F87931" w:rsidP="00F87931">
      <w:pPr>
        <w:pStyle w:val="ListParagraph"/>
        <w:numPr>
          <w:ilvl w:val="0"/>
          <w:numId w:val="23"/>
        </w:numPr>
      </w:pPr>
      <w:r>
        <w:t>Indicate safe and direct routes for travel outside and within Boroondara</w:t>
      </w:r>
    </w:p>
    <w:p w14:paraId="01304EAD" w14:textId="4A2F68C4" w:rsidR="00F87931" w:rsidRDefault="00DB274D" w:rsidP="00F87931">
      <w:pPr>
        <w:pStyle w:val="ListParagraph"/>
        <w:numPr>
          <w:ilvl w:val="0"/>
          <w:numId w:val="23"/>
        </w:numPr>
      </w:pPr>
      <w:r>
        <w:t>Provide scope for focussing bicycle projects along designated routes to ensure the most effective use of limited time and resources</w:t>
      </w:r>
    </w:p>
    <w:p w14:paraId="42942ED5" w14:textId="03EEEC5F" w:rsidR="00DB274D" w:rsidRDefault="00DB274D" w:rsidP="00F87931">
      <w:pPr>
        <w:pStyle w:val="ListParagraph"/>
        <w:numPr>
          <w:ilvl w:val="0"/>
          <w:numId w:val="23"/>
        </w:numPr>
      </w:pPr>
      <w:r>
        <w:t>Assist in wayfinding projects</w:t>
      </w:r>
    </w:p>
    <w:p w14:paraId="7FEEB726" w14:textId="63FDBECB" w:rsidR="00DB274D" w:rsidRDefault="00DB274D" w:rsidP="00F87931">
      <w:pPr>
        <w:pStyle w:val="ListParagraph"/>
        <w:numPr>
          <w:ilvl w:val="0"/>
          <w:numId w:val="23"/>
        </w:numPr>
      </w:pPr>
      <w:r>
        <w:t>Promote the use of bicycles for local short-distance trips</w:t>
      </w:r>
    </w:p>
    <w:p w14:paraId="0D89BB81" w14:textId="645050F6" w:rsidR="00B12C4E" w:rsidRDefault="00B12C4E" w:rsidP="00E529B4">
      <w:r>
        <w:t>Three levels of routes are proposed:</w:t>
      </w:r>
      <w:r w:rsidR="00A01066">
        <w:t xml:space="preserve"> (NEED A FOURTH CATEGORY?)</w:t>
      </w:r>
    </w:p>
    <w:p w14:paraId="7E1A515B" w14:textId="02A4439F" w:rsidR="00B12C4E" w:rsidRDefault="00B12C4E" w:rsidP="00B12C4E">
      <w:pPr>
        <w:pStyle w:val="ListParagraph"/>
        <w:numPr>
          <w:ilvl w:val="0"/>
          <w:numId w:val="15"/>
        </w:numPr>
      </w:pPr>
      <w:r>
        <w:t>Municipal Bike Routes (Level 1 – major routes connecting to neighbouring councils and/or activity centres)</w:t>
      </w:r>
    </w:p>
    <w:p w14:paraId="72C2D83E" w14:textId="4B517CD6" w:rsidR="00E9035A" w:rsidRDefault="00E9035A" w:rsidP="00E9035A">
      <w:pPr>
        <w:pStyle w:val="ListParagraph"/>
        <w:numPr>
          <w:ilvl w:val="1"/>
          <w:numId w:val="15"/>
        </w:numPr>
      </w:pPr>
      <w:r>
        <w:t>Long-distance routes linking into other major routes and/or neighbouring municipalities</w:t>
      </w:r>
    </w:p>
    <w:p w14:paraId="102F0D9D" w14:textId="34707695" w:rsidR="00E9035A" w:rsidRDefault="00F70E23" w:rsidP="00E9035A">
      <w:pPr>
        <w:pStyle w:val="ListParagraph"/>
        <w:numPr>
          <w:ilvl w:val="1"/>
          <w:numId w:val="15"/>
        </w:numPr>
      </w:pPr>
      <w:r>
        <w:t>Provide strategic north-east or east-west travel along Strategic Cycling Corridors</w:t>
      </w:r>
    </w:p>
    <w:p w14:paraId="20ED498E" w14:textId="59821076" w:rsidR="00B12C4E" w:rsidRDefault="00B12C4E" w:rsidP="00B12C4E">
      <w:pPr>
        <w:pStyle w:val="ListParagraph"/>
        <w:numPr>
          <w:ilvl w:val="0"/>
          <w:numId w:val="15"/>
        </w:numPr>
      </w:pPr>
      <w:r>
        <w:t>Neighbourhood Bike Routes (Level 2 –routes providing low-stress bike routes for local trips)</w:t>
      </w:r>
    </w:p>
    <w:p w14:paraId="6DBE7301" w14:textId="496E2E71" w:rsidR="00F70E23" w:rsidRDefault="00F70E23" w:rsidP="00F70E23">
      <w:pPr>
        <w:pStyle w:val="ListParagraph"/>
        <w:numPr>
          <w:ilvl w:val="1"/>
          <w:numId w:val="15"/>
        </w:numPr>
      </w:pPr>
      <w:r>
        <w:t>Between five and one kilometres in distance</w:t>
      </w:r>
    </w:p>
    <w:p w14:paraId="22F87467" w14:textId="03628017" w:rsidR="00F70E23" w:rsidRDefault="00F70E23" w:rsidP="00F70E23">
      <w:pPr>
        <w:pStyle w:val="ListParagraph"/>
        <w:numPr>
          <w:ilvl w:val="1"/>
          <w:numId w:val="15"/>
        </w:numPr>
      </w:pPr>
      <w:r>
        <w:t>Link activity centres and other trip generators with surrounding residential areas</w:t>
      </w:r>
    </w:p>
    <w:p w14:paraId="0F0EE8F1" w14:textId="3E8EFE04" w:rsidR="00B12C4E" w:rsidRDefault="00B12C4E" w:rsidP="00B12C4E">
      <w:pPr>
        <w:pStyle w:val="ListParagraph"/>
        <w:numPr>
          <w:ilvl w:val="0"/>
          <w:numId w:val="15"/>
        </w:numPr>
      </w:pPr>
      <w:r>
        <w:t>Access Bike Routes (Level 3 – paths and streets providing short links into other routes)</w:t>
      </w:r>
    </w:p>
    <w:p w14:paraId="0EB3AC1C" w14:textId="619E3903" w:rsidR="00E9035A" w:rsidRDefault="00E9035A" w:rsidP="00E9035A">
      <w:pPr>
        <w:pStyle w:val="ListParagraph"/>
        <w:numPr>
          <w:ilvl w:val="1"/>
          <w:numId w:val="15"/>
        </w:numPr>
      </w:pPr>
      <w:r>
        <w:t>Less than one kilometre distance</w:t>
      </w:r>
    </w:p>
    <w:p w14:paraId="7BED8728" w14:textId="52E05185" w:rsidR="00E9035A" w:rsidRDefault="00E9035A" w:rsidP="00E9035A">
      <w:pPr>
        <w:pStyle w:val="ListParagraph"/>
        <w:numPr>
          <w:ilvl w:val="1"/>
          <w:numId w:val="15"/>
        </w:numPr>
      </w:pPr>
      <w:r>
        <w:t>Provide links between paths or between surrounding streets and nearby routes</w:t>
      </w:r>
    </w:p>
    <w:p w14:paraId="1F5E7EC0" w14:textId="26C3AA69" w:rsidR="00B12C4E" w:rsidRDefault="00B12C4E" w:rsidP="00B12C4E">
      <w:r>
        <w:t xml:space="preserve">This hierarchy is proposed in addition to the existing VicRoads Strategic Cycling Corridors which are considered to be </w:t>
      </w:r>
      <w:r w:rsidR="0050253E">
        <w:t>of metropolitan-wide significance</w:t>
      </w:r>
      <w:r>
        <w:t xml:space="preserve"> and scope.</w:t>
      </w:r>
      <w:r w:rsidR="008956AA">
        <w:t xml:space="preserve"> This proposed Boroondara Bicycle Network (</w:t>
      </w:r>
      <w:proofErr w:type="spellStart"/>
      <w:r w:rsidR="008956AA">
        <w:t>BoBiN</w:t>
      </w:r>
      <w:proofErr w:type="spellEnd"/>
      <w:r w:rsidR="008956AA">
        <w:t>) would complement and extend these existing off and on-road routes.</w:t>
      </w:r>
    </w:p>
    <w:p w14:paraId="3B6D536A" w14:textId="3175A68D" w:rsidR="00B64632" w:rsidRDefault="00B64632" w:rsidP="00B12C4E">
      <w:r>
        <w:t>In organis</w:t>
      </w:r>
      <w:r w:rsidR="007F6B62">
        <w:t>ing this network, four criteria have been developed to assist in categorising and planning for routes:</w:t>
      </w:r>
    </w:p>
    <w:p w14:paraId="09834C5D" w14:textId="773E21F6" w:rsidR="007F6B62" w:rsidRPr="007F6B62" w:rsidRDefault="007F6B62" w:rsidP="00B12C4E">
      <w:pPr>
        <w:rPr>
          <w:b/>
        </w:rPr>
      </w:pPr>
      <w:r w:rsidRPr="007F6B62">
        <w:rPr>
          <w:b/>
          <w:highlight w:val="yellow"/>
        </w:rPr>
        <w:t>Figure X</w:t>
      </w:r>
      <w:r>
        <w:rPr>
          <w:b/>
        </w:rPr>
        <w:t xml:space="preserve"> – Criteria for developing </w:t>
      </w:r>
      <w:proofErr w:type="spellStart"/>
      <w:r>
        <w:rPr>
          <w:b/>
        </w:rPr>
        <w:t>BoBiN</w:t>
      </w:r>
      <w:proofErr w:type="spellEnd"/>
      <w:r>
        <w:rPr>
          <w:b/>
        </w:rPr>
        <w:t xml:space="preserve"> routes</w:t>
      </w:r>
    </w:p>
    <w:tbl>
      <w:tblPr>
        <w:tblStyle w:val="TableGrid"/>
        <w:tblW w:w="0" w:type="auto"/>
        <w:tblLook w:val="04A0" w:firstRow="1" w:lastRow="0" w:firstColumn="1" w:lastColumn="0" w:noHBand="0" w:noVBand="1"/>
      </w:tblPr>
      <w:tblGrid>
        <w:gridCol w:w="4508"/>
        <w:gridCol w:w="4508"/>
      </w:tblGrid>
      <w:tr w:rsidR="007F6B62" w14:paraId="69671877" w14:textId="77777777" w:rsidTr="007F6B62">
        <w:tc>
          <w:tcPr>
            <w:tcW w:w="4508" w:type="dxa"/>
            <w:shd w:val="clear" w:color="auto" w:fill="C5E0B3" w:themeFill="accent6" w:themeFillTint="66"/>
          </w:tcPr>
          <w:p w14:paraId="27010890" w14:textId="1D80FC3B" w:rsidR="007F6B62" w:rsidRPr="007F6B62" w:rsidRDefault="007F6B62" w:rsidP="00B12C4E">
            <w:pPr>
              <w:rPr>
                <w:b/>
              </w:rPr>
            </w:pPr>
            <w:r w:rsidRPr="007F6B62">
              <w:rPr>
                <w:b/>
              </w:rPr>
              <w:t>Criterion</w:t>
            </w:r>
          </w:p>
        </w:tc>
        <w:tc>
          <w:tcPr>
            <w:tcW w:w="4508" w:type="dxa"/>
            <w:shd w:val="clear" w:color="auto" w:fill="C5E0B3" w:themeFill="accent6" w:themeFillTint="66"/>
          </w:tcPr>
          <w:p w14:paraId="6DB239FA" w14:textId="6EA588A9" w:rsidR="007F6B62" w:rsidRPr="007F6B62" w:rsidRDefault="007F6B62" w:rsidP="00B12C4E">
            <w:pPr>
              <w:rPr>
                <w:b/>
              </w:rPr>
            </w:pPr>
            <w:r>
              <w:rPr>
                <w:b/>
              </w:rPr>
              <w:t>Questions</w:t>
            </w:r>
          </w:p>
        </w:tc>
      </w:tr>
      <w:tr w:rsidR="007F6B62" w14:paraId="1046D694" w14:textId="77777777" w:rsidTr="007F6B62">
        <w:tc>
          <w:tcPr>
            <w:tcW w:w="4508" w:type="dxa"/>
          </w:tcPr>
          <w:p w14:paraId="332275C2" w14:textId="002DAD03" w:rsidR="007F6B62" w:rsidRDefault="007F6B62" w:rsidP="007F6B62">
            <w:pPr>
              <w:pStyle w:val="ListParagraph"/>
              <w:numPr>
                <w:ilvl w:val="0"/>
                <w:numId w:val="27"/>
              </w:numPr>
            </w:pPr>
            <w:r>
              <w:t>Purpose</w:t>
            </w:r>
          </w:p>
        </w:tc>
        <w:tc>
          <w:tcPr>
            <w:tcW w:w="4508" w:type="dxa"/>
          </w:tcPr>
          <w:p w14:paraId="4C0C55DD" w14:textId="1855B9FC" w:rsidR="007F6B62" w:rsidRDefault="007F6B62" w:rsidP="00B12C4E">
            <w:r>
              <w:t>Is the route intended for recreational or utilitarian cycling?</w:t>
            </w:r>
          </w:p>
        </w:tc>
      </w:tr>
      <w:tr w:rsidR="007F6B62" w14:paraId="066DD256" w14:textId="77777777" w:rsidTr="007F6B62">
        <w:tc>
          <w:tcPr>
            <w:tcW w:w="4508" w:type="dxa"/>
          </w:tcPr>
          <w:p w14:paraId="08A2B6B3" w14:textId="24D162D0" w:rsidR="007F6B62" w:rsidRDefault="007F6B62" w:rsidP="007F6B62">
            <w:pPr>
              <w:pStyle w:val="ListParagraph"/>
              <w:numPr>
                <w:ilvl w:val="0"/>
                <w:numId w:val="27"/>
              </w:numPr>
            </w:pPr>
            <w:r>
              <w:t>Stress</w:t>
            </w:r>
          </w:p>
        </w:tc>
        <w:tc>
          <w:tcPr>
            <w:tcW w:w="4508" w:type="dxa"/>
          </w:tcPr>
          <w:p w14:paraId="654796B7" w14:textId="04E29E15" w:rsidR="007F6B62" w:rsidRDefault="007F6B62" w:rsidP="00B12C4E">
            <w:r>
              <w:t>Is the route off or on-road?</w:t>
            </w:r>
          </w:p>
        </w:tc>
      </w:tr>
      <w:tr w:rsidR="007F6B62" w14:paraId="4806B71E" w14:textId="77777777" w:rsidTr="007F6B62">
        <w:tc>
          <w:tcPr>
            <w:tcW w:w="4508" w:type="dxa"/>
          </w:tcPr>
          <w:p w14:paraId="3E2AD747" w14:textId="24CC81D0" w:rsidR="007F6B62" w:rsidRDefault="007F6B62" w:rsidP="007F6B62">
            <w:pPr>
              <w:pStyle w:val="ListParagraph"/>
              <w:numPr>
                <w:ilvl w:val="0"/>
                <w:numId w:val="27"/>
              </w:numPr>
            </w:pPr>
            <w:r>
              <w:lastRenderedPageBreak/>
              <w:t>Length</w:t>
            </w:r>
          </w:p>
        </w:tc>
        <w:tc>
          <w:tcPr>
            <w:tcW w:w="4508" w:type="dxa"/>
          </w:tcPr>
          <w:p w14:paraId="0C9194D0" w14:textId="4BAF2EED" w:rsidR="007F6B62" w:rsidRDefault="007F6B62" w:rsidP="00B12C4E">
            <w:r>
              <w:t>How long is the proposed route?</w:t>
            </w:r>
          </w:p>
        </w:tc>
      </w:tr>
      <w:tr w:rsidR="007F6B62" w14:paraId="3AD03123" w14:textId="77777777" w:rsidTr="007F6B62">
        <w:tc>
          <w:tcPr>
            <w:tcW w:w="4508" w:type="dxa"/>
          </w:tcPr>
          <w:p w14:paraId="44ABE5A5" w14:textId="586FE7C9" w:rsidR="007F6B62" w:rsidRDefault="007F6B62" w:rsidP="007F6B62">
            <w:pPr>
              <w:pStyle w:val="ListParagraph"/>
              <w:numPr>
                <w:ilvl w:val="0"/>
                <w:numId w:val="27"/>
              </w:numPr>
            </w:pPr>
            <w:r>
              <w:t>Connectivity</w:t>
            </w:r>
          </w:p>
        </w:tc>
        <w:tc>
          <w:tcPr>
            <w:tcW w:w="4508" w:type="dxa"/>
          </w:tcPr>
          <w:p w14:paraId="1195CC6D" w14:textId="5D0C0701" w:rsidR="007F6B62" w:rsidRDefault="007F6B62" w:rsidP="00B12C4E">
            <w:r>
              <w:t>Does the route link any activity centres? If so, how many?</w:t>
            </w:r>
          </w:p>
        </w:tc>
      </w:tr>
    </w:tbl>
    <w:p w14:paraId="401EE698" w14:textId="77777777" w:rsidR="007F6B62" w:rsidRDefault="007F6B62" w:rsidP="00B12C4E"/>
    <w:p w14:paraId="16D213B9" w14:textId="592A060D" w:rsidR="008956AA" w:rsidRDefault="008956AA" w:rsidP="00B12C4E">
      <w:r>
        <w:t xml:space="preserve">&lt;MAP OF FULL </w:t>
      </w:r>
      <w:proofErr w:type="spellStart"/>
      <w:r>
        <w:t>BoBiN</w:t>
      </w:r>
      <w:proofErr w:type="spellEnd"/>
      <w:r>
        <w:t>&gt;</w:t>
      </w:r>
    </w:p>
    <w:p w14:paraId="724E0B37" w14:textId="6187A311" w:rsidR="008956AA" w:rsidRDefault="008956AA" w:rsidP="008956AA">
      <w:pPr>
        <w:pStyle w:val="Heading2"/>
      </w:pPr>
      <w:r>
        <w:t>Municipal Bike Routes</w:t>
      </w:r>
    </w:p>
    <w:p w14:paraId="2B87B152" w14:textId="6009F838" w:rsidR="008956AA" w:rsidRDefault="00363423" w:rsidP="008956AA">
      <w:r>
        <w:t>These are mostly existing off-road trails and paths that carry significant volumes of bicycle traffic. These include the Gardiners Creek, Yarra and Anniversary Trails.</w:t>
      </w:r>
    </w:p>
    <w:p w14:paraId="79846B3C" w14:textId="025B5A1C" w:rsidR="00363423" w:rsidRDefault="00363423" w:rsidP="008956AA">
      <w:r>
        <w:t>Principal characteristics include:</w:t>
      </w:r>
    </w:p>
    <w:p w14:paraId="059C9029" w14:textId="1D04CA8E" w:rsidR="00363423" w:rsidRDefault="004E427A" w:rsidP="00363423">
      <w:pPr>
        <w:pStyle w:val="ListParagraph"/>
        <w:numPr>
          <w:ilvl w:val="0"/>
          <w:numId w:val="24"/>
        </w:numPr>
      </w:pPr>
      <w:r>
        <w:t>Long-distance routes across multiple suburbs</w:t>
      </w:r>
    </w:p>
    <w:p w14:paraId="7E721EC4" w14:textId="66CDBE66" w:rsidR="00363423" w:rsidRDefault="00363423" w:rsidP="00363423">
      <w:pPr>
        <w:pStyle w:val="ListParagraph"/>
        <w:numPr>
          <w:ilvl w:val="0"/>
          <w:numId w:val="24"/>
        </w:numPr>
      </w:pPr>
      <w:r>
        <w:t>Predominantly 3-4 metre-wide paths</w:t>
      </w:r>
    </w:p>
    <w:p w14:paraId="7E0E2D3C" w14:textId="1CE93D2A" w:rsidR="00363423" w:rsidRDefault="00363423" w:rsidP="00363423">
      <w:pPr>
        <w:pStyle w:val="ListParagraph"/>
        <w:numPr>
          <w:ilvl w:val="0"/>
          <w:numId w:val="24"/>
        </w:numPr>
      </w:pPr>
      <w:r>
        <w:t>Providing strategic connections between other major routes in neighbouring municipalities and/or activity centres</w:t>
      </w:r>
    </w:p>
    <w:p w14:paraId="3ADC306D" w14:textId="28B4BE61" w:rsidR="00677EF1" w:rsidRDefault="00677EF1" w:rsidP="00363423">
      <w:pPr>
        <w:pStyle w:val="ListParagraph"/>
        <w:numPr>
          <w:ilvl w:val="0"/>
          <w:numId w:val="24"/>
        </w:numPr>
      </w:pPr>
      <w:r>
        <w:t>Providing opportunities for recreational as well utilitarian cycling</w:t>
      </w:r>
    </w:p>
    <w:p w14:paraId="62297051" w14:textId="5A21AAB8" w:rsidR="00363423" w:rsidRDefault="00363423" w:rsidP="00363423">
      <w:r>
        <w:t xml:space="preserve">Routes identified in this category are listed in </w:t>
      </w:r>
      <w:r w:rsidRPr="00363423">
        <w:rPr>
          <w:b/>
          <w:highlight w:val="yellow"/>
        </w:rPr>
        <w:t>&lt;FIGURE</w:t>
      </w:r>
      <w:r w:rsidR="0059170B">
        <w:rPr>
          <w:b/>
          <w:highlight w:val="yellow"/>
        </w:rPr>
        <w:t>S</w:t>
      </w:r>
      <w:r w:rsidRPr="00363423">
        <w:rPr>
          <w:b/>
          <w:highlight w:val="yellow"/>
        </w:rPr>
        <w:t xml:space="preserve"> X</w:t>
      </w:r>
      <w:r w:rsidR="0059170B">
        <w:rPr>
          <w:b/>
          <w:highlight w:val="yellow"/>
        </w:rPr>
        <w:t xml:space="preserve"> AND Y</w:t>
      </w:r>
      <w:r w:rsidRPr="00363423">
        <w:rPr>
          <w:b/>
          <w:highlight w:val="yellow"/>
        </w:rPr>
        <w:t>&gt;</w:t>
      </w:r>
      <w:r>
        <w:rPr>
          <w:b/>
        </w:rPr>
        <w:t xml:space="preserve"> </w:t>
      </w:r>
      <w:r>
        <w:t>below.</w:t>
      </w:r>
    </w:p>
    <w:p w14:paraId="37FA9EC2" w14:textId="23035D95" w:rsidR="00363423" w:rsidRDefault="00363423" w:rsidP="00363423">
      <w:r w:rsidRPr="00363423">
        <w:rPr>
          <w:b/>
          <w:highlight w:val="yellow"/>
        </w:rPr>
        <w:t>Figure X</w:t>
      </w:r>
      <w:r>
        <w:rPr>
          <w:b/>
        </w:rPr>
        <w:t xml:space="preserve"> – Boroondara Municipal Bike Routes (Level 1)</w:t>
      </w:r>
    </w:p>
    <w:tbl>
      <w:tblPr>
        <w:tblStyle w:val="TableGrid"/>
        <w:tblW w:w="0" w:type="auto"/>
        <w:tblLook w:val="04A0" w:firstRow="1" w:lastRow="0" w:firstColumn="1" w:lastColumn="0" w:noHBand="0" w:noVBand="1"/>
      </w:tblPr>
      <w:tblGrid>
        <w:gridCol w:w="1313"/>
        <w:gridCol w:w="2597"/>
        <w:gridCol w:w="1764"/>
        <w:gridCol w:w="2357"/>
        <w:gridCol w:w="985"/>
      </w:tblGrid>
      <w:tr w:rsidR="00A67583" w14:paraId="3283A9AD" w14:textId="479DB12C" w:rsidTr="00A67583">
        <w:tc>
          <w:tcPr>
            <w:tcW w:w="1313" w:type="dxa"/>
            <w:shd w:val="clear" w:color="auto" w:fill="C5E0B3" w:themeFill="accent6" w:themeFillTint="66"/>
          </w:tcPr>
          <w:p w14:paraId="2425ACA2" w14:textId="44968E78" w:rsidR="00A67583" w:rsidRPr="00363423" w:rsidRDefault="00A67583" w:rsidP="00363423">
            <w:pPr>
              <w:rPr>
                <w:b/>
                <w:sz w:val="24"/>
              </w:rPr>
            </w:pPr>
            <w:proofErr w:type="spellStart"/>
            <w:r w:rsidRPr="00363423">
              <w:rPr>
                <w:b/>
                <w:sz w:val="24"/>
              </w:rPr>
              <w:t>BoBiN</w:t>
            </w:r>
            <w:proofErr w:type="spellEnd"/>
            <w:r w:rsidRPr="00363423">
              <w:rPr>
                <w:b/>
                <w:sz w:val="24"/>
              </w:rPr>
              <w:t xml:space="preserve"> ID</w:t>
            </w:r>
          </w:p>
        </w:tc>
        <w:tc>
          <w:tcPr>
            <w:tcW w:w="2597" w:type="dxa"/>
            <w:shd w:val="clear" w:color="auto" w:fill="C5E0B3" w:themeFill="accent6" w:themeFillTint="66"/>
          </w:tcPr>
          <w:p w14:paraId="545C7DF8" w14:textId="4EF47221" w:rsidR="00A67583" w:rsidRPr="00363423" w:rsidRDefault="00A67583" w:rsidP="00363423">
            <w:pPr>
              <w:rPr>
                <w:b/>
                <w:sz w:val="24"/>
              </w:rPr>
            </w:pPr>
            <w:r>
              <w:rPr>
                <w:b/>
                <w:sz w:val="24"/>
              </w:rPr>
              <w:t>Route</w:t>
            </w:r>
          </w:p>
        </w:tc>
        <w:tc>
          <w:tcPr>
            <w:tcW w:w="1764" w:type="dxa"/>
            <w:shd w:val="clear" w:color="auto" w:fill="C5E0B3" w:themeFill="accent6" w:themeFillTint="66"/>
          </w:tcPr>
          <w:p w14:paraId="7B5978FE" w14:textId="20FDF9B1" w:rsidR="00A67583" w:rsidRPr="00363423" w:rsidRDefault="00A67583" w:rsidP="00363423">
            <w:pPr>
              <w:rPr>
                <w:b/>
                <w:sz w:val="24"/>
              </w:rPr>
            </w:pPr>
            <w:r>
              <w:rPr>
                <w:b/>
                <w:sz w:val="24"/>
              </w:rPr>
              <w:t>Origin</w:t>
            </w:r>
          </w:p>
        </w:tc>
        <w:tc>
          <w:tcPr>
            <w:tcW w:w="2357" w:type="dxa"/>
            <w:shd w:val="clear" w:color="auto" w:fill="C5E0B3" w:themeFill="accent6" w:themeFillTint="66"/>
          </w:tcPr>
          <w:p w14:paraId="4B5EE87E" w14:textId="1CA9AA23" w:rsidR="00A67583" w:rsidRDefault="00A67583" w:rsidP="00363423">
            <w:pPr>
              <w:rPr>
                <w:b/>
                <w:sz w:val="24"/>
              </w:rPr>
            </w:pPr>
            <w:r>
              <w:rPr>
                <w:b/>
                <w:sz w:val="24"/>
              </w:rPr>
              <w:t>Destination</w:t>
            </w:r>
          </w:p>
        </w:tc>
        <w:tc>
          <w:tcPr>
            <w:tcW w:w="985" w:type="dxa"/>
            <w:shd w:val="clear" w:color="auto" w:fill="C5E0B3" w:themeFill="accent6" w:themeFillTint="66"/>
          </w:tcPr>
          <w:p w14:paraId="07A2AE45" w14:textId="0EBFE4F8" w:rsidR="00A67583" w:rsidRDefault="00A67583" w:rsidP="00363423">
            <w:pPr>
              <w:rPr>
                <w:b/>
                <w:sz w:val="24"/>
              </w:rPr>
            </w:pPr>
            <w:r>
              <w:rPr>
                <w:b/>
                <w:sz w:val="24"/>
              </w:rPr>
              <w:t>Existing</w:t>
            </w:r>
          </w:p>
        </w:tc>
      </w:tr>
      <w:tr w:rsidR="00A67583" w14:paraId="0033C40C" w14:textId="070432E9" w:rsidTr="00A67583">
        <w:tc>
          <w:tcPr>
            <w:tcW w:w="1313" w:type="dxa"/>
          </w:tcPr>
          <w:p w14:paraId="00112001" w14:textId="74CE368A" w:rsidR="00A67583" w:rsidRDefault="00A67583" w:rsidP="00363423">
            <w:r>
              <w:t>1.1</w:t>
            </w:r>
          </w:p>
        </w:tc>
        <w:tc>
          <w:tcPr>
            <w:tcW w:w="2597" w:type="dxa"/>
          </w:tcPr>
          <w:p w14:paraId="2C0564C9" w14:textId="6974B4B3" w:rsidR="00A67583" w:rsidRDefault="00A67583" w:rsidP="00363423">
            <w:r>
              <w:t>Yarra Trail – Koonung Creek Trail</w:t>
            </w:r>
          </w:p>
        </w:tc>
        <w:tc>
          <w:tcPr>
            <w:tcW w:w="1764" w:type="dxa"/>
          </w:tcPr>
          <w:p w14:paraId="65F8431E" w14:textId="2F158C9B" w:rsidR="00A67583" w:rsidRDefault="00A67583" w:rsidP="00363423">
            <w:r>
              <w:t>Fairfield Pipe Bridge (City of Yarra)</w:t>
            </w:r>
          </w:p>
        </w:tc>
        <w:tc>
          <w:tcPr>
            <w:tcW w:w="2357" w:type="dxa"/>
          </w:tcPr>
          <w:p w14:paraId="04BA72DF" w14:textId="101957FC" w:rsidR="00A67583" w:rsidRDefault="00A67583" w:rsidP="00363423">
            <w:r>
              <w:t>Winfield Road, Balwyn North (City of Whitehorse)</w:t>
            </w:r>
          </w:p>
        </w:tc>
        <w:tc>
          <w:tcPr>
            <w:tcW w:w="985" w:type="dxa"/>
          </w:tcPr>
          <w:p w14:paraId="4721BDB5" w14:textId="0D6F9109" w:rsidR="00A67583" w:rsidRDefault="00A67583" w:rsidP="00363423">
            <w:r>
              <w:t>Y</w:t>
            </w:r>
          </w:p>
        </w:tc>
      </w:tr>
      <w:tr w:rsidR="00A67583" w14:paraId="2AC7B72B" w14:textId="747790E8" w:rsidTr="00A67583">
        <w:tc>
          <w:tcPr>
            <w:tcW w:w="1313" w:type="dxa"/>
          </w:tcPr>
          <w:p w14:paraId="5CF4B449" w14:textId="2300FD75" w:rsidR="00A67583" w:rsidRDefault="00A67583" w:rsidP="00363423">
            <w:r>
              <w:t>1.2</w:t>
            </w:r>
          </w:p>
        </w:tc>
        <w:tc>
          <w:tcPr>
            <w:tcW w:w="2597" w:type="dxa"/>
          </w:tcPr>
          <w:p w14:paraId="32B529A4" w14:textId="4A291BDB" w:rsidR="00A67583" w:rsidRDefault="00A67583" w:rsidP="00363423">
            <w:r>
              <w:t>Anniversary Trail</w:t>
            </w:r>
          </w:p>
        </w:tc>
        <w:tc>
          <w:tcPr>
            <w:tcW w:w="1764" w:type="dxa"/>
          </w:tcPr>
          <w:p w14:paraId="6B0B47A0" w14:textId="7649EB35" w:rsidR="00A67583" w:rsidRDefault="00A67583" w:rsidP="00363423">
            <w:r>
              <w:t>Chandler Highway, Kew (City of Yarra)</w:t>
            </w:r>
          </w:p>
        </w:tc>
        <w:tc>
          <w:tcPr>
            <w:tcW w:w="2357" w:type="dxa"/>
          </w:tcPr>
          <w:p w14:paraId="3E12D2E2" w14:textId="511AC8C9" w:rsidR="00A67583" w:rsidRDefault="00A67583" w:rsidP="00363423">
            <w:r>
              <w:t>Alamein (City of Stonnington)</w:t>
            </w:r>
          </w:p>
        </w:tc>
        <w:tc>
          <w:tcPr>
            <w:tcW w:w="985" w:type="dxa"/>
          </w:tcPr>
          <w:p w14:paraId="29FF116A" w14:textId="0C1BC4EA" w:rsidR="00A67583" w:rsidRDefault="00A67583" w:rsidP="00363423">
            <w:r>
              <w:t>Y</w:t>
            </w:r>
          </w:p>
        </w:tc>
      </w:tr>
      <w:tr w:rsidR="00A67583" w14:paraId="442AD3F1" w14:textId="394BD02C" w:rsidTr="00A67583">
        <w:tc>
          <w:tcPr>
            <w:tcW w:w="1313" w:type="dxa"/>
          </w:tcPr>
          <w:p w14:paraId="4ACAB1C8" w14:textId="0EDB5B73" w:rsidR="00A67583" w:rsidRDefault="00A67583" w:rsidP="00363423">
            <w:r>
              <w:t>1.3</w:t>
            </w:r>
          </w:p>
        </w:tc>
        <w:tc>
          <w:tcPr>
            <w:tcW w:w="2597" w:type="dxa"/>
          </w:tcPr>
          <w:p w14:paraId="5D13123B" w14:textId="5C6F5489" w:rsidR="00A67583" w:rsidRDefault="00A67583" w:rsidP="00363423">
            <w:r>
              <w:t>Gardiners Creek Trail</w:t>
            </w:r>
          </w:p>
        </w:tc>
        <w:tc>
          <w:tcPr>
            <w:tcW w:w="1764" w:type="dxa"/>
          </w:tcPr>
          <w:p w14:paraId="3FAF53B3" w14:textId="177678C6" w:rsidR="00A67583" w:rsidRDefault="00A67583" w:rsidP="00363423">
            <w:proofErr w:type="spellStart"/>
            <w:r>
              <w:t>Citylink</w:t>
            </w:r>
            <w:proofErr w:type="spellEnd"/>
            <w:r>
              <w:t>, Hawthorn (City of Yarra??)</w:t>
            </w:r>
          </w:p>
        </w:tc>
        <w:tc>
          <w:tcPr>
            <w:tcW w:w="2357" w:type="dxa"/>
          </w:tcPr>
          <w:p w14:paraId="3B15C15C" w14:textId="6D66C419" w:rsidR="00A67583" w:rsidRDefault="00A67583" w:rsidP="00363423">
            <w:r>
              <w:t>Ashwood, Ashburton (City of Monash)</w:t>
            </w:r>
          </w:p>
        </w:tc>
        <w:tc>
          <w:tcPr>
            <w:tcW w:w="985" w:type="dxa"/>
          </w:tcPr>
          <w:p w14:paraId="2C7DF875" w14:textId="205DF2CB" w:rsidR="00A67583" w:rsidRDefault="00A67583" w:rsidP="00363423">
            <w:r>
              <w:t>Y</w:t>
            </w:r>
          </w:p>
        </w:tc>
      </w:tr>
      <w:tr w:rsidR="00B051C5" w14:paraId="6E587203" w14:textId="77777777" w:rsidTr="00A67583">
        <w:tc>
          <w:tcPr>
            <w:tcW w:w="1313" w:type="dxa"/>
          </w:tcPr>
          <w:p w14:paraId="606D7D3A" w14:textId="564D4836" w:rsidR="00B051C5" w:rsidRDefault="00B051C5" w:rsidP="00363423">
            <w:r>
              <w:t>1.4</w:t>
            </w:r>
          </w:p>
        </w:tc>
        <w:tc>
          <w:tcPr>
            <w:tcW w:w="2597" w:type="dxa"/>
          </w:tcPr>
          <w:p w14:paraId="636A0D29" w14:textId="6457033E" w:rsidR="00B051C5" w:rsidRDefault="004E427A" w:rsidP="00363423">
            <w:r>
              <w:t>Hawthorn to Box Hill Trail</w:t>
            </w:r>
          </w:p>
        </w:tc>
        <w:tc>
          <w:tcPr>
            <w:tcW w:w="1764" w:type="dxa"/>
          </w:tcPr>
          <w:p w14:paraId="7687B7BB" w14:textId="1B456BD2" w:rsidR="00B051C5" w:rsidRDefault="004E427A" w:rsidP="00363423">
            <w:r>
              <w:t>Hawthorn Bridge, Hawthorn (City of Yarra)</w:t>
            </w:r>
          </w:p>
        </w:tc>
        <w:tc>
          <w:tcPr>
            <w:tcW w:w="2357" w:type="dxa"/>
          </w:tcPr>
          <w:p w14:paraId="4FA078F8" w14:textId="01E79902" w:rsidR="00B051C5" w:rsidRDefault="004E427A" w:rsidP="00363423">
            <w:r>
              <w:t>Surrey Hills (City of Whitehorse)</w:t>
            </w:r>
          </w:p>
        </w:tc>
        <w:tc>
          <w:tcPr>
            <w:tcW w:w="985" w:type="dxa"/>
          </w:tcPr>
          <w:p w14:paraId="5A4D9BA2" w14:textId="2CE59D4C" w:rsidR="00B051C5" w:rsidRDefault="004E427A" w:rsidP="00363423">
            <w:r>
              <w:t>N</w:t>
            </w:r>
          </w:p>
        </w:tc>
      </w:tr>
      <w:tr w:rsidR="00A01066" w14:paraId="3CC02191" w14:textId="77777777" w:rsidTr="00A67583">
        <w:tc>
          <w:tcPr>
            <w:tcW w:w="1313" w:type="dxa"/>
          </w:tcPr>
          <w:p w14:paraId="1B2C91C1" w14:textId="42355C56" w:rsidR="00A01066" w:rsidRDefault="00A01066" w:rsidP="00363423">
            <w:r>
              <w:t>1.5</w:t>
            </w:r>
          </w:p>
        </w:tc>
        <w:tc>
          <w:tcPr>
            <w:tcW w:w="2597" w:type="dxa"/>
          </w:tcPr>
          <w:p w14:paraId="17E054D5" w14:textId="7D91377D" w:rsidR="00A01066" w:rsidRDefault="00A01066" w:rsidP="00363423">
            <w:r>
              <w:t>Yarra to Ashwood</w:t>
            </w:r>
          </w:p>
        </w:tc>
        <w:tc>
          <w:tcPr>
            <w:tcW w:w="1764" w:type="dxa"/>
          </w:tcPr>
          <w:p w14:paraId="1423404E" w14:textId="5A350881" w:rsidR="00A01066" w:rsidRDefault="00A01066" w:rsidP="00363423">
            <w:r>
              <w:t>Hawthorn Bridge, Hawthorn</w:t>
            </w:r>
          </w:p>
        </w:tc>
        <w:tc>
          <w:tcPr>
            <w:tcW w:w="2357" w:type="dxa"/>
          </w:tcPr>
          <w:p w14:paraId="2766AA68" w14:textId="0619BBD6" w:rsidR="00A01066" w:rsidRDefault="00A01066" w:rsidP="00363423">
            <w:r>
              <w:t>Gardiners Creek, Ashwood (City of Monash)</w:t>
            </w:r>
          </w:p>
        </w:tc>
        <w:tc>
          <w:tcPr>
            <w:tcW w:w="985" w:type="dxa"/>
          </w:tcPr>
          <w:p w14:paraId="28A428DB" w14:textId="2447B75E" w:rsidR="00A01066" w:rsidRDefault="00A01066" w:rsidP="00363423">
            <w:r>
              <w:t>N</w:t>
            </w:r>
          </w:p>
        </w:tc>
      </w:tr>
    </w:tbl>
    <w:p w14:paraId="5329E655" w14:textId="3FB1B033" w:rsidR="00363423" w:rsidRDefault="00363423" w:rsidP="00363423"/>
    <w:p w14:paraId="1EC1661C" w14:textId="1EE199E4" w:rsidR="0059170B" w:rsidRDefault="0059170B" w:rsidP="00363423">
      <w:r w:rsidRPr="0059170B">
        <w:rPr>
          <w:b/>
          <w:highlight w:val="yellow"/>
        </w:rPr>
        <w:t>Figure Y</w:t>
      </w:r>
      <w:r>
        <w:rPr>
          <w:b/>
        </w:rPr>
        <w:t xml:space="preserve"> – Map of Boroondara Municipal Bike Routes (Level 1)</w:t>
      </w:r>
    </w:p>
    <w:p w14:paraId="4FD975ED" w14:textId="0920B004" w:rsidR="0059170B" w:rsidRDefault="0059170B" w:rsidP="00363423">
      <w:r>
        <w:t>&lt;MAP&gt;</w:t>
      </w:r>
    </w:p>
    <w:p w14:paraId="460D2CE5" w14:textId="6EB897D7" w:rsidR="0059170B" w:rsidRDefault="00677EF1" w:rsidP="00677EF1">
      <w:pPr>
        <w:pStyle w:val="Heading2"/>
      </w:pPr>
      <w:r>
        <w:t>Neighbourhood Bike Routes</w:t>
      </w:r>
    </w:p>
    <w:p w14:paraId="3AA5FF9A" w14:textId="7018C5DE" w:rsidR="00677EF1" w:rsidRDefault="00677EF1" w:rsidP="00677EF1">
      <w:r>
        <w:t xml:space="preserve">Neighbourhood Bicycle Routes form the majority of the </w:t>
      </w:r>
      <w:proofErr w:type="spellStart"/>
      <w:r>
        <w:t>BoBiN</w:t>
      </w:r>
      <w:proofErr w:type="spellEnd"/>
      <w:r>
        <w:t xml:space="preserve"> and also contain many of the proposed new projects to cater for predominantly local travel. With </w:t>
      </w:r>
      <w:r>
        <w:rPr>
          <w:b/>
        </w:rPr>
        <w:t>X PERCENT</w:t>
      </w:r>
      <w:r>
        <w:t xml:space="preserve"> of all trips of Boroondara under 2 kilometres currently undertaken by private car, significant opportunities exist to </w:t>
      </w:r>
      <w:r>
        <w:lastRenderedPageBreak/>
        <w:t>reduce traffic congestion, improve public health and provide urban renewal opportunities in many parts of the city.</w:t>
      </w:r>
    </w:p>
    <w:p w14:paraId="016BB99B" w14:textId="51084791" w:rsidR="00677EF1" w:rsidRDefault="00677EF1" w:rsidP="00677EF1">
      <w:r>
        <w:t>Characteristics of these routes include:</w:t>
      </w:r>
    </w:p>
    <w:p w14:paraId="45AE6F53" w14:textId="788ACACF" w:rsidR="00677EF1" w:rsidRDefault="00677EF1" w:rsidP="00677EF1">
      <w:pPr>
        <w:pStyle w:val="ListParagraph"/>
        <w:numPr>
          <w:ilvl w:val="0"/>
          <w:numId w:val="25"/>
        </w:numPr>
      </w:pPr>
      <w:r>
        <w:t>Medium to short-distance routes using a combination of off and on-road facilities</w:t>
      </w:r>
    </w:p>
    <w:p w14:paraId="7F9363F4" w14:textId="6113E766" w:rsidR="00677EF1" w:rsidRDefault="00677EF1" w:rsidP="00677EF1">
      <w:pPr>
        <w:pStyle w:val="ListParagraph"/>
        <w:numPr>
          <w:ilvl w:val="0"/>
          <w:numId w:val="25"/>
        </w:numPr>
      </w:pPr>
      <w:r>
        <w:t>Connecting surrounding residential areas to local centres and/or providing connections between centres</w:t>
      </w:r>
    </w:p>
    <w:p w14:paraId="53A12F76" w14:textId="38F858AC" w:rsidR="00677EF1" w:rsidRDefault="00677EF1" w:rsidP="00677EF1">
      <w:pPr>
        <w:pStyle w:val="ListParagraph"/>
        <w:numPr>
          <w:ilvl w:val="0"/>
          <w:numId w:val="25"/>
        </w:numPr>
      </w:pPr>
      <w:r>
        <w:t>Focus on ‘low-stress’ cycling routes to encourage the ‘Interested but Concerned’ user group</w:t>
      </w:r>
    </w:p>
    <w:p w14:paraId="2A6E7DC3" w14:textId="0BB60BA4" w:rsidR="00677EF1" w:rsidRDefault="00677EF1" w:rsidP="00677EF1">
      <w:pPr>
        <w:pStyle w:val="ListParagraph"/>
        <w:numPr>
          <w:ilvl w:val="0"/>
          <w:numId w:val="25"/>
        </w:numPr>
      </w:pPr>
      <w:r>
        <w:t>Predominantly focussed on cycling as a mode of transport rather than recreation</w:t>
      </w:r>
    </w:p>
    <w:p w14:paraId="49653CFE" w14:textId="77777777" w:rsidR="00DC4D14" w:rsidRDefault="00DC4D14" w:rsidP="00DC4D14">
      <w:r>
        <w:t xml:space="preserve">Routes identified in this category are listed in </w:t>
      </w:r>
      <w:r w:rsidRPr="00DC4D14">
        <w:rPr>
          <w:b/>
          <w:highlight w:val="yellow"/>
        </w:rPr>
        <w:t>&lt;FIGURES X AND Y&gt;</w:t>
      </w:r>
      <w:r w:rsidRPr="00DC4D14">
        <w:rPr>
          <w:b/>
        </w:rPr>
        <w:t xml:space="preserve"> </w:t>
      </w:r>
      <w:r>
        <w:t>below.</w:t>
      </w:r>
    </w:p>
    <w:p w14:paraId="4BE1A69A" w14:textId="75BF8F88" w:rsidR="00DC4D14" w:rsidRDefault="00DC4D14" w:rsidP="00DC4D14">
      <w:r w:rsidRPr="00DC4D14">
        <w:rPr>
          <w:b/>
          <w:highlight w:val="yellow"/>
        </w:rPr>
        <w:t>Figure X</w:t>
      </w:r>
      <w:r w:rsidRPr="00DC4D14">
        <w:rPr>
          <w:b/>
        </w:rPr>
        <w:t xml:space="preserve"> – Boroondar</w:t>
      </w:r>
      <w:r>
        <w:rPr>
          <w:b/>
        </w:rPr>
        <w:t>a Neighbourhood Bike Routes (Level 2</w:t>
      </w:r>
      <w:r w:rsidRPr="00DC4D14">
        <w:rPr>
          <w:b/>
        </w:rPr>
        <w:t>)</w:t>
      </w:r>
    </w:p>
    <w:tbl>
      <w:tblPr>
        <w:tblStyle w:val="TableGrid"/>
        <w:tblW w:w="0" w:type="auto"/>
        <w:tblLook w:val="04A0" w:firstRow="1" w:lastRow="0" w:firstColumn="1" w:lastColumn="0" w:noHBand="0" w:noVBand="1"/>
      </w:tblPr>
      <w:tblGrid>
        <w:gridCol w:w="1555"/>
        <w:gridCol w:w="3260"/>
        <w:gridCol w:w="2092"/>
        <w:gridCol w:w="2109"/>
      </w:tblGrid>
      <w:tr w:rsidR="00DC4D14" w14:paraId="7914C037" w14:textId="77777777" w:rsidTr="006C24FD">
        <w:tc>
          <w:tcPr>
            <w:tcW w:w="1555" w:type="dxa"/>
            <w:shd w:val="clear" w:color="auto" w:fill="C5E0B3" w:themeFill="accent6" w:themeFillTint="66"/>
          </w:tcPr>
          <w:p w14:paraId="2AC142FB" w14:textId="77777777" w:rsidR="00DC4D14" w:rsidRPr="00363423" w:rsidRDefault="00DC4D14" w:rsidP="006C24FD">
            <w:pPr>
              <w:rPr>
                <w:b/>
                <w:sz w:val="24"/>
              </w:rPr>
            </w:pPr>
            <w:proofErr w:type="spellStart"/>
            <w:r w:rsidRPr="00363423">
              <w:rPr>
                <w:b/>
                <w:sz w:val="24"/>
              </w:rPr>
              <w:t>BoBiN</w:t>
            </w:r>
            <w:proofErr w:type="spellEnd"/>
            <w:r w:rsidRPr="00363423">
              <w:rPr>
                <w:b/>
                <w:sz w:val="24"/>
              </w:rPr>
              <w:t xml:space="preserve"> ID</w:t>
            </w:r>
          </w:p>
        </w:tc>
        <w:tc>
          <w:tcPr>
            <w:tcW w:w="3260" w:type="dxa"/>
            <w:shd w:val="clear" w:color="auto" w:fill="C5E0B3" w:themeFill="accent6" w:themeFillTint="66"/>
          </w:tcPr>
          <w:p w14:paraId="53335346" w14:textId="77777777" w:rsidR="00DC4D14" w:rsidRPr="00363423" w:rsidRDefault="00DC4D14" w:rsidP="006C24FD">
            <w:pPr>
              <w:rPr>
                <w:b/>
                <w:sz w:val="24"/>
              </w:rPr>
            </w:pPr>
            <w:r>
              <w:rPr>
                <w:b/>
                <w:sz w:val="24"/>
              </w:rPr>
              <w:t>Route</w:t>
            </w:r>
          </w:p>
        </w:tc>
        <w:tc>
          <w:tcPr>
            <w:tcW w:w="2092" w:type="dxa"/>
            <w:shd w:val="clear" w:color="auto" w:fill="C5E0B3" w:themeFill="accent6" w:themeFillTint="66"/>
          </w:tcPr>
          <w:p w14:paraId="730E9831" w14:textId="77777777" w:rsidR="00DC4D14" w:rsidRPr="00363423" w:rsidRDefault="00DC4D14" w:rsidP="006C24FD">
            <w:pPr>
              <w:rPr>
                <w:b/>
                <w:sz w:val="24"/>
              </w:rPr>
            </w:pPr>
            <w:r>
              <w:rPr>
                <w:b/>
                <w:sz w:val="24"/>
              </w:rPr>
              <w:t>Origin</w:t>
            </w:r>
          </w:p>
        </w:tc>
        <w:tc>
          <w:tcPr>
            <w:tcW w:w="2109" w:type="dxa"/>
            <w:shd w:val="clear" w:color="auto" w:fill="C5E0B3" w:themeFill="accent6" w:themeFillTint="66"/>
          </w:tcPr>
          <w:p w14:paraId="11F181FF" w14:textId="77777777" w:rsidR="00DC4D14" w:rsidRDefault="00DC4D14" w:rsidP="006C24FD">
            <w:pPr>
              <w:rPr>
                <w:b/>
                <w:sz w:val="24"/>
              </w:rPr>
            </w:pPr>
            <w:r>
              <w:rPr>
                <w:b/>
                <w:sz w:val="24"/>
              </w:rPr>
              <w:t>Destination</w:t>
            </w:r>
          </w:p>
        </w:tc>
      </w:tr>
      <w:tr w:rsidR="00DC4D14" w14:paraId="6C602BDD" w14:textId="77777777" w:rsidTr="006C24FD">
        <w:tc>
          <w:tcPr>
            <w:tcW w:w="1555" w:type="dxa"/>
          </w:tcPr>
          <w:p w14:paraId="2C1F011B" w14:textId="284A6BF6" w:rsidR="00DC4D14" w:rsidRDefault="00DC4D14" w:rsidP="006C24FD">
            <w:r>
              <w:t>2.1</w:t>
            </w:r>
          </w:p>
        </w:tc>
        <w:tc>
          <w:tcPr>
            <w:tcW w:w="3260" w:type="dxa"/>
          </w:tcPr>
          <w:p w14:paraId="3C7A3DDA" w14:textId="73AED14A" w:rsidR="00DC4D14" w:rsidRDefault="00D700B4" w:rsidP="006C24FD">
            <w:r>
              <w:t xml:space="preserve">Yarra Trail, </w:t>
            </w:r>
            <w:proofErr w:type="spellStart"/>
            <w:r>
              <w:t>Kilby</w:t>
            </w:r>
            <w:proofErr w:type="spellEnd"/>
            <w:r>
              <w:t xml:space="preserve"> Road, Maud Street, Greythorn streets, Koonung Creek Trail</w:t>
            </w:r>
          </w:p>
        </w:tc>
        <w:tc>
          <w:tcPr>
            <w:tcW w:w="2092" w:type="dxa"/>
          </w:tcPr>
          <w:p w14:paraId="38A3B441" w14:textId="7C13151A" w:rsidR="00DC4D14" w:rsidRDefault="00D700B4" w:rsidP="006C24FD">
            <w:r>
              <w:t>Pipe Bridge, Fairfield</w:t>
            </w:r>
          </w:p>
        </w:tc>
        <w:tc>
          <w:tcPr>
            <w:tcW w:w="2109" w:type="dxa"/>
          </w:tcPr>
          <w:p w14:paraId="7B46F634" w14:textId="2EF061DF" w:rsidR="00DC4D14" w:rsidRDefault="00D700B4" w:rsidP="006C24FD">
            <w:r>
              <w:t>Koonung Creek Trail, North Balwyn</w:t>
            </w:r>
            <w:bookmarkStart w:id="27" w:name="_GoBack"/>
            <w:bookmarkEnd w:id="27"/>
          </w:p>
        </w:tc>
      </w:tr>
      <w:tr w:rsidR="00DC4D14" w14:paraId="50F95BB5" w14:textId="77777777" w:rsidTr="006C24FD">
        <w:tc>
          <w:tcPr>
            <w:tcW w:w="1555" w:type="dxa"/>
          </w:tcPr>
          <w:p w14:paraId="407FAA9B" w14:textId="20F9F7AE" w:rsidR="00DC4D14" w:rsidRDefault="00DC4D14" w:rsidP="006C24FD">
            <w:r>
              <w:t>2.2</w:t>
            </w:r>
          </w:p>
        </w:tc>
        <w:tc>
          <w:tcPr>
            <w:tcW w:w="3260" w:type="dxa"/>
          </w:tcPr>
          <w:p w14:paraId="7CC0D6BE" w14:textId="5D6D64FC" w:rsidR="00DC4D14" w:rsidRDefault="00DC4D14" w:rsidP="006C24FD"/>
        </w:tc>
        <w:tc>
          <w:tcPr>
            <w:tcW w:w="2092" w:type="dxa"/>
          </w:tcPr>
          <w:p w14:paraId="0CFB4072" w14:textId="4BD5A024" w:rsidR="00DC4D14" w:rsidRDefault="00DC4D14" w:rsidP="006C24FD"/>
        </w:tc>
        <w:tc>
          <w:tcPr>
            <w:tcW w:w="2109" w:type="dxa"/>
          </w:tcPr>
          <w:p w14:paraId="1DE40DFD" w14:textId="5D24120F" w:rsidR="00DC4D14" w:rsidRDefault="00DC4D14" w:rsidP="006C24FD"/>
        </w:tc>
      </w:tr>
      <w:tr w:rsidR="00DC4D14" w14:paraId="5E4B10F5" w14:textId="77777777" w:rsidTr="006C24FD">
        <w:tc>
          <w:tcPr>
            <w:tcW w:w="1555" w:type="dxa"/>
          </w:tcPr>
          <w:p w14:paraId="093FFC75" w14:textId="4569A171" w:rsidR="00DC4D14" w:rsidRDefault="00DC4D14" w:rsidP="006C24FD">
            <w:r>
              <w:t>2.3</w:t>
            </w:r>
          </w:p>
        </w:tc>
        <w:tc>
          <w:tcPr>
            <w:tcW w:w="3260" w:type="dxa"/>
          </w:tcPr>
          <w:p w14:paraId="76C4D5D7" w14:textId="664E0E9D" w:rsidR="00DC4D14" w:rsidRDefault="00DC4D14" w:rsidP="006C24FD"/>
        </w:tc>
        <w:tc>
          <w:tcPr>
            <w:tcW w:w="2092" w:type="dxa"/>
          </w:tcPr>
          <w:p w14:paraId="784C81ED" w14:textId="3C641388" w:rsidR="00DC4D14" w:rsidRDefault="00DC4D14" w:rsidP="006C24FD"/>
        </w:tc>
        <w:tc>
          <w:tcPr>
            <w:tcW w:w="2109" w:type="dxa"/>
          </w:tcPr>
          <w:p w14:paraId="2A2165CC" w14:textId="48C80491" w:rsidR="00DC4D14" w:rsidRDefault="00DC4D14" w:rsidP="006C24FD"/>
        </w:tc>
      </w:tr>
    </w:tbl>
    <w:p w14:paraId="00D67CA5" w14:textId="77777777" w:rsidR="00DC4D14" w:rsidRDefault="00DC4D14" w:rsidP="00DC4D14"/>
    <w:p w14:paraId="3F788029" w14:textId="12F6A369" w:rsidR="00DC4D14" w:rsidRDefault="00DC4D14" w:rsidP="00DC4D14">
      <w:r w:rsidRPr="00DC4D14">
        <w:rPr>
          <w:b/>
          <w:highlight w:val="yellow"/>
        </w:rPr>
        <w:t>Figure Y</w:t>
      </w:r>
      <w:r w:rsidRPr="00DC4D14">
        <w:rPr>
          <w:b/>
        </w:rPr>
        <w:t xml:space="preserve"> – Map of Boroondara </w:t>
      </w:r>
      <w:r>
        <w:rPr>
          <w:b/>
        </w:rPr>
        <w:t>Neighbourhood</w:t>
      </w:r>
      <w:r w:rsidRPr="00DC4D14">
        <w:rPr>
          <w:b/>
        </w:rPr>
        <w:t xml:space="preserve"> Bike Routes (Le</w:t>
      </w:r>
      <w:r>
        <w:rPr>
          <w:b/>
        </w:rPr>
        <w:t>vel 2</w:t>
      </w:r>
      <w:r w:rsidRPr="00DC4D14">
        <w:rPr>
          <w:b/>
        </w:rPr>
        <w:t>)</w:t>
      </w:r>
    </w:p>
    <w:p w14:paraId="0CD983E9" w14:textId="77777777" w:rsidR="00DC4D14" w:rsidRDefault="00DC4D14" w:rsidP="00DC4D14">
      <w:r>
        <w:t>&lt;MAP&gt;</w:t>
      </w:r>
    </w:p>
    <w:p w14:paraId="5CFDAAAA" w14:textId="359E938D" w:rsidR="00677EF1" w:rsidRDefault="00AE6468" w:rsidP="00AE6468">
      <w:pPr>
        <w:pStyle w:val="Heading2"/>
      </w:pPr>
      <w:r>
        <w:t>Access Bike Routes</w:t>
      </w:r>
    </w:p>
    <w:p w14:paraId="1F8F6B5B" w14:textId="5B1F1BE9" w:rsidR="00AE6468" w:rsidRDefault="00AE6468" w:rsidP="00AE6468">
      <w:r>
        <w:t xml:space="preserve">The third category of routes identifies short links between Municipal and Neighbourhood Bike Routes identified in the previous two sections. Existing routes in this category provide small but important routes that </w:t>
      </w:r>
      <w:r w:rsidR="00B85FB0">
        <w:t>act as a ‘feeder network’ facilitating</w:t>
      </w:r>
      <w:r>
        <w:t xml:space="preserve"> access onto off-road paths or on-road infrastructure. While these are pred</w:t>
      </w:r>
      <w:r w:rsidR="0009546D">
        <w:t>ominantly off-road trails</w:t>
      </w:r>
      <w:r>
        <w:t xml:space="preserve"> through open space, such routes can also incorporate low-stress sections along residential streets, carparks or other suitable areas.</w:t>
      </w:r>
    </w:p>
    <w:p w14:paraId="73AE899B" w14:textId="134508C4" w:rsidR="00675FC7" w:rsidRDefault="00675FC7" w:rsidP="00AE6468">
      <w:r>
        <w:t>Characteristics of these routes include:</w:t>
      </w:r>
    </w:p>
    <w:p w14:paraId="5A6DFFFF" w14:textId="5EDDA24F" w:rsidR="00675FC7" w:rsidRDefault="00B85FB0" w:rsidP="00675FC7">
      <w:pPr>
        <w:pStyle w:val="ListParagraph"/>
        <w:numPr>
          <w:ilvl w:val="0"/>
          <w:numId w:val="28"/>
        </w:numPr>
      </w:pPr>
      <w:r>
        <w:t>Short-distance routes using predominantly off-road facilities</w:t>
      </w:r>
    </w:p>
    <w:p w14:paraId="77A89F71" w14:textId="4BDF0C21" w:rsidR="00B85FB0" w:rsidRDefault="00B85FB0" w:rsidP="00675FC7">
      <w:pPr>
        <w:pStyle w:val="ListParagraph"/>
        <w:numPr>
          <w:ilvl w:val="0"/>
          <w:numId w:val="28"/>
        </w:numPr>
      </w:pPr>
      <w:r>
        <w:t>Connecting different Municipal or Neighbourhood routes together or providing access from built-up areas onto bicycle routes</w:t>
      </w:r>
    </w:p>
    <w:p w14:paraId="46E11EB0" w14:textId="65B4A4CC" w:rsidR="00B85FB0" w:rsidRPr="00AE6468" w:rsidRDefault="00B85FB0" w:rsidP="00675FC7">
      <w:pPr>
        <w:pStyle w:val="ListParagraph"/>
        <w:numPr>
          <w:ilvl w:val="0"/>
          <w:numId w:val="28"/>
        </w:numPr>
      </w:pPr>
      <w:r>
        <w:t>Focused on providing access for both recreational and utilitarian cyclists</w:t>
      </w:r>
    </w:p>
    <w:p w14:paraId="6C5AAC0B" w14:textId="77777777" w:rsidR="008027FE" w:rsidRDefault="008027FE" w:rsidP="008027FE">
      <w:r>
        <w:t xml:space="preserve">Routes identified in this category are listed in </w:t>
      </w:r>
      <w:r w:rsidRPr="008027FE">
        <w:rPr>
          <w:b/>
          <w:highlight w:val="yellow"/>
        </w:rPr>
        <w:t>&lt;FIGURES X AND Y&gt;</w:t>
      </w:r>
      <w:r w:rsidRPr="008027FE">
        <w:rPr>
          <w:b/>
        </w:rPr>
        <w:t xml:space="preserve"> </w:t>
      </w:r>
      <w:r>
        <w:t>below.</w:t>
      </w:r>
    </w:p>
    <w:p w14:paraId="6D8723FF" w14:textId="5283230B" w:rsidR="008027FE" w:rsidRDefault="008027FE" w:rsidP="008027FE">
      <w:r w:rsidRPr="008027FE">
        <w:rPr>
          <w:b/>
          <w:highlight w:val="yellow"/>
        </w:rPr>
        <w:t>Figure X</w:t>
      </w:r>
      <w:r w:rsidRPr="008027FE">
        <w:rPr>
          <w:b/>
        </w:rPr>
        <w:t xml:space="preserve"> – Boroondara </w:t>
      </w:r>
      <w:r>
        <w:rPr>
          <w:b/>
        </w:rPr>
        <w:t>Access</w:t>
      </w:r>
      <w:r w:rsidRPr="008027FE">
        <w:rPr>
          <w:b/>
        </w:rPr>
        <w:t xml:space="preserve"> </w:t>
      </w:r>
      <w:r>
        <w:rPr>
          <w:b/>
        </w:rPr>
        <w:t>Bike Routes (Level 3</w:t>
      </w:r>
      <w:r w:rsidRPr="008027FE">
        <w:rPr>
          <w:b/>
        </w:rPr>
        <w:t>)</w:t>
      </w:r>
    </w:p>
    <w:tbl>
      <w:tblPr>
        <w:tblStyle w:val="TableGrid"/>
        <w:tblW w:w="0" w:type="auto"/>
        <w:tblLook w:val="04A0" w:firstRow="1" w:lastRow="0" w:firstColumn="1" w:lastColumn="0" w:noHBand="0" w:noVBand="1"/>
      </w:tblPr>
      <w:tblGrid>
        <w:gridCol w:w="1555"/>
        <w:gridCol w:w="3260"/>
        <w:gridCol w:w="2092"/>
        <w:gridCol w:w="2109"/>
      </w:tblGrid>
      <w:tr w:rsidR="008027FE" w14:paraId="740AC94E" w14:textId="77777777" w:rsidTr="006C24FD">
        <w:tc>
          <w:tcPr>
            <w:tcW w:w="1555" w:type="dxa"/>
            <w:shd w:val="clear" w:color="auto" w:fill="C5E0B3" w:themeFill="accent6" w:themeFillTint="66"/>
          </w:tcPr>
          <w:p w14:paraId="747CCD2B" w14:textId="77777777" w:rsidR="008027FE" w:rsidRPr="00363423" w:rsidRDefault="008027FE" w:rsidP="006C24FD">
            <w:pPr>
              <w:rPr>
                <w:b/>
                <w:sz w:val="24"/>
              </w:rPr>
            </w:pPr>
            <w:proofErr w:type="spellStart"/>
            <w:r w:rsidRPr="00363423">
              <w:rPr>
                <w:b/>
                <w:sz w:val="24"/>
              </w:rPr>
              <w:t>BoBiN</w:t>
            </w:r>
            <w:proofErr w:type="spellEnd"/>
            <w:r w:rsidRPr="00363423">
              <w:rPr>
                <w:b/>
                <w:sz w:val="24"/>
              </w:rPr>
              <w:t xml:space="preserve"> ID</w:t>
            </w:r>
          </w:p>
        </w:tc>
        <w:tc>
          <w:tcPr>
            <w:tcW w:w="3260" w:type="dxa"/>
            <w:shd w:val="clear" w:color="auto" w:fill="C5E0B3" w:themeFill="accent6" w:themeFillTint="66"/>
          </w:tcPr>
          <w:p w14:paraId="72D7DB3C" w14:textId="77777777" w:rsidR="008027FE" w:rsidRPr="00363423" w:rsidRDefault="008027FE" w:rsidP="006C24FD">
            <w:pPr>
              <w:rPr>
                <w:b/>
                <w:sz w:val="24"/>
              </w:rPr>
            </w:pPr>
            <w:r>
              <w:rPr>
                <w:b/>
                <w:sz w:val="24"/>
              </w:rPr>
              <w:t>Route</w:t>
            </w:r>
          </w:p>
        </w:tc>
        <w:tc>
          <w:tcPr>
            <w:tcW w:w="2092" w:type="dxa"/>
            <w:shd w:val="clear" w:color="auto" w:fill="C5E0B3" w:themeFill="accent6" w:themeFillTint="66"/>
          </w:tcPr>
          <w:p w14:paraId="5E028D4C" w14:textId="77777777" w:rsidR="008027FE" w:rsidRPr="00363423" w:rsidRDefault="008027FE" w:rsidP="006C24FD">
            <w:pPr>
              <w:rPr>
                <w:b/>
                <w:sz w:val="24"/>
              </w:rPr>
            </w:pPr>
            <w:r>
              <w:rPr>
                <w:b/>
                <w:sz w:val="24"/>
              </w:rPr>
              <w:t>Origin</w:t>
            </w:r>
          </w:p>
        </w:tc>
        <w:tc>
          <w:tcPr>
            <w:tcW w:w="2109" w:type="dxa"/>
            <w:shd w:val="clear" w:color="auto" w:fill="C5E0B3" w:themeFill="accent6" w:themeFillTint="66"/>
          </w:tcPr>
          <w:p w14:paraId="22F38A3B" w14:textId="77777777" w:rsidR="008027FE" w:rsidRDefault="008027FE" w:rsidP="006C24FD">
            <w:pPr>
              <w:rPr>
                <w:b/>
                <w:sz w:val="24"/>
              </w:rPr>
            </w:pPr>
            <w:r>
              <w:rPr>
                <w:b/>
                <w:sz w:val="24"/>
              </w:rPr>
              <w:t>Destination</w:t>
            </w:r>
          </w:p>
        </w:tc>
      </w:tr>
      <w:tr w:rsidR="008027FE" w14:paraId="04488276" w14:textId="77777777" w:rsidTr="006C24FD">
        <w:tc>
          <w:tcPr>
            <w:tcW w:w="1555" w:type="dxa"/>
          </w:tcPr>
          <w:p w14:paraId="5CD9A74D" w14:textId="26D0AA64" w:rsidR="008027FE" w:rsidRDefault="008027FE" w:rsidP="006C24FD">
            <w:r>
              <w:t>3</w:t>
            </w:r>
            <w:r>
              <w:t>.1</w:t>
            </w:r>
          </w:p>
        </w:tc>
        <w:tc>
          <w:tcPr>
            <w:tcW w:w="3260" w:type="dxa"/>
          </w:tcPr>
          <w:p w14:paraId="24F41974" w14:textId="77777777" w:rsidR="008027FE" w:rsidRDefault="008027FE" w:rsidP="006C24FD"/>
        </w:tc>
        <w:tc>
          <w:tcPr>
            <w:tcW w:w="2092" w:type="dxa"/>
          </w:tcPr>
          <w:p w14:paraId="438140DF" w14:textId="77777777" w:rsidR="008027FE" w:rsidRDefault="008027FE" w:rsidP="006C24FD"/>
        </w:tc>
        <w:tc>
          <w:tcPr>
            <w:tcW w:w="2109" w:type="dxa"/>
          </w:tcPr>
          <w:p w14:paraId="50A27AA9" w14:textId="77777777" w:rsidR="008027FE" w:rsidRDefault="008027FE" w:rsidP="006C24FD"/>
        </w:tc>
      </w:tr>
      <w:tr w:rsidR="008027FE" w14:paraId="71DF0C87" w14:textId="77777777" w:rsidTr="006C24FD">
        <w:tc>
          <w:tcPr>
            <w:tcW w:w="1555" w:type="dxa"/>
          </w:tcPr>
          <w:p w14:paraId="6CC18CE8" w14:textId="30B8AD52" w:rsidR="008027FE" w:rsidRDefault="008027FE" w:rsidP="006C24FD">
            <w:r>
              <w:t>3</w:t>
            </w:r>
            <w:r>
              <w:t>.2</w:t>
            </w:r>
          </w:p>
        </w:tc>
        <w:tc>
          <w:tcPr>
            <w:tcW w:w="3260" w:type="dxa"/>
          </w:tcPr>
          <w:p w14:paraId="58478848" w14:textId="77777777" w:rsidR="008027FE" w:rsidRDefault="008027FE" w:rsidP="006C24FD"/>
        </w:tc>
        <w:tc>
          <w:tcPr>
            <w:tcW w:w="2092" w:type="dxa"/>
          </w:tcPr>
          <w:p w14:paraId="4B44107E" w14:textId="77777777" w:rsidR="008027FE" w:rsidRDefault="008027FE" w:rsidP="006C24FD"/>
        </w:tc>
        <w:tc>
          <w:tcPr>
            <w:tcW w:w="2109" w:type="dxa"/>
          </w:tcPr>
          <w:p w14:paraId="0D397F8D" w14:textId="77777777" w:rsidR="008027FE" w:rsidRDefault="008027FE" w:rsidP="006C24FD"/>
        </w:tc>
      </w:tr>
      <w:tr w:rsidR="008027FE" w14:paraId="746561B5" w14:textId="77777777" w:rsidTr="006C24FD">
        <w:tc>
          <w:tcPr>
            <w:tcW w:w="1555" w:type="dxa"/>
          </w:tcPr>
          <w:p w14:paraId="14F07BC0" w14:textId="0A8DE989" w:rsidR="008027FE" w:rsidRDefault="008027FE" w:rsidP="006C24FD">
            <w:r>
              <w:t>3</w:t>
            </w:r>
            <w:r>
              <w:t>.3</w:t>
            </w:r>
          </w:p>
        </w:tc>
        <w:tc>
          <w:tcPr>
            <w:tcW w:w="3260" w:type="dxa"/>
          </w:tcPr>
          <w:p w14:paraId="68C82D05" w14:textId="77777777" w:rsidR="008027FE" w:rsidRDefault="008027FE" w:rsidP="006C24FD"/>
        </w:tc>
        <w:tc>
          <w:tcPr>
            <w:tcW w:w="2092" w:type="dxa"/>
          </w:tcPr>
          <w:p w14:paraId="62740277" w14:textId="77777777" w:rsidR="008027FE" w:rsidRDefault="008027FE" w:rsidP="006C24FD"/>
        </w:tc>
        <w:tc>
          <w:tcPr>
            <w:tcW w:w="2109" w:type="dxa"/>
          </w:tcPr>
          <w:p w14:paraId="178F6D6B" w14:textId="77777777" w:rsidR="008027FE" w:rsidRDefault="008027FE" w:rsidP="006C24FD"/>
        </w:tc>
      </w:tr>
    </w:tbl>
    <w:p w14:paraId="706253AA" w14:textId="77777777" w:rsidR="008027FE" w:rsidRDefault="008027FE" w:rsidP="008027FE"/>
    <w:p w14:paraId="073084CA" w14:textId="602373CA" w:rsidR="008027FE" w:rsidRDefault="008027FE" w:rsidP="008027FE">
      <w:r w:rsidRPr="008027FE">
        <w:rPr>
          <w:b/>
          <w:highlight w:val="yellow"/>
        </w:rPr>
        <w:t>Figure Y</w:t>
      </w:r>
      <w:r w:rsidRPr="008027FE">
        <w:rPr>
          <w:b/>
        </w:rPr>
        <w:t xml:space="preserve"> – Map of Boroondara </w:t>
      </w:r>
      <w:r>
        <w:rPr>
          <w:b/>
        </w:rPr>
        <w:t>Access</w:t>
      </w:r>
      <w:r w:rsidRPr="008027FE">
        <w:rPr>
          <w:b/>
        </w:rPr>
        <w:t xml:space="preserve"> Bike Routes (Le</w:t>
      </w:r>
      <w:r>
        <w:rPr>
          <w:b/>
        </w:rPr>
        <w:t>vel 3</w:t>
      </w:r>
      <w:r w:rsidRPr="008027FE">
        <w:rPr>
          <w:b/>
        </w:rPr>
        <w:t>)</w:t>
      </w:r>
    </w:p>
    <w:p w14:paraId="6B62FFBD" w14:textId="77777777" w:rsidR="008027FE" w:rsidRDefault="008027FE" w:rsidP="008027FE">
      <w:r>
        <w:lastRenderedPageBreak/>
        <w:t>&lt;MAP&gt;</w:t>
      </w:r>
    </w:p>
    <w:p w14:paraId="1773A778" w14:textId="77777777" w:rsidR="008956AA" w:rsidRPr="008956AA" w:rsidRDefault="008956AA" w:rsidP="008956AA"/>
    <w:p w14:paraId="3A187932" w14:textId="54E34403" w:rsidR="00930C04" w:rsidRPr="00E529B4" w:rsidRDefault="00930C04" w:rsidP="00930C04">
      <w:pPr>
        <w:pStyle w:val="Heading1"/>
      </w:pPr>
      <w:bookmarkStart w:id="28" w:name="_Toc474673908"/>
      <w:r>
        <w:t>Actions</w:t>
      </w:r>
      <w:bookmarkEnd w:id="28"/>
    </w:p>
    <w:p w14:paraId="4CEB0171" w14:textId="35046AC2" w:rsidR="00AD196E" w:rsidRPr="003B0209" w:rsidRDefault="00930C04" w:rsidP="00796C50">
      <w:r>
        <w:t>Each action is outlined in one of the strategic routes as outlined in the previous section where relevant.</w:t>
      </w:r>
      <w:r w:rsidR="00AD196E">
        <w:br w:type="page"/>
      </w:r>
    </w:p>
    <w:bookmarkStart w:id="29" w:name="_Toc474673909" w:displacedByCustomXml="next"/>
    <w:sdt>
      <w:sdtPr>
        <w:rPr>
          <w:rFonts w:asciiTheme="minorHAnsi" w:eastAsiaTheme="minorEastAsia" w:hAnsiTheme="minorHAnsi" w:cstheme="minorBidi"/>
          <w:b w:val="0"/>
          <w:bCs w:val="0"/>
          <w:smallCaps w:val="0"/>
          <w:color w:val="auto"/>
          <w:sz w:val="22"/>
          <w:szCs w:val="22"/>
        </w:rPr>
        <w:id w:val="-558329561"/>
        <w:docPartObj>
          <w:docPartGallery w:val="Bibliographies"/>
          <w:docPartUnique/>
        </w:docPartObj>
      </w:sdtPr>
      <w:sdtContent>
        <w:p w14:paraId="050D41B7" w14:textId="21B9C8E3" w:rsidR="0098355E" w:rsidRDefault="0098355E">
          <w:pPr>
            <w:pStyle w:val="Heading1"/>
          </w:pPr>
          <w:r>
            <w:t>References</w:t>
          </w:r>
          <w:bookmarkEnd w:id="29"/>
        </w:p>
        <w:sdt>
          <w:sdtPr>
            <w:id w:val="-573587230"/>
            <w:bibliography/>
          </w:sdtPr>
          <w:sdtContent>
            <w:p w14:paraId="03BD9864" w14:textId="77777777" w:rsidR="00857297" w:rsidRDefault="0098355E" w:rsidP="00857297">
              <w:pPr>
                <w:pStyle w:val="Bibliography"/>
                <w:ind w:left="720" w:hanging="720"/>
                <w:rPr>
                  <w:noProof/>
                  <w:sz w:val="24"/>
                  <w:szCs w:val="24"/>
                </w:rPr>
              </w:pPr>
              <w:r>
                <w:fldChar w:fldCharType="begin"/>
              </w:r>
              <w:r>
                <w:instrText xml:space="preserve"> BIBLIOGRAPHY </w:instrText>
              </w:r>
              <w:r>
                <w:fldChar w:fldCharType="separate"/>
              </w:r>
              <w:r w:rsidR="00857297">
                <w:rPr>
                  <w:noProof/>
                </w:rPr>
                <w:t xml:space="preserve">City of Banyule. 2016. </w:t>
              </w:r>
              <w:r w:rsidR="00857297">
                <w:rPr>
                  <w:i/>
                  <w:iCs/>
                  <w:noProof/>
                </w:rPr>
                <w:t>Policies, strategies and advocacy.</w:t>
              </w:r>
              <w:r w:rsidR="00857297">
                <w:rPr>
                  <w:noProof/>
                </w:rPr>
                <w:t xml:space="preserve"> Accessed February 12, 2017. https://www.banyule.vic.gov.au/Services/Transport-Parking-and-Roads/Policies-Strategies-and-Advocacy.</w:t>
              </w:r>
            </w:p>
            <w:p w14:paraId="1B8BDBAB" w14:textId="77777777" w:rsidR="00857297" w:rsidRDefault="00857297" w:rsidP="00857297">
              <w:pPr>
                <w:pStyle w:val="Bibliography"/>
                <w:ind w:left="720" w:hanging="720"/>
                <w:rPr>
                  <w:noProof/>
                </w:rPr>
              </w:pPr>
              <w:r>
                <w:rPr>
                  <w:noProof/>
                </w:rPr>
                <w:t>City of Darebin. 2013. “Darebin Cycling Strategy 2013-2018.” Melbourne.</w:t>
              </w:r>
            </w:p>
            <w:p w14:paraId="5F76F075" w14:textId="77777777" w:rsidR="00857297" w:rsidRDefault="00857297" w:rsidP="00857297">
              <w:pPr>
                <w:pStyle w:val="Bibliography"/>
                <w:ind w:left="720" w:hanging="720"/>
                <w:rPr>
                  <w:noProof/>
                </w:rPr>
              </w:pPr>
              <w:r>
                <w:rPr>
                  <w:noProof/>
                </w:rPr>
                <w:t>City of Manningham. 2013. “Manningham Bicycle Strategy.” Doncaster.</w:t>
              </w:r>
            </w:p>
            <w:p w14:paraId="70F3A153" w14:textId="77777777" w:rsidR="00857297" w:rsidRDefault="00857297" w:rsidP="00857297">
              <w:pPr>
                <w:pStyle w:val="Bibliography"/>
                <w:ind w:left="720" w:hanging="720"/>
                <w:rPr>
                  <w:noProof/>
                </w:rPr>
              </w:pPr>
              <w:r>
                <w:rPr>
                  <w:noProof/>
                </w:rPr>
                <w:t>City of Whitehorse. 2016. “Whitehorse Cycling Strategy.” Box Hill.</w:t>
              </w:r>
            </w:p>
            <w:p w14:paraId="4D80F1C6" w14:textId="77777777" w:rsidR="00857297" w:rsidRDefault="00857297" w:rsidP="00857297">
              <w:pPr>
                <w:pStyle w:val="Bibliography"/>
                <w:ind w:left="720" w:hanging="720"/>
                <w:rPr>
                  <w:noProof/>
                </w:rPr>
              </w:pPr>
              <w:r>
                <w:rPr>
                  <w:noProof/>
                </w:rPr>
                <w:t>City of Yarra. 2016. “Bike strategy.” Accessed February 11, 2017. http://www.yarracity.vic.gov.au/Sustainable-transport/Bike-strategy/.</w:t>
              </w:r>
            </w:p>
            <w:p w14:paraId="66C8263F" w14:textId="77777777" w:rsidR="00857297" w:rsidRDefault="00857297" w:rsidP="00857297">
              <w:pPr>
                <w:pStyle w:val="Bibliography"/>
                <w:ind w:left="720" w:hanging="720"/>
                <w:rPr>
                  <w:noProof/>
                </w:rPr>
              </w:pPr>
              <w:r>
                <w:rPr>
                  <w:noProof/>
                </w:rPr>
                <w:t>City of Yarra. 2016b. “City of Yarra Bike Strategy - 2016 Refresh.” Richmond.</w:t>
              </w:r>
            </w:p>
            <w:p w14:paraId="27703F9E" w14:textId="77777777" w:rsidR="00857297" w:rsidRDefault="00857297" w:rsidP="00857297">
              <w:pPr>
                <w:pStyle w:val="Bibliography"/>
                <w:ind w:left="720" w:hanging="720"/>
                <w:rPr>
                  <w:noProof/>
                </w:rPr>
              </w:pPr>
              <w:r>
                <w:rPr>
                  <w:noProof/>
                </w:rPr>
                <w:t xml:space="preserve">VicRoads. 2016. “Road use &amp; performance - bicycle volumes.” </w:t>
              </w:r>
              <w:r>
                <w:rPr>
                  <w:i/>
                  <w:iCs/>
                  <w:noProof/>
                </w:rPr>
                <w:t>VicRoads.</w:t>
              </w:r>
              <w:r>
                <w:rPr>
                  <w:noProof/>
                </w:rPr>
                <w:t xml:space="preserve"> Accessed February 9, 2017. https://www.vicroads.vic.gov.au/traffic-and-road-use/road-network-and-performance/road-use-and-performance.</w:t>
              </w:r>
            </w:p>
            <w:p w14:paraId="689EC618" w14:textId="08478E0A" w:rsidR="0098355E" w:rsidRDefault="0098355E" w:rsidP="00857297">
              <w:r>
                <w:rPr>
                  <w:b/>
                  <w:bCs/>
                  <w:noProof/>
                </w:rPr>
                <w:fldChar w:fldCharType="end"/>
              </w:r>
            </w:p>
          </w:sdtContent>
        </w:sdt>
      </w:sdtContent>
    </w:sdt>
    <w:p w14:paraId="7F1B6399" w14:textId="6BFE7278" w:rsidR="005948D1" w:rsidRDefault="005948D1" w:rsidP="00796C50"/>
    <w:p w14:paraId="1B7A5F34" w14:textId="6B03F51F" w:rsidR="005948D1" w:rsidRDefault="005948D1" w:rsidP="00796C50">
      <w:r>
        <w:br w:type="page"/>
      </w:r>
    </w:p>
    <w:p w14:paraId="11DFA6D8" w14:textId="3A14CCE0" w:rsidR="005948D1" w:rsidRDefault="005948D1" w:rsidP="005948D1">
      <w:pPr>
        <w:pStyle w:val="Heading1"/>
      </w:pPr>
      <w:bookmarkStart w:id="30" w:name="_Toc474673910"/>
      <w:r>
        <w:lastRenderedPageBreak/>
        <w:t>Appendices</w:t>
      </w:r>
      <w:bookmarkEnd w:id="30"/>
    </w:p>
    <w:p w14:paraId="4B047FA5" w14:textId="691B86CD" w:rsidR="005948D1" w:rsidRDefault="005948D1" w:rsidP="005948D1">
      <w:pPr>
        <w:pStyle w:val="Heading2"/>
      </w:pPr>
      <w:bookmarkStart w:id="31" w:name="_Toc474673911"/>
      <w:r>
        <w:t>Appendix A - 2008 Boroondara Bicycle Strategy Off-Road Project Status as of February 2017</w:t>
      </w:r>
      <w:bookmarkEnd w:id="31"/>
    </w:p>
    <w:tbl>
      <w:tblPr>
        <w:tblStyle w:val="TableGrid"/>
        <w:tblW w:w="0" w:type="auto"/>
        <w:tblLook w:val="04A0" w:firstRow="1" w:lastRow="0" w:firstColumn="1" w:lastColumn="0" w:noHBand="0" w:noVBand="1"/>
      </w:tblPr>
      <w:tblGrid>
        <w:gridCol w:w="1803"/>
        <w:gridCol w:w="1803"/>
        <w:gridCol w:w="1803"/>
        <w:gridCol w:w="1803"/>
        <w:gridCol w:w="1804"/>
      </w:tblGrid>
      <w:tr w:rsidR="004C3D3E" w:rsidRPr="004C3D3E" w14:paraId="245761EE" w14:textId="77777777" w:rsidTr="004C3D3E">
        <w:trPr>
          <w:trHeight w:val="300"/>
        </w:trPr>
        <w:tc>
          <w:tcPr>
            <w:tcW w:w="1803" w:type="dxa"/>
            <w:hideMark/>
          </w:tcPr>
          <w:p w14:paraId="26C46C18"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Project number</w:t>
            </w:r>
          </w:p>
        </w:tc>
        <w:tc>
          <w:tcPr>
            <w:tcW w:w="1803" w:type="dxa"/>
            <w:hideMark/>
          </w:tcPr>
          <w:p w14:paraId="5873A245"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Project name</w:t>
            </w:r>
          </w:p>
        </w:tc>
        <w:tc>
          <w:tcPr>
            <w:tcW w:w="1803" w:type="dxa"/>
            <w:hideMark/>
          </w:tcPr>
          <w:p w14:paraId="67250AD4"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Trail</w:t>
            </w:r>
          </w:p>
        </w:tc>
        <w:tc>
          <w:tcPr>
            <w:tcW w:w="1803" w:type="dxa"/>
            <w:hideMark/>
          </w:tcPr>
          <w:p w14:paraId="131D5816"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Priority</w:t>
            </w:r>
          </w:p>
        </w:tc>
        <w:tc>
          <w:tcPr>
            <w:tcW w:w="1804" w:type="dxa"/>
            <w:hideMark/>
          </w:tcPr>
          <w:p w14:paraId="67C8FB23"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Status</w:t>
            </w:r>
          </w:p>
        </w:tc>
      </w:tr>
      <w:tr w:rsidR="004C3D3E" w:rsidRPr="004C3D3E" w14:paraId="33CA9B7C" w14:textId="77777777" w:rsidTr="004C3D3E">
        <w:trPr>
          <w:trHeight w:val="900"/>
        </w:trPr>
        <w:tc>
          <w:tcPr>
            <w:tcW w:w="1803" w:type="dxa"/>
            <w:hideMark/>
          </w:tcPr>
          <w:p w14:paraId="4754B6BC"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w:t>
            </w:r>
          </w:p>
        </w:tc>
        <w:tc>
          <w:tcPr>
            <w:tcW w:w="1803" w:type="dxa"/>
            <w:hideMark/>
          </w:tcPr>
          <w:p w14:paraId="17F32AE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Gap between Riversdale Road and Prospect Hill Road</w:t>
            </w:r>
          </w:p>
        </w:tc>
        <w:tc>
          <w:tcPr>
            <w:tcW w:w="1803" w:type="dxa"/>
            <w:hideMark/>
          </w:tcPr>
          <w:p w14:paraId="66C0D8B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F47FD8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57D57A8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2E125AD8" w14:textId="77777777" w:rsidTr="004C3D3E">
        <w:trPr>
          <w:trHeight w:val="600"/>
        </w:trPr>
        <w:tc>
          <w:tcPr>
            <w:tcW w:w="1803" w:type="dxa"/>
            <w:hideMark/>
          </w:tcPr>
          <w:p w14:paraId="7EBBA2FC"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w:t>
            </w:r>
          </w:p>
        </w:tc>
        <w:tc>
          <w:tcPr>
            <w:tcW w:w="1803" w:type="dxa"/>
            <w:hideMark/>
          </w:tcPr>
          <w:p w14:paraId="7F688D9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 link at East Camberwell Station</w:t>
            </w:r>
          </w:p>
        </w:tc>
        <w:tc>
          <w:tcPr>
            <w:tcW w:w="1803" w:type="dxa"/>
            <w:hideMark/>
          </w:tcPr>
          <w:p w14:paraId="690BBC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248B03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399BEE5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t>
            </w:r>
          </w:p>
        </w:tc>
      </w:tr>
      <w:tr w:rsidR="004C3D3E" w:rsidRPr="004C3D3E" w14:paraId="51D113CF" w14:textId="77777777" w:rsidTr="004C3D3E">
        <w:trPr>
          <w:trHeight w:val="675"/>
        </w:trPr>
        <w:tc>
          <w:tcPr>
            <w:tcW w:w="1803" w:type="dxa"/>
            <w:hideMark/>
          </w:tcPr>
          <w:p w14:paraId="1133CA8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w:t>
            </w:r>
          </w:p>
        </w:tc>
        <w:tc>
          <w:tcPr>
            <w:tcW w:w="1803" w:type="dxa"/>
            <w:hideMark/>
          </w:tcPr>
          <w:p w14:paraId="0AEDE13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Mont Albert Road to Anniversary Trail</w:t>
            </w:r>
          </w:p>
        </w:tc>
        <w:tc>
          <w:tcPr>
            <w:tcW w:w="1803" w:type="dxa"/>
            <w:hideMark/>
          </w:tcPr>
          <w:p w14:paraId="62E5764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17F6B12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DF7AD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3E7C7523" w14:textId="77777777" w:rsidTr="004C3D3E">
        <w:trPr>
          <w:trHeight w:val="638"/>
        </w:trPr>
        <w:tc>
          <w:tcPr>
            <w:tcW w:w="1803" w:type="dxa"/>
            <w:hideMark/>
          </w:tcPr>
          <w:p w14:paraId="5CF1D89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4</w:t>
            </w:r>
          </w:p>
        </w:tc>
        <w:tc>
          <w:tcPr>
            <w:tcW w:w="1803" w:type="dxa"/>
            <w:hideMark/>
          </w:tcPr>
          <w:p w14:paraId="45101F3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Glenferrie Road Connection</w:t>
            </w:r>
          </w:p>
        </w:tc>
        <w:tc>
          <w:tcPr>
            <w:tcW w:w="1803" w:type="dxa"/>
            <w:hideMark/>
          </w:tcPr>
          <w:p w14:paraId="168B019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6DC99C1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6A75A65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46C17A2" w14:textId="77777777" w:rsidTr="004C3D3E">
        <w:trPr>
          <w:trHeight w:val="645"/>
        </w:trPr>
        <w:tc>
          <w:tcPr>
            <w:tcW w:w="1803" w:type="dxa"/>
            <w:hideMark/>
          </w:tcPr>
          <w:p w14:paraId="47A68566"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5</w:t>
            </w:r>
          </w:p>
        </w:tc>
        <w:tc>
          <w:tcPr>
            <w:tcW w:w="1803" w:type="dxa"/>
            <w:hideMark/>
          </w:tcPr>
          <w:p w14:paraId="5A58710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Upgrade Anniversary Trail along Fordham Avenue</w:t>
            </w:r>
          </w:p>
        </w:tc>
        <w:tc>
          <w:tcPr>
            <w:tcW w:w="1803" w:type="dxa"/>
            <w:hideMark/>
          </w:tcPr>
          <w:p w14:paraId="0DF5AEC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253EE4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8DD7F5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5AB1FF2D" w14:textId="77777777" w:rsidTr="004C3D3E">
        <w:trPr>
          <w:trHeight w:val="600"/>
        </w:trPr>
        <w:tc>
          <w:tcPr>
            <w:tcW w:w="1803" w:type="dxa"/>
            <w:hideMark/>
          </w:tcPr>
          <w:p w14:paraId="21D37DA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6</w:t>
            </w:r>
          </w:p>
        </w:tc>
        <w:tc>
          <w:tcPr>
            <w:tcW w:w="1803" w:type="dxa"/>
            <w:hideMark/>
          </w:tcPr>
          <w:p w14:paraId="4987C39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 xml:space="preserve">Fritsch </w:t>
            </w:r>
            <w:proofErr w:type="spellStart"/>
            <w:r w:rsidRPr="004C3D3E">
              <w:rPr>
                <w:rFonts w:ascii="Calibri" w:eastAsia="Times New Roman" w:hAnsi="Calibri" w:cs="Times New Roman"/>
                <w:color w:val="000000"/>
                <w:lang w:eastAsia="en-AU"/>
              </w:rPr>
              <w:t>Holzer</w:t>
            </w:r>
            <w:proofErr w:type="spellEnd"/>
            <w:r w:rsidRPr="004C3D3E">
              <w:rPr>
                <w:rFonts w:ascii="Calibri" w:eastAsia="Times New Roman" w:hAnsi="Calibri" w:cs="Times New Roman"/>
                <w:color w:val="000000"/>
                <w:lang w:eastAsia="en-AU"/>
              </w:rPr>
              <w:t xml:space="preserve"> Park</w:t>
            </w:r>
          </w:p>
        </w:tc>
        <w:tc>
          <w:tcPr>
            <w:tcW w:w="1803" w:type="dxa"/>
            <w:hideMark/>
          </w:tcPr>
          <w:p w14:paraId="7868190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4C94135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7B660F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930E31A" w14:textId="77777777" w:rsidTr="004C3D3E">
        <w:trPr>
          <w:trHeight w:val="300"/>
        </w:trPr>
        <w:tc>
          <w:tcPr>
            <w:tcW w:w="1803" w:type="dxa"/>
            <w:hideMark/>
          </w:tcPr>
          <w:p w14:paraId="7997445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7</w:t>
            </w:r>
          </w:p>
        </w:tc>
        <w:tc>
          <w:tcPr>
            <w:tcW w:w="1803" w:type="dxa"/>
            <w:hideMark/>
          </w:tcPr>
          <w:p w14:paraId="3B25225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Scullin Park</w:t>
            </w:r>
          </w:p>
        </w:tc>
        <w:tc>
          <w:tcPr>
            <w:tcW w:w="1803" w:type="dxa"/>
            <w:hideMark/>
          </w:tcPr>
          <w:p w14:paraId="1AA2EC3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74D1C4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44293E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38A0C5EE" w14:textId="77777777" w:rsidTr="004C3D3E">
        <w:trPr>
          <w:trHeight w:val="315"/>
        </w:trPr>
        <w:tc>
          <w:tcPr>
            <w:tcW w:w="1803" w:type="dxa"/>
            <w:hideMark/>
          </w:tcPr>
          <w:p w14:paraId="138542A7"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8</w:t>
            </w:r>
          </w:p>
        </w:tc>
        <w:tc>
          <w:tcPr>
            <w:tcW w:w="1803" w:type="dxa"/>
            <w:hideMark/>
          </w:tcPr>
          <w:p w14:paraId="7A5AAAD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Burke Road South Reserve</w:t>
            </w:r>
          </w:p>
        </w:tc>
        <w:tc>
          <w:tcPr>
            <w:tcW w:w="1803" w:type="dxa"/>
            <w:hideMark/>
          </w:tcPr>
          <w:p w14:paraId="0359512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148B04A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343D8EE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41A8FBD9" w14:textId="77777777" w:rsidTr="004C3D3E">
        <w:trPr>
          <w:trHeight w:val="600"/>
        </w:trPr>
        <w:tc>
          <w:tcPr>
            <w:tcW w:w="1803" w:type="dxa"/>
            <w:hideMark/>
          </w:tcPr>
          <w:p w14:paraId="0AD61F4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9</w:t>
            </w:r>
          </w:p>
        </w:tc>
        <w:tc>
          <w:tcPr>
            <w:tcW w:w="1803" w:type="dxa"/>
            <w:hideMark/>
          </w:tcPr>
          <w:p w14:paraId="537A4B7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Patterson Reserve</w:t>
            </w:r>
          </w:p>
        </w:tc>
        <w:tc>
          <w:tcPr>
            <w:tcW w:w="1803" w:type="dxa"/>
            <w:hideMark/>
          </w:tcPr>
          <w:p w14:paraId="15AD22C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2E1C791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155D91A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4F524DAD" w14:textId="77777777" w:rsidTr="004C3D3E">
        <w:trPr>
          <w:trHeight w:val="600"/>
        </w:trPr>
        <w:tc>
          <w:tcPr>
            <w:tcW w:w="1803" w:type="dxa"/>
            <w:hideMark/>
          </w:tcPr>
          <w:p w14:paraId="0AD28150"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10</w:t>
            </w:r>
          </w:p>
        </w:tc>
        <w:tc>
          <w:tcPr>
            <w:tcW w:w="1803" w:type="dxa"/>
            <w:hideMark/>
          </w:tcPr>
          <w:p w14:paraId="48B7867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Eglinton Park Reserve</w:t>
            </w:r>
          </w:p>
        </w:tc>
        <w:tc>
          <w:tcPr>
            <w:tcW w:w="1803" w:type="dxa"/>
            <w:hideMark/>
          </w:tcPr>
          <w:p w14:paraId="43AF84F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F8CAE8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4" w:type="dxa"/>
            <w:hideMark/>
          </w:tcPr>
          <w:p w14:paraId="130F5C3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Abandoned</w:t>
            </w:r>
          </w:p>
        </w:tc>
      </w:tr>
      <w:tr w:rsidR="004C3D3E" w:rsidRPr="004C3D3E" w14:paraId="365BA7DD" w14:textId="77777777" w:rsidTr="004C3D3E">
        <w:trPr>
          <w:trHeight w:val="900"/>
        </w:trPr>
        <w:tc>
          <w:tcPr>
            <w:tcW w:w="1803" w:type="dxa"/>
            <w:hideMark/>
          </w:tcPr>
          <w:p w14:paraId="237AC48F"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11</w:t>
            </w:r>
          </w:p>
        </w:tc>
        <w:tc>
          <w:tcPr>
            <w:tcW w:w="1803" w:type="dxa"/>
            <w:hideMark/>
          </w:tcPr>
          <w:p w14:paraId="37D36C3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Yarra Boulevard and the Anniversary Trail</w:t>
            </w:r>
          </w:p>
        </w:tc>
        <w:tc>
          <w:tcPr>
            <w:tcW w:w="1803" w:type="dxa"/>
            <w:hideMark/>
          </w:tcPr>
          <w:p w14:paraId="44EAE0F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1C4D73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Low</w:t>
            </w:r>
          </w:p>
        </w:tc>
        <w:tc>
          <w:tcPr>
            <w:tcW w:w="1804" w:type="dxa"/>
            <w:hideMark/>
          </w:tcPr>
          <w:p w14:paraId="77814C5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5FBBB9B0" w14:textId="77777777" w:rsidTr="004C3D3E">
        <w:trPr>
          <w:trHeight w:val="900"/>
        </w:trPr>
        <w:tc>
          <w:tcPr>
            <w:tcW w:w="1803" w:type="dxa"/>
            <w:hideMark/>
          </w:tcPr>
          <w:p w14:paraId="7543A17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12</w:t>
            </w:r>
          </w:p>
        </w:tc>
        <w:tc>
          <w:tcPr>
            <w:tcW w:w="1803" w:type="dxa"/>
            <w:hideMark/>
          </w:tcPr>
          <w:p w14:paraId="3E96972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Route through Myrtle Park and Gordon Barnard Reserve</w:t>
            </w:r>
          </w:p>
        </w:tc>
        <w:tc>
          <w:tcPr>
            <w:tcW w:w="1803" w:type="dxa"/>
            <w:hideMark/>
          </w:tcPr>
          <w:p w14:paraId="3231276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22C186C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55BD9B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6E604A11" w14:textId="77777777" w:rsidTr="004C3D3E">
        <w:trPr>
          <w:trHeight w:val="600"/>
        </w:trPr>
        <w:tc>
          <w:tcPr>
            <w:tcW w:w="1803" w:type="dxa"/>
            <w:hideMark/>
          </w:tcPr>
          <w:p w14:paraId="3FCF72F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13</w:t>
            </w:r>
          </w:p>
        </w:tc>
        <w:tc>
          <w:tcPr>
            <w:tcW w:w="1803" w:type="dxa"/>
            <w:hideMark/>
          </w:tcPr>
          <w:p w14:paraId="147A92BA" w14:textId="77777777" w:rsidR="004C3D3E" w:rsidRPr="004C3D3E" w:rsidRDefault="004C3D3E" w:rsidP="004C3D3E">
            <w:pPr>
              <w:rPr>
                <w:rFonts w:ascii="Calibri" w:eastAsia="Times New Roman" w:hAnsi="Calibri" w:cs="Times New Roman"/>
                <w:color w:val="000000"/>
                <w:lang w:eastAsia="en-AU"/>
              </w:rPr>
            </w:pPr>
            <w:proofErr w:type="spellStart"/>
            <w:r w:rsidRPr="004C3D3E">
              <w:rPr>
                <w:rFonts w:ascii="Calibri" w:eastAsia="Times New Roman" w:hAnsi="Calibri" w:cs="Times New Roman"/>
                <w:color w:val="000000"/>
                <w:lang w:eastAsia="en-AU"/>
              </w:rPr>
              <w:t>Wallen</w:t>
            </w:r>
            <w:proofErr w:type="spellEnd"/>
            <w:r w:rsidRPr="004C3D3E">
              <w:rPr>
                <w:rFonts w:ascii="Calibri" w:eastAsia="Times New Roman" w:hAnsi="Calibri" w:cs="Times New Roman"/>
                <w:color w:val="000000"/>
                <w:lang w:eastAsia="en-AU"/>
              </w:rPr>
              <w:t xml:space="preserve"> Road to St. James Park Link</w:t>
            </w:r>
          </w:p>
        </w:tc>
        <w:tc>
          <w:tcPr>
            <w:tcW w:w="1803" w:type="dxa"/>
            <w:hideMark/>
          </w:tcPr>
          <w:p w14:paraId="3D5B9BF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E7C68D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5CEEC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533AB3F9" w14:textId="77777777" w:rsidTr="004C3D3E">
        <w:trPr>
          <w:trHeight w:val="600"/>
        </w:trPr>
        <w:tc>
          <w:tcPr>
            <w:tcW w:w="1803" w:type="dxa"/>
            <w:hideMark/>
          </w:tcPr>
          <w:p w14:paraId="7F06723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14</w:t>
            </w:r>
          </w:p>
        </w:tc>
        <w:tc>
          <w:tcPr>
            <w:tcW w:w="1803" w:type="dxa"/>
            <w:hideMark/>
          </w:tcPr>
          <w:p w14:paraId="3557EA7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Lynden Park/South Surrey Park</w:t>
            </w:r>
          </w:p>
        </w:tc>
        <w:tc>
          <w:tcPr>
            <w:tcW w:w="1803" w:type="dxa"/>
            <w:hideMark/>
          </w:tcPr>
          <w:p w14:paraId="08CAAC4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623FD97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687650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468C5C0A" w14:textId="77777777" w:rsidTr="004C3D3E">
        <w:trPr>
          <w:trHeight w:val="600"/>
        </w:trPr>
        <w:tc>
          <w:tcPr>
            <w:tcW w:w="1803" w:type="dxa"/>
            <w:hideMark/>
          </w:tcPr>
          <w:p w14:paraId="0E1744C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15</w:t>
            </w:r>
          </w:p>
        </w:tc>
        <w:tc>
          <w:tcPr>
            <w:tcW w:w="1803" w:type="dxa"/>
            <w:hideMark/>
          </w:tcPr>
          <w:p w14:paraId="2DB660A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 Trail</w:t>
            </w:r>
          </w:p>
        </w:tc>
        <w:tc>
          <w:tcPr>
            <w:tcW w:w="1803" w:type="dxa"/>
            <w:hideMark/>
          </w:tcPr>
          <w:p w14:paraId="48A6E91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w:t>
            </w:r>
          </w:p>
        </w:tc>
        <w:tc>
          <w:tcPr>
            <w:tcW w:w="1803" w:type="dxa"/>
            <w:hideMark/>
          </w:tcPr>
          <w:p w14:paraId="464A06C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20F3DDB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E4E2D91" w14:textId="77777777" w:rsidTr="004C3D3E">
        <w:trPr>
          <w:trHeight w:val="600"/>
        </w:trPr>
        <w:tc>
          <w:tcPr>
            <w:tcW w:w="1803" w:type="dxa"/>
            <w:hideMark/>
          </w:tcPr>
          <w:p w14:paraId="11B3C0D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lastRenderedPageBreak/>
              <w:t>16</w:t>
            </w:r>
          </w:p>
        </w:tc>
        <w:tc>
          <w:tcPr>
            <w:tcW w:w="1803" w:type="dxa"/>
            <w:hideMark/>
          </w:tcPr>
          <w:p w14:paraId="37F94CA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Route from Ferndale Park to Toorak Road</w:t>
            </w:r>
          </w:p>
        </w:tc>
        <w:tc>
          <w:tcPr>
            <w:tcW w:w="1803" w:type="dxa"/>
            <w:hideMark/>
          </w:tcPr>
          <w:p w14:paraId="71FE48A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 Anniversary</w:t>
            </w:r>
          </w:p>
        </w:tc>
        <w:tc>
          <w:tcPr>
            <w:tcW w:w="1803" w:type="dxa"/>
            <w:hideMark/>
          </w:tcPr>
          <w:p w14:paraId="4336326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1380C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465EF117" w14:textId="77777777" w:rsidTr="004C3D3E">
        <w:trPr>
          <w:trHeight w:val="600"/>
        </w:trPr>
        <w:tc>
          <w:tcPr>
            <w:tcW w:w="1803" w:type="dxa"/>
            <w:hideMark/>
          </w:tcPr>
          <w:p w14:paraId="0836EB4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17</w:t>
            </w:r>
          </w:p>
        </w:tc>
        <w:tc>
          <w:tcPr>
            <w:tcW w:w="1803" w:type="dxa"/>
            <w:hideMark/>
          </w:tcPr>
          <w:p w14:paraId="3DEC768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to Darebin Creek Trail</w:t>
            </w:r>
          </w:p>
        </w:tc>
        <w:tc>
          <w:tcPr>
            <w:tcW w:w="1803" w:type="dxa"/>
            <w:hideMark/>
          </w:tcPr>
          <w:p w14:paraId="338B14C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Darebin Creek, Main Yarra</w:t>
            </w:r>
          </w:p>
        </w:tc>
        <w:tc>
          <w:tcPr>
            <w:tcW w:w="1803" w:type="dxa"/>
            <w:hideMark/>
          </w:tcPr>
          <w:p w14:paraId="79A9991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7A63166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76F22744" w14:textId="77777777" w:rsidTr="004C3D3E">
        <w:trPr>
          <w:trHeight w:val="600"/>
        </w:trPr>
        <w:tc>
          <w:tcPr>
            <w:tcW w:w="1803" w:type="dxa"/>
            <w:hideMark/>
          </w:tcPr>
          <w:p w14:paraId="4353D57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18</w:t>
            </w:r>
          </w:p>
        </w:tc>
        <w:tc>
          <w:tcPr>
            <w:tcW w:w="1803" w:type="dxa"/>
            <w:hideMark/>
          </w:tcPr>
          <w:p w14:paraId="02306B4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Grace Park and Glenferrie Road</w:t>
            </w:r>
          </w:p>
        </w:tc>
        <w:tc>
          <w:tcPr>
            <w:tcW w:w="1803" w:type="dxa"/>
            <w:hideMark/>
          </w:tcPr>
          <w:p w14:paraId="1691509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FCDDF7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7801C51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r w:rsidR="004C3D3E" w:rsidRPr="004C3D3E" w14:paraId="5675E562" w14:textId="77777777" w:rsidTr="004C3D3E">
        <w:trPr>
          <w:trHeight w:val="600"/>
        </w:trPr>
        <w:tc>
          <w:tcPr>
            <w:tcW w:w="1803" w:type="dxa"/>
            <w:hideMark/>
          </w:tcPr>
          <w:p w14:paraId="42D952EA"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19</w:t>
            </w:r>
          </w:p>
        </w:tc>
        <w:tc>
          <w:tcPr>
            <w:tcW w:w="1803" w:type="dxa"/>
            <w:hideMark/>
          </w:tcPr>
          <w:p w14:paraId="264EB48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Linda Crescent and L. E. Bray Park</w:t>
            </w:r>
          </w:p>
        </w:tc>
        <w:tc>
          <w:tcPr>
            <w:tcW w:w="1803" w:type="dxa"/>
            <w:hideMark/>
          </w:tcPr>
          <w:p w14:paraId="34713B0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6F218B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40AA0B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2BA00ED1" w14:textId="77777777" w:rsidTr="004C3D3E">
        <w:trPr>
          <w:trHeight w:val="900"/>
        </w:trPr>
        <w:tc>
          <w:tcPr>
            <w:tcW w:w="1803" w:type="dxa"/>
            <w:hideMark/>
          </w:tcPr>
          <w:p w14:paraId="03EDB247"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20</w:t>
            </w:r>
          </w:p>
        </w:tc>
        <w:tc>
          <w:tcPr>
            <w:tcW w:w="1803" w:type="dxa"/>
            <w:hideMark/>
          </w:tcPr>
          <w:p w14:paraId="50DD00D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Gordon Street and Stradbroke Park and north to Koonung Trail</w:t>
            </w:r>
          </w:p>
        </w:tc>
        <w:tc>
          <w:tcPr>
            <w:tcW w:w="1803" w:type="dxa"/>
            <w:hideMark/>
          </w:tcPr>
          <w:p w14:paraId="4975468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331F01B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79148B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r w:rsidR="004C3D3E" w:rsidRPr="004C3D3E" w14:paraId="78413919" w14:textId="77777777" w:rsidTr="004C3D3E">
        <w:trPr>
          <w:trHeight w:val="1500"/>
        </w:trPr>
        <w:tc>
          <w:tcPr>
            <w:tcW w:w="1803" w:type="dxa"/>
            <w:hideMark/>
          </w:tcPr>
          <w:p w14:paraId="36653C7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21</w:t>
            </w:r>
          </w:p>
        </w:tc>
        <w:tc>
          <w:tcPr>
            <w:tcW w:w="1803" w:type="dxa"/>
            <w:hideMark/>
          </w:tcPr>
          <w:p w14:paraId="64CCB70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Important Strategic Link to Warrigal Road and Connection to Gardiners Creek Trail in the City of Monash</w:t>
            </w:r>
          </w:p>
        </w:tc>
        <w:tc>
          <w:tcPr>
            <w:tcW w:w="1803" w:type="dxa"/>
            <w:hideMark/>
          </w:tcPr>
          <w:p w14:paraId="1C97858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7BEA66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6A59208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2D455218" w14:textId="77777777" w:rsidTr="004C3D3E">
        <w:trPr>
          <w:trHeight w:val="300"/>
        </w:trPr>
        <w:tc>
          <w:tcPr>
            <w:tcW w:w="1803" w:type="dxa"/>
            <w:hideMark/>
          </w:tcPr>
          <w:p w14:paraId="7938696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22</w:t>
            </w:r>
          </w:p>
        </w:tc>
        <w:tc>
          <w:tcPr>
            <w:tcW w:w="1803" w:type="dxa"/>
            <w:hideMark/>
          </w:tcPr>
          <w:p w14:paraId="0431191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Burke Road Bollards</w:t>
            </w:r>
          </w:p>
        </w:tc>
        <w:tc>
          <w:tcPr>
            <w:tcW w:w="1803" w:type="dxa"/>
            <w:hideMark/>
          </w:tcPr>
          <w:p w14:paraId="6A9C84D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11A1CF4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799AB1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7785AC62" w14:textId="77777777" w:rsidTr="004C3D3E">
        <w:trPr>
          <w:trHeight w:val="600"/>
        </w:trPr>
        <w:tc>
          <w:tcPr>
            <w:tcW w:w="1803" w:type="dxa"/>
            <w:hideMark/>
          </w:tcPr>
          <w:p w14:paraId="576B3A2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23</w:t>
            </w:r>
          </w:p>
        </w:tc>
        <w:tc>
          <w:tcPr>
            <w:tcW w:w="1803" w:type="dxa"/>
            <w:hideMark/>
          </w:tcPr>
          <w:p w14:paraId="47A30F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Toorak Road Crossing</w:t>
            </w:r>
          </w:p>
        </w:tc>
        <w:tc>
          <w:tcPr>
            <w:tcW w:w="1803" w:type="dxa"/>
            <w:hideMark/>
          </w:tcPr>
          <w:p w14:paraId="55A06FA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6E81BE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1835CA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40CEE3C" w14:textId="77777777" w:rsidTr="004C3D3E">
        <w:trPr>
          <w:trHeight w:val="600"/>
        </w:trPr>
        <w:tc>
          <w:tcPr>
            <w:tcW w:w="1803" w:type="dxa"/>
            <w:hideMark/>
          </w:tcPr>
          <w:p w14:paraId="5E331D4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24</w:t>
            </w:r>
          </w:p>
        </w:tc>
        <w:tc>
          <w:tcPr>
            <w:tcW w:w="1803" w:type="dxa"/>
            <w:hideMark/>
          </w:tcPr>
          <w:p w14:paraId="69F6A8A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 Street Crossing</w:t>
            </w:r>
          </w:p>
        </w:tc>
        <w:tc>
          <w:tcPr>
            <w:tcW w:w="1803" w:type="dxa"/>
            <w:hideMark/>
          </w:tcPr>
          <w:p w14:paraId="36B1A8B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58A1A92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CE40E7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06EACB96" w14:textId="77777777" w:rsidTr="004C3D3E">
        <w:trPr>
          <w:trHeight w:val="300"/>
        </w:trPr>
        <w:tc>
          <w:tcPr>
            <w:tcW w:w="1803" w:type="dxa"/>
            <w:hideMark/>
          </w:tcPr>
          <w:p w14:paraId="5F1C544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25</w:t>
            </w:r>
          </w:p>
        </w:tc>
        <w:tc>
          <w:tcPr>
            <w:tcW w:w="1803" w:type="dxa"/>
            <w:hideMark/>
          </w:tcPr>
          <w:p w14:paraId="5CDB0C6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Chandler Steps</w:t>
            </w:r>
          </w:p>
        </w:tc>
        <w:tc>
          <w:tcPr>
            <w:tcW w:w="1803" w:type="dxa"/>
            <w:hideMark/>
          </w:tcPr>
          <w:p w14:paraId="5A76A91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1542F9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4577259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4D24CA59" w14:textId="77777777" w:rsidTr="004C3D3E">
        <w:trPr>
          <w:trHeight w:val="600"/>
        </w:trPr>
        <w:tc>
          <w:tcPr>
            <w:tcW w:w="1803" w:type="dxa"/>
            <w:hideMark/>
          </w:tcPr>
          <w:p w14:paraId="7890DAE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26</w:t>
            </w:r>
          </w:p>
        </w:tc>
        <w:tc>
          <w:tcPr>
            <w:tcW w:w="1803" w:type="dxa"/>
            <w:hideMark/>
          </w:tcPr>
          <w:p w14:paraId="682AF6E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to Tooronga Road</w:t>
            </w:r>
          </w:p>
        </w:tc>
        <w:tc>
          <w:tcPr>
            <w:tcW w:w="1803" w:type="dxa"/>
            <w:hideMark/>
          </w:tcPr>
          <w:p w14:paraId="5350040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FB6FB7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9D9372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AEFB9F2" w14:textId="77777777" w:rsidTr="004C3D3E">
        <w:trPr>
          <w:trHeight w:val="600"/>
        </w:trPr>
        <w:tc>
          <w:tcPr>
            <w:tcW w:w="1803" w:type="dxa"/>
            <w:hideMark/>
          </w:tcPr>
          <w:p w14:paraId="17739E9D"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27</w:t>
            </w:r>
          </w:p>
        </w:tc>
        <w:tc>
          <w:tcPr>
            <w:tcW w:w="1803" w:type="dxa"/>
            <w:hideMark/>
          </w:tcPr>
          <w:p w14:paraId="49989E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Pipe Bridge</w:t>
            </w:r>
          </w:p>
        </w:tc>
        <w:tc>
          <w:tcPr>
            <w:tcW w:w="1803" w:type="dxa"/>
            <w:hideMark/>
          </w:tcPr>
          <w:p w14:paraId="7EF9774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4361781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0D4A00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3CE9E398" w14:textId="77777777" w:rsidTr="004C3D3E">
        <w:trPr>
          <w:trHeight w:val="600"/>
        </w:trPr>
        <w:tc>
          <w:tcPr>
            <w:tcW w:w="1803" w:type="dxa"/>
            <w:hideMark/>
          </w:tcPr>
          <w:p w14:paraId="09BD7BF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28</w:t>
            </w:r>
          </w:p>
        </w:tc>
        <w:tc>
          <w:tcPr>
            <w:tcW w:w="1803" w:type="dxa"/>
            <w:hideMark/>
          </w:tcPr>
          <w:p w14:paraId="454980B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Solway St Bridge</w:t>
            </w:r>
          </w:p>
        </w:tc>
        <w:tc>
          <w:tcPr>
            <w:tcW w:w="1803" w:type="dxa"/>
            <w:hideMark/>
          </w:tcPr>
          <w:p w14:paraId="2FDC632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4D45AC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51AB8A6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3E87E9F4" w14:textId="77777777" w:rsidTr="004C3D3E">
        <w:trPr>
          <w:trHeight w:val="600"/>
        </w:trPr>
        <w:tc>
          <w:tcPr>
            <w:tcW w:w="1803" w:type="dxa"/>
            <w:hideMark/>
          </w:tcPr>
          <w:p w14:paraId="73CD04F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29</w:t>
            </w:r>
          </w:p>
        </w:tc>
        <w:tc>
          <w:tcPr>
            <w:tcW w:w="1803" w:type="dxa"/>
            <w:hideMark/>
          </w:tcPr>
          <w:p w14:paraId="1B43CA1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Eastern Rail Trail</w:t>
            </w:r>
          </w:p>
        </w:tc>
        <w:tc>
          <w:tcPr>
            <w:tcW w:w="1803" w:type="dxa"/>
            <w:hideMark/>
          </w:tcPr>
          <w:p w14:paraId="12AD099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1356681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4E2DE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01962793" w14:textId="77777777" w:rsidTr="004C3D3E">
        <w:trPr>
          <w:trHeight w:val="300"/>
        </w:trPr>
        <w:tc>
          <w:tcPr>
            <w:tcW w:w="1803" w:type="dxa"/>
            <w:hideMark/>
          </w:tcPr>
          <w:p w14:paraId="7F2701B0"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30</w:t>
            </w:r>
          </w:p>
        </w:tc>
        <w:tc>
          <w:tcPr>
            <w:tcW w:w="1803" w:type="dxa"/>
            <w:hideMark/>
          </w:tcPr>
          <w:p w14:paraId="1678CB2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Walmer Street Bridge</w:t>
            </w:r>
          </w:p>
        </w:tc>
        <w:tc>
          <w:tcPr>
            <w:tcW w:w="1803" w:type="dxa"/>
            <w:hideMark/>
          </w:tcPr>
          <w:p w14:paraId="331667B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7D95BB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444770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62AEEA10" w14:textId="77777777" w:rsidTr="004C3D3E">
        <w:trPr>
          <w:trHeight w:val="600"/>
        </w:trPr>
        <w:tc>
          <w:tcPr>
            <w:tcW w:w="1803" w:type="dxa"/>
            <w:hideMark/>
          </w:tcPr>
          <w:p w14:paraId="7878ED8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31</w:t>
            </w:r>
          </w:p>
        </w:tc>
        <w:tc>
          <w:tcPr>
            <w:tcW w:w="1803" w:type="dxa"/>
            <w:hideMark/>
          </w:tcPr>
          <w:p w14:paraId="523CED3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Dangerous bend at Hartwell Station</w:t>
            </w:r>
          </w:p>
        </w:tc>
        <w:tc>
          <w:tcPr>
            <w:tcW w:w="1803" w:type="dxa"/>
            <w:hideMark/>
          </w:tcPr>
          <w:p w14:paraId="066563E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7AB721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E9705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0F9A7CD" w14:textId="77777777" w:rsidTr="004C3D3E">
        <w:trPr>
          <w:trHeight w:val="600"/>
        </w:trPr>
        <w:tc>
          <w:tcPr>
            <w:tcW w:w="1803" w:type="dxa"/>
            <w:hideMark/>
          </w:tcPr>
          <w:p w14:paraId="6B5649A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32</w:t>
            </w:r>
          </w:p>
        </w:tc>
        <w:tc>
          <w:tcPr>
            <w:tcW w:w="1803" w:type="dxa"/>
            <w:hideMark/>
          </w:tcPr>
          <w:p w14:paraId="6855078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Hawthorn Bridge</w:t>
            </w:r>
          </w:p>
        </w:tc>
        <w:tc>
          <w:tcPr>
            <w:tcW w:w="1803" w:type="dxa"/>
            <w:hideMark/>
          </w:tcPr>
          <w:p w14:paraId="210DA65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23B461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A0A876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C077AFF" w14:textId="77777777" w:rsidTr="004C3D3E">
        <w:trPr>
          <w:trHeight w:val="600"/>
        </w:trPr>
        <w:tc>
          <w:tcPr>
            <w:tcW w:w="1803" w:type="dxa"/>
            <w:hideMark/>
          </w:tcPr>
          <w:p w14:paraId="64A7497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33</w:t>
            </w:r>
          </w:p>
        </w:tc>
        <w:tc>
          <w:tcPr>
            <w:tcW w:w="1803" w:type="dxa"/>
            <w:hideMark/>
          </w:tcPr>
          <w:p w14:paraId="00B9A2C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to Koonung Trail via Old Burke Road</w:t>
            </w:r>
          </w:p>
        </w:tc>
        <w:tc>
          <w:tcPr>
            <w:tcW w:w="1803" w:type="dxa"/>
            <w:hideMark/>
          </w:tcPr>
          <w:p w14:paraId="6CA6C2F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Koonung Creek</w:t>
            </w:r>
          </w:p>
        </w:tc>
        <w:tc>
          <w:tcPr>
            <w:tcW w:w="1803" w:type="dxa"/>
            <w:hideMark/>
          </w:tcPr>
          <w:p w14:paraId="5492AF0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A50E25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EA29B77" w14:textId="77777777" w:rsidTr="004C3D3E">
        <w:trPr>
          <w:trHeight w:val="600"/>
        </w:trPr>
        <w:tc>
          <w:tcPr>
            <w:tcW w:w="1803" w:type="dxa"/>
            <w:hideMark/>
          </w:tcPr>
          <w:p w14:paraId="3606513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lastRenderedPageBreak/>
              <w:t>34</w:t>
            </w:r>
          </w:p>
        </w:tc>
        <w:tc>
          <w:tcPr>
            <w:tcW w:w="1803" w:type="dxa"/>
            <w:hideMark/>
          </w:tcPr>
          <w:p w14:paraId="2B6791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New Yarra River Crossing north of Hawthorn Bridge</w:t>
            </w:r>
          </w:p>
        </w:tc>
        <w:tc>
          <w:tcPr>
            <w:tcW w:w="1803" w:type="dxa"/>
            <w:hideMark/>
          </w:tcPr>
          <w:p w14:paraId="3F4ECDD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Capital City</w:t>
            </w:r>
          </w:p>
        </w:tc>
        <w:tc>
          <w:tcPr>
            <w:tcW w:w="1803" w:type="dxa"/>
            <w:hideMark/>
          </w:tcPr>
          <w:p w14:paraId="4D3A695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4E84B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113F1596" w14:textId="77777777" w:rsidTr="004C3D3E">
        <w:trPr>
          <w:trHeight w:val="600"/>
        </w:trPr>
        <w:tc>
          <w:tcPr>
            <w:tcW w:w="1803" w:type="dxa"/>
            <w:hideMark/>
          </w:tcPr>
          <w:p w14:paraId="6F3322A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35</w:t>
            </w:r>
          </w:p>
        </w:tc>
        <w:tc>
          <w:tcPr>
            <w:tcW w:w="1803" w:type="dxa"/>
            <w:hideMark/>
          </w:tcPr>
          <w:p w14:paraId="17C48B2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Caravan Street to Union Road</w:t>
            </w:r>
          </w:p>
        </w:tc>
        <w:tc>
          <w:tcPr>
            <w:tcW w:w="1803" w:type="dxa"/>
            <w:hideMark/>
          </w:tcPr>
          <w:p w14:paraId="6A1C0D9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1426EA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C9C3F8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3F0A5427" w14:textId="77777777" w:rsidTr="004C3D3E">
        <w:trPr>
          <w:trHeight w:val="600"/>
        </w:trPr>
        <w:tc>
          <w:tcPr>
            <w:tcW w:w="1803" w:type="dxa"/>
            <w:hideMark/>
          </w:tcPr>
          <w:p w14:paraId="3C2BDDA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36</w:t>
            </w:r>
          </w:p>
        </w:tc>
        <w:tc>
          <w:tcPr>
            <w:tcW w:w="1803" w:type="dxa"/>
            <w:hideMark/>
          </w:tcPr>
          <w:p w14:paraId="79E3386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Winton Road pedestrian signals</w:t>
            </w:r>
          </w:p>
        </w:tc>
        <w:tc>
          <w:tcPr>
            <w:tcW w:w="1803" w:type="dxa"/>
            <w:hideMark/>
          </w:tcPr>
          <w:p w14:paraId="1CF8382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798F6E4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E85D35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166094A" w14:textId="77777777" w:rsidTr="004C3D3E">
        <w:trPr>
          <w:trHeight w:val="600"/>
        </w:trPr>
        <w:tc>
          <w:tcPr>
            <w:tcW w:w="1803" w:type="dxa"/>
            <w:hideMark/>
          </w:tcPr>
          <w:p w14:paraId="0A4B2CF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37</w:t>
            </w:r>
          </w:p>
        </w:tc>
        <w:tc>
          <w:tcPr>
            <w:tcW w:w="1803" w:type="dxa"/>
            <w:hideMark/>
          </w:tcPr>
          <w:p w14:paraId="0107EC0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Victoria Park improvements</w:t>
            </w:r>
          </w:p>
        </w:tc>
        <w:tc>
          <w:tcPr>
            <w:tcW w:w="1803" w:type="dxa"/>
            <w:hideMark/>
          </w:tcPr>
          <w:p w14:paraId="27F761A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86AF11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19B074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bl>
    <w:p w14:paraId="1B2D3D52" w14:textId="627F2A08" w:rsidR="005948D1" w:rsidRDefault="005948D1" w:rsidP="005948D1"/>
    <w:p w14:paraId="437C600E" w14:textId="40495D22" w:rsidR="004C3D3E" w:rsidRDefault="004C3D3E" w:rsidP="005948D1">
      <w:r>
        <w:br w:type="page"/>
      </w:r>
    </w:p>
    <w:p w14:paraId="5986A6CF" w14:textId="48085B54" w:rsidR="004C3D3E" w:rsidRDefault="004C3D3E" w:rsidP="004C3D3E">
      <w:pPr>
        <w:pStyle w:val="Heading2"/>
      </w:pPr>
      <w:bookmarkStart w:id="32" w:name="_Toc474673912"/>
      <w:r>
        <w:lastRenderedPageBreak/>
        <w:t>Appendix B - 2008 Boroondara Bicycle Strategy On-Road Project Status as of February 2017</w:t>
      </w:r>
      <w:bookmarkEnd w:id="32"/>
    </w:p>
    <w:tbl>
      <w:tblPr>
        <w:tblStyle w:val="TableGrid"/>
        <w:tblW w:w="0" w:type="auto"/>
        <w:tblLook w:val="04A0" w:firstRow="1" w:lastRow="0" w:firstColumn="1" w:lastColumn="0" w:noHBand="0" w:noVBand="1"/>
      </w:tblPr>
      <w:tblGrid>
        <w:gridCol w:w="1300"/>
        <w:gridCol w:w="2640"/>
        <w:gridCol w:w="1240"/>
        <w:gridCol w:w="2660"/>
      </w:tblGrid>
      <w:tr w:rsidR="004C3D3E" w:rsidRPr="004C3D3E" w14:paraId="0AF32EFE" w14:textId="77777777" w:rsidTr="004C3D3E">
        <w:trPr>
          <w:trHeight w:val="600"/>
        </w:trPr>
        <w:tc>
          <w:tcPr>
            <w:tcW w:w="1300" w:type="dxa"/>
            <w:hideMark/>
          </w:tcPr>
          <w:p w14:paraId="37131876" w14:textId="77777777" w:rsidR="004C3D3E" w:rsidRPr="004C3D3E" w:rsidRDefault="004C3D3E">
            <w:pPr>
              <w:rPr>
                <w:b/>
                <w:bCs/>
              </w:rPr>
            </w:pPr>
            <w:r w:rsidRPr="004C3D3E">
              <w:rPr>
                <w:b/>
                <w:bCs/>
              </w:rPr>
              <w:t>Project number</w:t>
            </w:r>
          </w:p>
        </w:tc>
        <w:tc>
          <w:tcPr>
            <w:tcW w:w="2640" w:type="dxa"/>
            <w:hideMark/>
          </w:tcPr>
          <w:p w14:paraId="729E43B3" w14:textId="77777777" w:rsidR="004C3D3E" w:rsidRPr="004C3D3E" w:rsidRDefault="004C3D3E">
            <w:pPr>
              <w:rPr>
                <w:b/>
                <w:bCs/>
              </w:rPr>
            </w:pPr>
            <w:r w:rsidRPr="004C3D3E">
              <w:rPr>
                <w:b/>
                <w:bCs/>
              </w:rPr>
              <w:t>Project name</w:t>
            </w:r>
          </w:p>
        </w:tc>
        <w:tc>
          <w:tcPr>
            <w:tcW w:w="1240" w:type="dxa"/>
            <w:hideMark/>
          </w:tcPr>
          <w:p w14:paraId="3C982C41" w14:textId="77777777" w:rsidR="004C3D3E" w:rsidRPr="004C3D3E" w:rsidRDefault="004C3D3E">
            <w:pPr>
              <w:rPr>
                <w:b/>
                <w:bCs/>
              </w:rPr>
            </w:pPr>
            <w:r w:rsidRPr="004C3D3E">
              <w:rPr>
                <w:b/>
                <w:bCs/>
              </w:rPr>
              <w:t>Priority</w:t>
            </w:r>
          </w:p>
        </w:tc>
        <w:tc>
          <w:tcPr>
            <w:tcW w:w="2660" w:type="dxa"/>
            <w:hideMark/>
          </w:tcPr>
          <w:p w14:paraId="34E687C4" w14:textId="77777777" w:rsidR="004C3D3E" w:rsidRPr="004C3D3E" w:rsidRDefault="004C3D3E">
            <w:pPr>
              <w:rPr>
                <w:b/>
                <w:bCs/>
              </w:rPr>
            </w:pPr>
            <w:r w:rsidRPr="004C3D3E">
              <w:rPr>
                <w:b/>
                <w:bCs/>
              </w:rPr>
              <w:t>Status</w:t>
            </w:r>
          </w:p>
        </w:tc>
      </w:tr>
      <w:tr w:rsidR="004C3D3E" w:rsidRPr="004C3D3E" w14:paraId="38C7765A" w14:textId="77777777" w:rsidTr="004C3D3E">
        <w:trPr>
          <w:trHeight w:val="600"/>
        </w:trPr>
        <w:tc>
          <w:tcPr>
            <w:tcW w:w="1300" w:type="dxa"/>
            <w:hideMark/>
          </w:tcPr>
          <w:p w14:paraId="2E5E7003" w14:textId="77777777" w:rsidR="004C3D3E" w:rsidRPr="004C3D3E" w:rsidRDefault="004C3D3E" w:rsidP="004C3D3E">
            <w:r w:rsidRPr="004C3D3E">
              <w:t>50</w:t>
            </w:r>
          </w:p>
        </w:tc>
        <w:tc>
          <w:tcPr>
            <w:tcW w:w="2640" w:type="dxa"/>
            <w:hideMark/>
          </w:tcPr>
          <w:p w14:paraId="77FBDD3B" w14:textId="77777777" w:rsidR="004C3D3E" w:rsidRPr="004C3D3E" w:rsidRDefault="004C3D3E">
            <w:r w:rsidRPr="004C3D3E">
              <w:t>Derrick Street/High Street intersection</w:t>
            </w:r>
          </w:p>
        </w:tc>
        <w:tc>
          <w:tcPr>
            <w:tcW w:w="1240" w:type="dxa"/>
            <w:hideMark/>
          </w:tcPr>
          <w:p w14:paraId="14631ED7" w14:textId="77777777" w:rsidR="004C3D3E" w:rsidRPr="004C3D3E" w:rsidRDefault="004C3D3E">
            <w:r w:rsidRPr="004C3D3E">
              <w:t>High</w:t>
            </w:r>
          </w:p>
        </w:tc>
        <w:tc>
          <w:tcPr>
            <w:tcW w:w="2660" w:type="dxa"/>
            <w:hideMark/>
          </w:tcPr>
          <w:p w14:paraId="39A2E211" w14:textId="77777777" w:rsidR="004C3D3E" w:rsidRPr="004C3D3E" w:rsidRDefault="004C3D3E">
            <w:r w:rsidRPr="004C3D3E">
              <w:t>Completed</w:t>
            </w:r>
          </w:p>
        </w:tc>
      </w:tr>
      <w:tr w:rsidR="004C3D3E" w:rsidRPr="004C3D3E" w14:paraId="7B40B1C6" w14:textId="77777777" w:rsidTr="004C3D3E">
        <w:trPr>
          <w:trHeight w:val="600"/>
        </w:trPr>
        <w:tc>
          <w:tcPr>
            <w:tcW w:w="1300" w:type="dxa"/>
            <w:hideMark/>
          </w:tcPr>
          <w:p w14:paraId="57141BCF" w14:textId="77777777" w:rsidR="004C3D3E" w:rsidRPr="004C3D3E" w:rsidRDefault="004C3D3E" w:rsidP="004C3D3E">
            <w:r w:rsidRPr="004C3D3E">
              <w:t>51</w:t>
            </w:r>
          </w:p>
        </w:tc>
        <w:tc>
          <w:tcPr>
            <w:tcW w:w="2640" w:type="dxa"/>
            <w:hideMark/>
          </w:tcPr>
          <w:p w14:paraId="397BA81F" w14:textId="77777777" w:rsidR="004C3D3E" w:rsidRPr="004C3D3E" w:rsidRDefault="004C3D3E">
            <w:proofErr w:type="spellStart"/>
            <w:r w:rsidRPr="004C3D3E">
              <w:t>Adeney</w:t>
            </w:r>
            <w:proofErr w:type="spellEnd"/>
            <w:r w:rsidRPr="004C3D3E">
              <w:t xml:space="preserve"> Avenue Traffic Calming</w:t>
            </w:r>
          </w:p>
        </w:tc>
        <w:tc>
          <w:tcPr>
            <w:tcW w:w="1240" w:type="dxa"/>
            <w:hideMark/>
          </w:tcPr>
          <w:p w14:paraId="57ED7185" w14:textId="77777777" w:rsidR="004C3D3E" w:rsidRPr="004C3D3E" w:rsidRDefault="004C3D3E">
            <w:r w:rsidRPr="004C3D3E">
              <w:t>Low</w:t>
            </w:r>
          </w:p>
        </w:tc>
        <w:tc>
          <w:tcPr>
            <w:tcW w:w="2660" w:type="dxa"/>
            <w:hideMark/>
          </w:tcPr>
          <w:p w14:paraId="4B28E75D" w14:textId="77777777" w:rsidR="004C3D3E" w:rsidRPr="004C3D3E" w:rsidRDefault="004C3D3E">
            <w:r w:rsidRPr="004C3D3E">
              <w:t>Partial</w:t>
            </w:r>
          </w:p>
        </w:tc>
      </w:tr>
      <w:tr w:rsidR="004C3D3E" w:rsidRPr="004C3D3E" w14:paraId="10C12894" w14:textId="77777777" w:rsidTr="004C3D3E">
        <w:trPr>
          <w:trHeight w:val="600"/>
        </w:trPr>
        <w:tc>
          <w:tcPr>
            <w:tcW w:w="1300" w:type="dxa"/>
            <w:hideMark/>
          </w:tcPr>
          <w:p w14:paraId="7BF0F4B5" w14:textId="77777777" w:rsidR="004C3D3E" w:rsidRPr="004C3D3E" w:rsidRDefault="004C3D3E" w:rsidP="004C3D3E">
            <w:r w:rsidRPr="004C3D3E">
              <w:t>52</w:t>
            </w:r>
          </w:p>
        </w:tc>
        <w:tc>
          <w:tcPr>
            <w:tcW w:w="2640" w:type="dxa"/>
            <w:hideMark/>
          </w:tcPr>
          <w:p w14:paraId="65E8C6A7" w14:textId="77777777" w:rsidR="004C3D3E" w:rsidRPr="004C3D3E" w:rsidRDefault="004C3D3E">
            <w:r w:rsidRPr="004C3D3E">
              <w:t>Union Road/Canterbury Road Intersection</w:t>
            </w:r>
          </w:p>
        </w:tc>
        <w:tc>
          <w:tcPr>
            <w:tcW w:w="1240" w:type="dxa"/>
            <w:hideMark/>
          </w:tcPr>
          <w:p w14:paraId="2E19DB19" w14:textId="77777777" w:rsidR="004C3D3E" w:rsidRPr="004C3D3E" w:rsidRDefault="004C3D3E">
            <w:r w:rsidRPr="004C3D3E">
              <w:t>Low</w:t>
            </w:r>
          </w:p>
        </w:tc>
        <w:tc>
          <w:tcPr>
            <w:tcW w:w="2660" w:type="dxa"/>
            <w:hideMark/>
          </w:tcPr>
          <w:p w14:paraId="30F70D2C" w14:textId="77777777" w:rsidR="004C3D3E" w:rsidRPr="004C3D3E" w:rsidRDefault="004C3D3E">
            <w:r w:rsidRPr="004C3D3E">
              <w:t>Not implemented</w:t>
            </w:r>
          </w:p>
        </w:tc>
      </w:tr>
      <w:tr w:rsidR="004C3D3E" w:rsidRPr="004C3D3E" w14:paraId="6E11B726" w14:textId="77777777" w:rsidTr="004C3D3E">
        <w:trPr>
          <w:trHeight w:val="900"/>
        </w:trPr>
        <w:tc>
          <w:tcPr>
            <w:tcW w:w="1300" w:type="dxa"/>
            <w:hideMark/>
          </w:tcPr>
          <w:p w14:paraId="5D3E7634" w14:textId="77777777" w:rsidR="004C3D3E" w:rsidRPr="004C3D3E" w:rsidRDefault="004C3D3E" w:rsidP="004C3D3E">
            <w:r w:rsidRPr="004C3D3E">
              <w:t>53</w:t>
            </w:r>
          </w:p>
        </w:tc>
        <w:tc>
          <w:tcPr>
            <w:tcW w:w="2640" w:type="dxa"/>
            <w:hideMark/>
          </w:tcPr>
          <w:p w14:paraId="40498AD2" w14:textId="77777777" w:rsidR="004C3D3E" w:rsidRPr="004C3D3E" w:rsidRDefault="004C3D3E">
            <w:r w:rsidRPr="004C3D3E">
              <w:t>Harp Road/High Street/</w:t>
            </w:r>
            <w:proofErr w:type="spellStart"/>
            <w:r w:rsidRPr="004C3D3E">
              <w:t>Willsmere</w:t>
            </w:r>
            <w:proofErr w:type="spellEnd"/>
            <w:r w:rsidRPr="004C3D3E">
              <w:t xml:space="preserve"> Road Intersection</w:t>
            </w:r>
          </w:p>
        </w:tc>
        <w:tc>
          <w:tcPr>
            <w:tcW w:w="1240" w:type="dxa"/>
            <w:hideMark/>
          </w:tcPr>
          <w:p w14:paraId="605F83A3" w14:textId="77777777" w:rsidR="004C3D3E" w:rsidRPr="004C3D3E" w:rsidRDefault="004C3D3E">
            <w:r w:rsidRPr="004C3D3E">
              <w:t>Medium</w:t>
            </w:r>
          </w:p>
        </w:tc>
        <w:tc>
          <w:tcPr>
            <w:tcW w:w="2660" w:type="dxa"/>
            <w:hideMark/>
          </w:tcPr>
          <w:p w14:paraId="4B49ECE4" w14:textId="77777777" w:rsidR="004C3D3E" w:rsidRPr="004C3D3E" w:rsidRDefault="004C3D3E">
            <w:r w:rsidRPr="004C3D3E">
              <w:t>Not implemented</w:t>
            </w:r>
          </w:p>
        </w:tc>
      </w:tr>
      <w:tr w:rsidR="004C3D3E" w:rsidRPr="004C3D3E" w14:paraId="45140666" w14:textId="77777777" w:rsidTr="004C3D3E">
        <w:trPr>
          <w:trHeight w:val="1200"/>
        </w:trPr>
        <w:tc>
          <w:tcPr>
            <w:tcW w:w="1300" w:type="dxa"/>
            <w:hideMark/>
          </w:tcPr>
          <w:p w14:paraId="38AC2238" w14:textId="77777777" w:rsidR="004C3D3E" w:rsidRPr="004C3D3E" w:rsidRDefault="004C3D3E" w:rsidP="004C3D3E">
            <w:r w:rsidRPr="004C3D3E">
              <w:t>54</w:t>
            </w:r>
          </w:p>
        </w:tc>
        <w:tc>
          <w:tcPr>
            <w:tcW w:w="2640" w:type="dxa"/>
            <w:hideMark/>
          </w:tcPr>
          <w:p w14:paraId="3EA98A19" w14:textId="77777777" w:rsidR="004C3D3E" w:rsidRPr="004C3D3E" w:rsidRDefault="004C3D3E">
            <w:r w:rsidRPr="004C3D3E">
              <w:t>East-west Strategic Route: Burke Road to Denmark Street to Walmer Street Bridge</w:t>
            </w:r>
          </w:p>
        </w:tc>
        <w:tc>
          <w:tcPr>
            <w:tcW w:w="1240" w:type="dxa"/>
            <w:hideMark/>
          </w:tcPr>
          <w:p w14:paraId="0923AD10" w14:textId="77777777" w:rsidR="004C3D3E" w:rsidRPr="004C3D3E" w:rsidRDefault="004C3D3E">
            <w:r w:rsidRPr="004C3D3E">
              <w:t>Medium</w:t>
            </w:r>
          </w:p>
        </w:tc>
        <w:tc>
          <w:tcPr>
            <w:tcW w:w="2660" w:type="dxa"/>
            <w:hideMark/>
          </w:tcPr>
          <w:p w14:paraId="38B2F955" w14:textId="77777777" w:rsidR="004C3D3E" w:rsidRPr="004C3D3E" w:rsidRDefault="004C3D3E">
            <w:r w:rsidRPr="004C3D3E">
              <w:t>Partial</w:t>
            </w:r>
          </w:p>
        </w:tc>
      </w:tr>
      <w:tr w:rsidR="004C3D3E" w:rsidRPr="004C3D3E" w14:paraId="24395FFE" w14:textId="77777777" w:rsidTr="004C3D3E">
        <w:trPr>
          <w:trHeight w:val="300"/>
        </w:trPr>
        <w:tc>
          <w:tcPr>
            <w:tcW w:w="1300" w:type="dxa"/>
            <w:hideMark/>
          </w:tcPr>
          <w:p w14:paraId="2C464CB3" w14:textId="77777777" w:rsidR="004C3D3E" w:rsidRPr="004C3D3E" w:rsidRDefault="004C3D3E" w:rsidP="004C3D3E">
            <w:r w:rsidRPr="004C3D3E">
              <w:t>55</w:t>
            </w:r>
          </w:p>
        </w:tc>
        <w:tc>
          <w:tcPr>
            <w:tcW w:w="2640" w:type="dxa"/>
            <w:hideMark/>
          </w:tcPr>
          <w:p w14:paraId="1FF93A1C" w14:textId="77777777" w:rsidR="004C3D3E" w:rsidRPr="004C3D3E" w:rsidRDefault="004C3D3E">
            <w:r w:rsidRPr="004C3D3E">
              <w:t>Burke Road Bike Lanes</w:t>
            </w:r>
          </w:p>
        </w:tc>
        <w:tc>
          <w:tcPr>
            <w:tcW w:w="1240" w:type="dxa"/>
            <w:hideMark/>
          </w:tcPr>
          <w:p w14:paraId="3736F7CC" w14:textId="77777777" w:rsidR="004C3D3E" w:rsidRPr="004C3D3E" w:rsidRDefault="004C3D3E">
            <w:r w:rsidRPr="004C3D3E">
              <w:t>High</w:t>
            </w:r>
          </w:p>
        </w:tc>
        <w:tc>
          <w:tcPr>
            <w:tcW w:w="2660" w:type="dxa"/>
            <w:hideMark/>
          </w:tcPr>
          <w:p w14:paraId="52CD2CB8" w14:textId="77777777" w:rsidR="004C3D3E" w:rsidRPr="004C3D3E" w:rsidRDefault="004C3D3E">
            <w:r w:rsidRPr="004C3D3E">
              <w:t>Not implemented</w:t>
            </w:r>
          </w:p>
        </w:tc>
      </w:tr>
      <w:tr w:rsidR="004C3D3E" w:rsidRPr="004C3D3E" w14:paraId="56FE11DE" w14:textId="77777777" w:rsidTr="004C3D3E">
        <w:trPr>
          <w:trHeight w:val="600"/>
        </w:trPr>
        <w:tc>
          <w:tcPr>
            <w:tcW w:w="1300" w:type="dxa"/>
            <w:hideMark/>
          </w:tcPr>
          <w:p w14:paraId="4824623F" w14:textId="77777777" w:rsidR="004C3D3E" w:rsidRPr="004C3D3E" w:rsidRDefault="004C3D3E" w:rsidP="004C3D3E">
            <w:r w:rsidRPr="004C3D3E">
              <w:t>56</w:t>
            </w:r>
          </w:p>
        </w:tc>
        <w:tc>
          <w:tcPr>
            <w:tcW w:w="2640" w:type="dxa"/>
            <w:hideMark/>
          </w:tcPr>
          <w:p w14:paraId="36D9F5F6" w14:textId="77777777" w:rsidR="004C3D3E" w:rsidRPr="004C3D3E" w:rsidRDefault="004C3D3E">
            <w:proofErr w:type="spellStart"/>
            <w:r w:rsidRPr="004C3D3E">
              <w:t>Willsmere</w:t>
            </w:r>
            <w:proofErr w:type="spellEnd"/>
            <w:r w:rsidRPr="004C3D3E">
              <w:t xml:space="preserve"> Road/Earl Street Intersection</w:t>
            </w:r>
          </w:p>
        </w:tc>
        <w:tc>
          <w:tcPr>
            <w:tcW w:w="1240" w:type="dxa"/>
            <w:hideMark/>
          </w:tcPr>
          <w:p w14:paraId="62BDA77F" w14:textId="77777777" w:rsidR="004C3D3E" w:rsidRPr="004C3D3E" w:rsidRDefault="004C3D3E">
            <w:r w:rsidRPr="004C3D3E">
              <w:t>High</w:t>
            </w:r>
          </w:p>
        </w:tc>
        <w:tc>
          <w:tcPr>
            <w:tcW w:w="2660" w:type="dxa"/>
            <w:hideMark/>
          </w:tcPr>
          <w:p w14:paraId="20CF97C5" w14:textId="77777777" w:rsidR="004C3D3E" w:rsidRPr="004C3D3E" w:rsidRDefault="004C3D3E">
            <w:r w:rsidRPr="004C3D3E">
              <w:t>Completed</w:t>
            </w:r>
          </w:p>
        </w:tc>
      </w:tr>
      <w:tr w:rsidR="004C3D3E" w:rsidRPr="004C3D3E" w14:paraId="343102E7" w14:textId="77777777" w:rsidTr="004C3D3E">
        <w:trPr>
          <w:trHeight w:val="300"/>
        </w:trPr>
        <w:tc>
          <w:tcPr>
            <w:tcW w:w="1300" w:type="dxa"/>
            <w:hideMark/>
          </w:tcPr>
          <w:p w14:paraId="6C005F6B" w14:textId="77777777" w:rsidR="004C3D3E" w:rsidRPr="004C3D3E" w:rsidRDefault="004C3D3E" w:rsidP="004C3D3E">
            <w:r w:rsidRPr="004C3D3E">
              <w:t>57</w:t>
            </w:r>
          </w:p>
        </w:tc>
        <w:tc>
          <w:tcPr>
            <w:tcW w:w="2640" w:type="dxa"/>
            <w:hideMark/>
          </w:tcPr>
          <w:p w14:paraId="655969AE" w14:textId="77777777" w:rsidR="004C3D3E" w:rsidRPr="004C3D3E" w:rsidRDefault="004C3D3E">
            <w:r w:rsidRPr="004C3D3E">
              <w:t>Chandler Highway Bridge</w:t>
            </w:r>
          </w:p>
        </w:tc>
        <w:tc>
          <w:tcPr>
            <w:tcW w:w="1240" w:type="dxa"/>
            <w:hideMark/>
          </w:tcPr>
          <w:p w14:paraId="323821F0" w14:textId="77777777" w:rsidR="004C3D3E" w:rsidRPr="004C3D3E" w:rsidRDefault="004C3D3E">
            <w:r w:rsidRPr="004C3D3E">
              <w:t>High</w:t>
            </w:r>
          </w:p>
        </w:tc>
        <w:tc>
          <w:tcPr>
            <w:tcW w:w="2660" w:type="dxa"/>
            <w:hideMark/>
          </w:tcPr>
          <w:p w14:paraId="2E7AB2FB" w14:textId="77777777" w:rsidR="004C3D3E" w:rsidRPr="004C3D3E" w:rsidRDefault="004C3D3E">
            <w:r w:rsidRPr="004C3D3E">
              <w:t>In progress</w:t>
            </w:r>
          </w:p>
        </w:tc>
      </w:tr>
      <w:tr w:rsidR="004C3D3E" w:rsidRPr="004C3D3E" w14:paraId="0A96DF2C" w14:textId="77777777" w:rsidTr="004C3D3E">
        <w:trPr>
          <w:trHeight w:val="600"/>
        </w:trPr>
        <w:tc>
          <w:tcPr>
            <w:tcW w:w="1300" w:type="dxa"/>
            <w:hideMark/>
          </w:tcPr>
          <w:p w14:paraId="574928D7" w14:textId="77777777" w:rsidR="004C3D3E" w:rsidRPr="004C3D3E" w:rsidRDefault="004C3D3E" w:rsidP="004C3D3E">
            <w:r w:rsidRPr="004C3D3E">
              <w:t>58</w:t>
            </w:r>
          </w:p>
        </w:tc>
        <w:tc>
          <w:tcPr>
            <w:tcW w:w="2640" w:type="dxa"/>
            <w:hideMark/>
          </w:tcPr>
          <w:p w14:paraId="2CB0A08A" w14:textId="77777777" w:rsidR="004C3D3E" w:rsidRPr="004C3D3E" w:rsidRDefault="004C3D3E">
            <w:r w:rsidRPr="004C3D3E">
              <w:t>Burwood Road/Camberwell Road Intersection</w:t>
            </w:r>
          </w:p>
        </w:tc>
        <w:tc>
          <w:tcPr>
            <w:tcW w:w="1240" w:type="dxa"/>
            <w:hideMark/>
          </w:tcPr>
          <w:p w14:paraId="0F0B9F35" w14:textId="77777777" w:rsidR="004C3D3E" w:rsidRPr="004C3D3E" w:rsidRDefault="004C3D3E">
            <w:r w:rsidRPr="004C3D3E">
              <w:t>High</w:t>
            </w:r>
          </w:p>
        </w:tc>
        <w:tc>
          <w:tcPr>
            <w:tcW w:w="2660" w:type="dxa"/>
            <w:hideMark/>
          </w:tcPr>
          <w:p w14:paraId="4BE77C42" w14:textId="77777777" w:rsidR="004C3D3E" w:rsidRPr="004C3D3E" w:rsidRDefault="004C3D3E">
            <w:r w:rsidRPr="004C3D3E">
              <w:t>Not implemented</w:t>
            </w:r>
          </w:p>
        </w:tc>
      </w:tr>
      <w:tr w:rsidR="004C3D3E" w:rsidRPr="004C3D3E" w14:paraId="3E10C3D4" w14:textId="77777777" w:rsidTr="004C3D3E">
        <w:trPr>
          <w:trHeight w:val="1200"/>
        </w:trPr>
        <w:tc>
          <w:tcPr>
            <w:tcW w:w="1300" w:type="dxa"/>
            <w:hideMark/>
          </w:tcPr>
          <w:p w14:paraId="58FC63BD" w14:textId="77777777" w:rsidR="004C3D3E" w:rsidRPr="004C3D3E" w:rsidRDefault="004C3D3E" w:rsidP="004C3D3E">
            <w:r w:rsidRPr="004C3D3E">
              <w:t>59</w:t>
            </w:r>
          </w:p>
        </w:tc>
        <w:tc>
          <w:tcPr>
            <w:tcW w:w="2640" w:type="dxa"/>
            <w:hideMark/>
          </w:tcPr>
          <w:p w14:paraId="658B31CF" w14:textId="77777777" w:rsidR="004C3D3E" w:rsidRPr="004C3D3E" w:rsidRDefault="004C3D3E">
            <w:r w:rsidRPr="004C3D3E">
              <w:t xml:space="preserve">East-West Strategic Route: Morang Reserve, Fritsch </w:t>
            </w:r>
            <w:proofErr w:type="spellStart"/>
            <w:r w:rsidRPr="004C3D3E">
              <w:t>Holzer</w:t>
            </w:r>
            <w:proofErr w:type="spellEnd"/>
            <w:r w:rsidRPr="004C3D3E">
              <w:t xml:space="preserve"> Park and Prospect Hill Road</w:t>
            </w:r>
          </w:p>
        </w:tc>
        <w:tc>
          <w:tcPr>
            <w:tcW w:w="1240" w:type="dxa"/>
            <w:hideMark/>
          </w:tcPr>
          <w:p w14:paraId="2802BE79" w14:textId="77777777" w:rsidR="004C3D3E" w:rsidRPr="004C3D3E" w:rsidRDefault="004C3D3E">
            <w:r w:rsidRPr="004C3D3E">
              <w:t>High</w:t>
            </w:r>
          </w:p>
        </w:tc>
        <w:tc>
          <w:tcPr>
            <w:tcW w:w="2660" w:type="dxa"/>
            <w:hideMark/>
          </w:tcPr>
          <w:p w14:paraId="0C51ED7E" w14:textId="77777777" w:rsidR="004C3D3E" w:rsidRPr="004C3D3E" w:rsidRDefault="004C3D3E">
            <w:r w:rsidRPr="004C3D3E">
              <w:t>Partial</w:t>
            </w:r>
          </w:p>
        </w:tc>
      </w:tr>
      <w:tr w:rsidR="004C3D3E" w:rsidRPr="004C3D3E" w14:paraId="354F8B4F" w14:textId="77777777" w:rsidTr="004C3D3E">
        <w:trPr>
          <w:trHeight w:val="600"/>
        </w:trPr>
        <w:tc>
          <w:tcPr>
            <w:tcW w:w="1300" w:type="dxa"/>
            <w:hideMark/>
          </w:tcPr>
          <w:p w14:paraId="243579AE" w14:textId="77777777" w:rsidR="004C3D3E" w:rsidRPr="004C3D3E" w:rsidRDefault="004C3D3E" w:rsidP="004C3D3E">
            <w:r w:rsidRPr="004C3D3E">
              <w:t>60</w:t>
            </w:r>
          </w:p>
        </w:tc>
        <w:tc>
          <w:tcPr>
            <w:tcW w:w="2640" w:type="dxa"/>
            <w:hideMark/>
          </w:tcPr>
          <w:p w14:paraId="3289BDA3" w14:textId="77777777" w:rsidR="004C3D3E" w:rsidRPr="004C3D3E" w:rsidRDefault="004C3D3E">
            <w:r w:rsidRPr="004C3D3E">
              <w:t>Yarra Street to Hawthorn Station</w:t>
            </w:r>
          </w:p>
        </w:tc>
        <w:tc>
          <w:tcPr>
            <w:tcW w:w="1240" w:type="dxa"/>
            <w:hideMark/>
          </w:tcPr>
          <w:p w14:paraId="693CDD3F" w14:textId="77777777" w:rsidR="004C3D3E" w:rsidRPr="004C3D3E" w:rsidRDefault="004C3D3E">
            <w:r w:rsidRPr="004C3D3E">
              <w:t>Medium</w:t>
            </w:r>
          </w:p>
        </w:tc>
        <w:tc>
          <w:tcPr>
            <w:tcW w:w="2660" w:type="dxa"/>
            <w:hideMark/>
          </w:tcPr>
          <w:p w14:paraId="5F009B38" w14:textId="77777777" w:rsidR="004C3D3E" w:rsidRPr="004C3D3E" w:rsidRDefault="004C3D3E">
            <w:r w:rsidRPr="004C3D3E">
              <w:t>Not implemented</w:t>
            </w:r>
          </w:p>
        </w:tc>
      </w:tr>
      <w:tr w:rsidR="004C3D3E" w:rsidRPr="004C3D3E" w14:paraId="76A5A4DA" w14:textId="77777777" w:rsidTr="004C3D3E">
        <w:trPr>
          <w:trHeight w:val="300"/>
        </w:trPr>
        <w:tc>
          <w:tcPr>
            <w:tcW w:w="1300" w:type="dxa"/>
            <w:hideMark/>
          </w:tcPr>
          <w:p w14:paraId="47A038FB" w14:textId="77777777" w:rsidR="004C3D3E" w:rsidRPr="004C3D3E" w:rsidRDefault="004C3D3E" w:rsidP="004C3D3E">
            <w:r w:rsidRPr="004C3D3E">
              <w:t>61</w:t>
            </w:r>
          </w:p>
        </w:tc>
        <w:tc>
          <w:tcPr>
            <w:tcW w:w="2640" w:type="dxa"/>
            <w:hideMark/>
          </w:tcPr>
          <w:p w14:paraId="68B6C282" w14:textId="77777777" w:rsidR="004C3D3E" w:rsidRPr="004C3D3E" w:rsidRDefault="004C3D3E">
            <w:r w:rsidRPr="004C3D3E">
              <w:t>Route along Bulleen Road</w:t>
            </w:r>
          </w:p>
        </w:tc>
        <w:tc>
          <w:tcPr>
            <w:tcW w:w="1240" w:type="dxa"/>
            <w:hideMark/>
          </w:tcPr>
          <w:p w14:paraId="4650E073" w14:textId="77777777" w:rsidR="004C3D3E" w:rsidRPr="004C3D3E" w:rsidRDefault="004C3D3E">
            <w:r w:rsidRPr="004C3D3E">
              <w:t>Medium</w:t>
            </w:r>
          </w:p>
        </w:tc>
        <w:tc>
          <w:tcPr>
            <w:tcW w:w="2660" w:type="dxa"/>
            <w:hideMark/>
          </w:tcPr>
          <w:p w14:paraId="27BF72D9" w14:textId="77777777" w:rsidR="004C3D3E" w:rsidRPr="004C3D3E" w:rsidRDefault="004C3D3E">
            <w:r w:rsidRPr="004C3D3E">
              <w:t>Completed</w:t>
            </w:r>
          </w:p>
        </w:tc>
      </w:tr>
      <w:tr w:rsidR="004C3D3E" w:rsidRPr="004C3D3E" w14:paraId="562C1F09" w14:textId="77777777" w:rsidTr="004C3D3E">
        <w:trPr>
          <w:trHeight w:val="900"/>
        </w:trPr>
        <w:tc>
          <w:tcPr>
            <w:tcW w:w="1300" w:type="dxa"/>
            <w:hideMark/>
          </w:tcPr>
          <w:p w14:paraId="4BB23DF9" w14:textId="77777777" w:rsidR="004C3D3E" w:rsidRPr="004C3D3E" w:rsidRDefault="004C3D3E" w:rsidP="004C3D3E">
            <w:r w:rsidRPr="004C3D3E">
              <w:t>62</w:t>
            </w:r>
          </w:p>
        </w:tc>
        <w:tc>
          <w:tcPr>
            <w:tcW w:w="2640" w:type="dxa"/>
            <w:hideMark/>
          </w:tcPr>
          <w:p w14:paraId="10006030" w14:textId="77777777" w:rsidR="004C3D3E" w:rsidRPr="004C3D3E" w:rsidRDefault="004C3D3E">
            <w:r w:rsidRPr="004C3D3E">
              <w:t>East West link between Burke Road and Strabane Avenue</w:t>
            </w:r>
          </w:p>
        </w:tc>
        <w:tc>
          <w:tcPr>
            <w:tcW w:w="1240" w:type="dxa"/>
            <w:hideMark/>
          </w:tcPr>
          <w:p w14:paraId="7976C609" w14:textId="77777777" w:rsidR="004C3D3E" w:rsidRPr="004C3D3E" w:rsidRDefault="004C3D3E">
            <w:r w:rsidRPr="004C3D3E">
              <w:t>Low</w:t>
            </w:r>
          </w:p>
        </w:tc>
        <w:tc>
          <w:tcPr>
            <w:tcW w:w="2660" w:type="dxa"/>
            <w:hideMark/>
          </w:tcPr>
          <w:p w14:paraId="5C9834BD" w14:textId="77777777" w:rsidR="004C3D3E" w:rsidRPr="004C3D3E" w:rsidRDefault="004C3D3E">
            <w:r w:rsidRPr="004C3D3E">
              <w:t>Not implemented</w:t>
            </w:r>
          </w:p>
        </w:tc>
      </w:tr>
      <w:tr w:rsidR="004C3D3E" w:rsidRPr="004C3D3E" w14:paraId="030A5940" w14:textId="77777777" w:rsidTr="004C3D3E">
        <w:trPr>
          <w:trHeight w:val="600"/>
        </w:trPr>
        <w:tc>
          <w:tcPr>
            <w:tcW w:w="1300" w:type="dxa"/>
            <w:hideMark/>
          </w:tcPr>
          <w:p w14:paraId="75AF7714" w14:textId="77777777" w:rsidR="004C3D3E" w:rsidRPr="004C3D3E" w:rsidRDefault="004C3D3E" w:rsidP="004C3D3E">
            <w:r w:rsidRPr="004C3D3E">
              <w:t>63</w:t>
            </w:r>
          </w:p>
        </w:tc>
        <w:tc>
          <w:tcPr>
            <w:tcW w:w="2640" w:type="dxa"/>
            <w:hideMark/>
          </w:tcPr>
          <w:p w14:paraId="67784029" w14:textId="77777777" w:rsidR="004C3D3E" w:rsidRPr="004C3D3E" w:rsidRDefault="004C3D3E">
            <w:r w:rsidRPr="004C3D3E">
              <w:t>Balwyn Road link to Anniversary Trail</w:t>
            </w:r>
          </w:p>
        </w:tc>
        <w:tc>
          <w:tcPr>
            <w:tcW w:w="1240" w:type="dxa"/>
            <w:hideMark/>
          </w:tcPr>
          <w:p w14:paraId="0B425584" w14:textId="77777777" w:rsidR="004C3D3E" w:rsidRPr="004C3D3E" w:rsidRDefault="004C3D3E">
            <w:r w:rsidRPr="004C3D3E">
              <w:t>Medium</w:t>
            </w:r>
          </w:p>
        </w:tc>
        <w:tc>
          <w:tcPr>
            <w:tcW w:w="2660" w:type="dxa"/>
            <w:hideMark/>
          </w:tcPr>
          <w:p w14:paraId="0AD75CA8" w14:textId="77777777" w:rsidR="004C3D3E" w:rsidRPr="004C3D3E" w:rsidRDefault="004C3D3E">
            <w:r w:rsidRPr="004C3D3E">
              <w:t>Partial</w:t>
            </w:r>
          </w:p>
        </w:tc>
      </w:tr>
      <w:tr w:rsidR="004C3D3E" w:rsidRPr="004C3D3E" w14:paraId="12C9ABE3" w14:textId="77777777" w:rsidTr="004C3D3E">
        <w:trPr>
          <w:trHeight w:val="300"/>
        </w:trPr>
        <w:tc>
          <w:tcPr>
            <w:tcW w:w="1300" w:type="dxa"/>
            <w:hideMark/>
          </w:tcPr>
          <w:p w14:paraId="3F0E92EA" w14:textId="77777777" w:rsidR="004C3D3E" w:rsidRPr="004C3D3E" w:rsidRDefault="004C3D3E" w:rsidP="004C3D3E">
            <w:r w:rsidRPr="004C3D3E">
              <w:t>64</w:t>
            </w:r>
          </w:p>
        </w:tc>
        <w:tc>
          <w:tcPr>
            <w:tcW w:w="2640" w:type="dxa"/>
            <w:hideMark/>
          </w:tcPr>
          <w:p w14:paraId="2D26EA5C" w14:textId="77777777" w:rsidR="004C3D3E" w:rsidRPr="004C3D3E" w:rsidRDefault="004C3D3E">
            <w:r w:rsidRPr="004C3D3E">
              <w:t>Eastern Rail Trail</w:t>
            </w:r>
          </w:p>
        </w:tc>
        <w:tc>
          <w:tcPr>
            <w:tcW w:w="1240" w:type="dxa"/>
            <w:hideMark/>
          </w:tcPr>
          <w:p w14:paraId="48F9A39D" w14:textId="77777777" w:rsidR="004C3D3E" w:rsidRPr="004C3D3E" w:rsidRDefault="004C3D3E">
            <w:r w:rsidRPr="004C3D3E">
              <w:t>Medium</w:t>
            </w:r>
          </w:p>
        </w:tc>
        <w:tc>
          <w:tcPr>
            <w:tcW w:w="2660" w:type="dxa"/>
            <w:hideMark/>
          </w:tcPr>
          <w:p w14:paraId="2C068FDC" w14:textId="77777777" w:rsidR="004C3D3E" w:rsidRPr="004C3D3E" w:rsidRDefault="004C3D3E">
            <w:r w:rsidRPr="004C3D3E">
              <w:t>Partial</w:t>
            </w:r>
          </w:p>
        </w:tc>
      </w:tr>
      <w:tr w:rsidR="004C3D3E" w:rsidRPr="004C3D3E" w14:paraId="49918C98" w14:textId="77777777" w:rsidTr="004C3D3E">
        <w:trPr>
          <w:trHeight w:val="300"/>
        </w:trPr>
        <w:tc>
          <w:tcPr>
            <w:tcW w:w="1300" w:type="dxa"/>
            <w:hideMark/>
          </w:tcPr>
          <w:p w14:paraId="5DD3E972" w14:textId="77777777" w:rsidR="004C3D3E" w:rsidRPr="004C3D3E" w:rsidRDefault="004C3D3E" w:rsidP="004C3D3E">
            <w:r w:rsidRPr="004C3D3E">
              <w:t>65</w:t>
            </w:r>
          </w:p>
        </w:tc>
        <w:tc>
          <w:tcPr>
            <w:tcW w:w="2640" w:type="dxa"/>
            <w:hideMark/>
          </w:tcPr>
          <w:p w14:paraId="25AFAD48" w14:textId="77777777" w:rsidR="004C3D3E" w:rsidRPr="004C3D3E" w:rsidRDefault="004C3D3E">
            <w:r w:rsidRPr="004C3D3E">
              <w:t>Camberwell Junction</w:t>
            </w:r>
          </w:p>
        </w:tc>
        <w:tc>
          <w:tcPr>
            <w:tcW w:w="1240" w:type="dxa"/>
            <w:hideMark/>
          </w:tcPr>
          <w:p w14:paraId="5F976817" w14:textId="77777777" w:rsidR="004C3D3E" w:rsidRPr="004C3D3E" w:rsidRDefault="004C3D3E">
            <w:r w:rsidRPr="004C3D3E">
              <w:t>High</w:t>
            </w:r>
          </w:p>
        </w:tc>
        <w:tc>
          <w:tcPr>
            <w:tcW w:w="2660" w:type="dxa"/>
            <w:hideMark/>
          </w:tcPr>
          <w:p w14:paraId="4E811864" w14:textId="77777777" w:rsidR="004C3D3E" w:rsidRPr="004C3D3E" w:rsidRDefault="004C3D3E">
            <w:r w:rsidRPr="004C3D3E">
              <w:t>Not implemented</w:t>
            </w:r>
          </w:p>
        </w:tc>
      </w:tr>
      <w:tr w:rsidR="004C3D3E" w:rsidRPr="004C3D3E" w14:paraId="795D89A5" w14:textId="77777777" w:rsidTr="004C3D3E">
        <w:trPr>
          <w:trHeight w:val="300"/>
        </w:trPr>
        <w:tc>
          <w:tcPr>
            <w:tcW w:w="1300" w:type="dxa"/>
            <w:hideMark/>
          </w:tcPr>
          <w:p w14:paraId="6FCB7C02" w14:textId="77777777" w:rsidR="004C3D3E" w:rsidRPr="004C3D3E" w:rsidRDefault="004C3D3E" w:rsidP="004C3D3E">
            <w:r w:rsidRPr="004C3D3E">
              <w:t>66</w:t>
            </w:r>
          </w:p>
        </w:tc>
        <w:tc>
          <w:tcPr>
            <w:tcW w:w="2640" w:type="dxa"/>
            <w:hideMark/>
          </w:tcPr>
          <w:p w14:paraId="6C613BEE" w14:textId="77777777" w:rsidR="004C3D3E" w:rsidRPr="004C3D3E" w:rsidRDefault="004C3D3E">
            <w:r w:rsidRPr="004C3D3E">
              <w:t>Glen Iris Road</w:t>
            </w:r>
          </w:p>
        </w:tc>
        <w:tc>
          <w:tcPr>
            <w:tcW w:w="1240" w:type="dxa"/>
            <w:hideMark/>
          </w:tcPr>
          <w:p w14:paraId="6945062E" w14:textId="77777777" w:rsidR="004C3D3E" w:rsidRPr="004C3D3E" w:rsidRDefault="004C3D3E">
            <w:r w:rsidRPr="004C3D3E">
              <w:t>High</w:t>
            </w:r>
          </w:p>
        </w:tc>
        <w:tc>
          <w:tcPr>
            <w:tcW w:w="2660" w:type="dxa"/>
            <w:hideMark/>
          </w:tcPr>
          <w:p w14:paraId="180B0222" w14:textId="77777777" w:rsidR="004C3D3E" w:rsidRPr="004C3D3E" w:rsidRDefault="004C3D3E">
            <w:r w:rsidRPr="004C3D3E">
              <w:t>Not implemented</w:t>
            </w:r>
          </w:p>
        </w:tc>
      </w:tr>
      <w:tr w:rsidR="004C3D3E" w:rsidRPr="004C3D3E" w14:paraId="20FC2EB4" w14:textId="77777777" w:rsidTr="004C3D3E">
        <w:trPr>
          <w:trHeight w:val="1200"/>
        </w:trPr>
        <w:tc>
          <w:tcPr>
            <w:tcW w:w="1300" w:type="dxa"/>
            <w:hideMark/>
          </w:tcPr>
          <w:p w14:paraId="14768118" w14:textId="77777777" w:rsidR="004C3D3E" w:rsidRPr="004C3D3E" w:rsidRDefault="004C3D3E" w:rsidP="004C3D3E">
            <w:r w:rsidRPr="004C3D3E">
              <w:t>67</w:t>
            </w:r>
          </w:p>
        </w:tc>
        <w:tc>
          <w:tcPr>
            <w:tcW w:w="2640" w:type="dxa"/>
            <w:hideMark/>
          </w:tcPr>
          <w:p w14:paraId="21433CD4" w14:textId="77777777" w:rsidR="004C3D3E" w:rsidRPr="004C3D3E" w:rsidRDefault="004C3D3E">
            <w:r w:rsidRPr="004C3D3E">
              <w:t xml:space="preserve">Mont Albert Road to Canterbury Road via Chatham Road and </w:t>
            </w:r>
            <w:proofErr w:type="spellStart"/>
            <w:r w:rsidRPr="004C3D3E">
              <w:t>Shirlaw</w:t>
            </w:r>
            <w:proofErr w:type="spellEnd"/>
            <w:r w:rsidRPr="004C3D3E">
              <w:t xml:space="preserve"> Avenue</w:t>
            </w:r>
          </w:p>
        </w:tc>
        <w:tc>
          <w:tcPr>
            <w:tcW w:w="1240" w:type="dxa"/>
            <w:hideMark/>
          </w:tcPr>
          <w:p w14:paraId="2B8152F4" w14:textId="77777777" w:rsidR="004C3D3E" w:rsidRPr="004C3D3E" w:rsidRDefault="004C3D3E">
            <w:r w:rsidRPr="004C3D3E">
              <w:t>Low</w:t>
            </w:r>
          </w:p>
        </w:tc>
        <w:tc>
          <w:tcPr>
            <w:tcW w:w="2660" w:type="dxa"/>
            <w:hideMark/>
          </w:tcPr>
          <w:p w14:paraId="1B582E7D" w14:textId="77777777" w:rsidR="004C3D3E" w:rsidRPr="004C3D3E" w:rsidRDefault="004C3D3E">
            <w:r w:rsidRPr="004C3D3E">
              <w:t>Not implemented</w:t>
            </w:r>
          </w:p>
        </w:tc>
      </w:tr>
      <w:tr w:rsidR="004C3D3E" w:rsidRPr="004C3D3E" w14:paraId="537F0BE6" w14:textId="77777777" w:rsidTr="004C3D3E">
        <w:trPr>
          <w:trHeight w:val="600"/>
        </w:trPr>
        <w:tc>
          <w:tcPr>
            <w:tcW w:w="1300" w:type="dxa"/>
            <w:hideMark/>
          </w:tcPr>
          <w:p w14:paraId="05987933" w14:textId="77777777" w:rsidR="004C3D3E" w:rsidRPr="004C3D3E" w:rsidRDefault="004C3D3E" w:rsidP="004C3D3E">
            <w:r w:rsidRPr="004C3D3E">
              <w:t>68</w:t>
            </w:r>
          </w:p>
        </w:tc>
        <w:tc>
          <w:tcPr>
            <w:tcW w:w="2640" w:type="dxa"/>
            <w:hideMark/>
          </w:tcPr>
          <w:p w14:paraId="456E49C8" w14:textId="77777777" w:rsidR="004C3D3E" w:rsidRPr="004C3D3E" w:rsidRDefault="004C3D3E">
            <w:r w:rsidRPr="004C3D3E">
              <w:t>Seymour Grove, Trafalgar Road and Stanhope Grove</w:t>
            </w:r>
          </w:p>
        </w:tc>
        <w:tc>
          <w:tcPr>
            <w:tcW w:w="1240" w:type="dxa"/>
            <w:hideMark/>
          </w:tcPr>
          <w:p w14:paraId="33115699" w14:textId="77777777" w:rsidR="004C3D3E" w:rsidRPr="004C3D3E" w:rsidRDefault="004C3D3E">
            <w:r w:rsidRPr="004C3D3E">
              <w:t>Medium</w:t>
            </w:r>
          </w:p>
        </w:tc>
        <w:tc>
          <w:tcPr>
            <w:tcW w:w="2660" w:type="dxa"/>
            <w:hideMark/>
          </w:tcPr>
          <w:p w14:paraId="3B33F65C" w14:textId="77777777" w:rsidR="004C3D3E" w:rsidRPr="004C3D3E" w:rsidRDefault="004C3D3E">
            <w:r w:rsidRPr="004C3D3E">
              <w:t>Not implemented</w:t>
            </w:r>
          </w:p>
        </w:tc>
      </w:tr>
      <w:tr w:rsidR="004C3D3E" w:rsidRPr="004C3D3E" w14:paraId="762070BE" w14:textId="77777777" w:rsidTr="004C3D3E">
        <w:trPr>
          <w:trHeight w:val="1200"/>
        </w:trPr>
        <w:tc>
          <w:tcPr>
            <w:tcW w:w="1300" w:type="dxa"/>
            <w:hideMark/>
          </w:tcPr>
          <w:p w14:paraId="4BF866A6" w14:textId="77777777" w:rsidR="004C3D3E" w:rsidRPr="004C3D3E" w:rsidRDefault="004C3D3E" w:rsidP="004C3D3E">
            <w:r w:rsidRPr="004C3D3E">
              <w:lastRenderedPageBreak/>
              <w:t>69</w:t>
            </w:r>
          </w:p>
        </w:tc>
        <w:tc>
          <w:tcPr>
            <w:tcW w:w="2640" w:type="dxa"/>
            <w:hideMark/>
          </w:tcPr>
          <w:p w14:paraId="1386BDF5" w14:textId="77777777" w:rsidR="004C3D3E" w:rsidRPr="004C3D3E" w:rsidRDefault="004C3D3E">
            <w:proofErr w:type="spellStart"/>
            <w:r w:rsidRPr="004C3D3E">
              <w:t>Kilby</w:t>
            </w:r>
            <w:proofErr w:type="spellEnd"/>
            <w:r w:rsidRPr="004C3D3E">
              <w:t xml:space="preserve"> Road connection between Main Yarra Trail to Anniversary Trail via Hyde Park</w:t>
            </w:r>
          </w:p>
        </w:tc>
        <w:tc>
          <w:tcPr>
            <w:tcW w:w="1240" w:type="dxa"/>
            <w:hideMark/>
          </w:tcPr>
          <w:p w14:paraId="333216B4" w14:textId="77777777" w:rsidR="004C3D3E" w:rsidRPr="004C3D3E" w:rsidRDefault="004C3D3E">
            <w:r w:rsidRPr="004C3D3E">
              <w:t>High</w:t>
            </w:r>
          </w:p>
        </w:tc>
        <w:tc>
          <w:tcPr>
            <w:tcW w:w="2660" w:type="dxa"/>
            <w:hideMark/>
          </w:tcPr>
          <w:p w14:paraId="239DC1CC" w14:textId="77777777" w:rsidR="004C3D3E" w:rsidRPr="004C3D3E" w:rsidRDefault="004C3D3E">
            <w:r w:rsidRPr="004C3D3E">
              <w:t>Completed</w:t>
            </w:r>
          </w:p>
        </w:tc>
      </w:tr>
      <w:tr w:rsidR="004C3D3E" w:rsidRPr="004C3D3E" w14:paraId="107D1765" w14:textId="77777777" w:rsidTr="004C3D3E">
        <w:trPr>
          <w:trHeight w:val="600"/>
        </w:trPr>
        <w:tc>
          <w:tcPr>
            <w:tcW w:w="1300" w:type="dxa"/>
            <w:hideMark/>
          </w:tcPr>
          <w:p w14:paraId="55922DB8" w14:textId="77777777" w:rsidR="004C3D3E" w:rsidRPr="004C3D3E" w:rsidRDefault="004C3D3E" w:rsidP="004C3D3E">
            <w:r w:rsidRPr="004C3D3E">
              <w:t>70</w:t>
            </w:r>
          </w:p>
        </w:tc>
        <w:tc>
          <w:tcPr>
            <w:tcW w:w="2640" w:type="dxa"/>
            <w:hideMark/>
          </w:tcPr>
          <w:p w14:paraId="63F0E00E" w14:textId="77777777" w:rsidR="004C3D3E" w:rsidRPr="004C3D3E" w:rsidRDefault="004C3D3E">
            <w:r w:rsidRPr="004C3D3E">
              <w:t>Mont Albert Road Bike Lane Missing Section</w:t>
            </w:r>
          </w:p>
        </w:tc>
        <w:tc>
          <w:tcPr>
            <w:tcW w:w="1240" w:type="dxa"/>
            <w:hideMark/>
          </w:tcPr>
          <w:p w14:paraId="2AD06EBA" w14:textId="77777777" w:rsidR="004C3D3E" w:rsidRPr="004C3D3E" w:rsidRDefault="004C3D3E">
            <w:r w:rsidRPr="004C3D3E">
              <w:t>High</w:t>
            </w:r>
          </w:p>
        </w:tc>
        <w:tc>
          <w:tcPr>
            <w:tcW w:w="2660" w:type="dxa"/>
            <w:hideMark/>
          </w:tcPr>
          <w:p w14:paraId="19348FCB" w14:textId="77777777" w:rsidR="004C3D3E" w:rsidRPr="004C3D3E" w:rsidRDefault="004C3D3E">
            <w:r w:rsidRPr="004C3D3E">
              <w:t>Not implemented</w:t>
            </w:r>
          </w:p>
        </w:tc>
      </w:tr>
      <w:tr w:rsidR="004C3D3E" w:rsidRPr="004C3D3E" w14:paraId="59D5B851" w14:textId="77777777" w:rsidTr="004C3D3E">
        <w:trPr>
          <w:trHeight w:val="900"/>
        </w:trPr>
        <w:tc>
          <w:tcPr>
            <w:tcW w:w="1300" w:type="dxa"/>
            <w:hideMark/>
          </w:tcPr>
          <w:p w14:paraId="29F73D75" w14:textId="77777777" w:rsidR="004C3D3E" w:rsidRPr="004C3D3E" w:rsidRDefault="004C3D3E" w:rsidP="004C3D3E">
            <w:r w:rsidRPr="004C3D3E">
              <w:t>71</w:t>
            </w:r>
          </w:p>
        </w:tc>
        <w:tc>
          <w:tcPr>
            <w:tcW w:w="2640" w:type="dxa"/>
            <w:hideMark/>
          </w:tcPr>
          <w:p w14:paraId="0CFD7B16" w14:textId="77777777" w:rsidR="004C3D3E" w:rsidRPr="004C3D3E" w:rsidRDefault="004C3D3E">
            <w:r w:rsidRPr="004C3D3E">
              <w:t>Tooronga Road On Road Bike Lanes at Stockland Development</w:t>
            </w:r>
          </w:p>
        </w:tc>
        <w:tc>
          <w:tcPr>
            <w:tcW w:w="1240" w:type="dxa"/>
            <w:hideMark/>
          </w:tcPr>
          <w:p w14:paraId="7367BCB4" w14:textId="77777777" w:rsidR="004C3D3E" w:rsidRPr="004C3D3E" w:rsidRDefault="004C3D3E">
            <w:r w:rsidRPr="004C3D3E">
              <w:t>High</w:t>
            </w:r>
          </w:p>
        </w:tc>
        <w:tc>
          <w:tcPr>
            <w:tcW w:w="2660" w:type="dxa"/>
            <w:hideMark/>
          </w:tcPr>
          <w:p w14:paraId="6DBF2AB1" w14:textId="77777777" w:rsidR="004C3D3E" w:rsidRPr="004C3D3E" w:rsidRDefault="004C3D3E">
            <w:r w:rsidRPr="004C3D3E">
              <w:t>Not implemented</w:t>
            </w:r>
          </w:p>
        </w:tc>
      </w:tr>
      <w:tr w:rsidR="004C3D3E" w:rsidRPr="004C3D3E" w14:paraId="5D1887CA" w14:textId="77777777" w:rsidTr="004C3D3E">
        <w:trPr>
          <w:trHeight w:val="600"/>
        </w:trPr>
        <w:tc>
          <w:tcPr>
            <w:tcW w:w="1300" w:type="dxa"/>
            <w:hideMark/>
          </w:tcPr>
          <w:p w14:paraId="770CEA8B" w14:textId="77777777" w:rsidR="004C3D3E" w:rsidRPr="004C3D3E" w:rsidRDefault="004C3D3E" w:rsidP="004C3D3E">
            <w:r w:rsidRPr="004C3D3E">
              <w:t>72</w:t>
            </w:r>
          </w:p>
        </w:tc>
        <w:tc>
          <w:tcPr>
            <w:tcW w:w="2640" w:type="dxa"/>
            <w:hideMark/>
          </w:tcPr>
          <w:p w14:paraId="458EBEA5" w14:textId="77777777" w:rsidR="004C3D3E" w:rsidRPr="004C3D3E" w:rsidRDefault="004C3D3E">
            <w:r w:rsidRPr="004C3D3E">
              <w:t>Camberwell Road west of Burke Road</w:t>
            </w:r>
          </w:p>
        </w:tc>
        <w:tc>
          <w:tcPr>
            <w:tcW w:w="1240" w:type="dxa"/>
            <w:hideMark/>
          </w:tcPr>
          <w:p w14:paraId="1034AC5E" w14:textId="77777777" w:rsidR="004C3D3E" w:rsidRPr="004C3D3E" w:rsidRDefault="004C3D3E">
            <w:r w:rsidRPr="004C3D3E">
              <w:t>Low</w:t>
            </w:r>
          </w:p>
        </w:tc>
        <w:tc>
          <w:tcPr>
            <w:tcW w:w="2660" w:type="dxa"/>
            <w:hideMark/>
          </w:tcPr>
          <w:p w14:paraId="4FC53F41" w14:textId="77777777" w:rsidR="004C3D3E" w:rsidRPr="004C3D3E" w:rsidRDefault="004C3D3E">
            <w:r w:rsidRPr="004C3D3E">
              <w:t>Completed</w:t>
            </w:r>
          </w:p>
        </w:tc>
      </w:tr>
      <w:tr w:rsidR="004C3D3E" w:rsidRPr="004C3D3E" w14:paraId="0CE507D2" w14:textId="77777777" w:rsidTr="004C3D3E">
        <w:trPr>
          <w:trHeight w:val="600"/>
        </w:trPr>
        <w:tc>
          <w:tcPr>
            <w:tcW w:w="1300" w:type="dxa"/>
            <w:hideMark/>
          </w:tcPr>
          <w:p w14:paraId="111E2ECC" w14:textId="77777777" w:rsidR="004C3D3E" w:rsidRPr="004C3D3E" w:rsidRDefault="004C3D3E" w:rsidP="004C3D3E">
            <w:r w:rsidRPr="004C3D3E">
              <w:t>73</w:t>
            </w:r>
          </w:p>
        </w:tc>
        <w:tc>
          <w:tcPr>
            <w:tcW w:w="2640" w:type="dxa"/>
            <w:hideMark/>
          </w:tcPr>
          <w:p w14:paraId="4DF5F67D" w14:textId="77777777" w:rsidR="004C3D3E" w:rsidRPr="004C3D3E" w:rsidRDefault="004C3D3E">
            <w:r w:rsidRPr="004C3D3E">
              <w:t>Tooronga Road Bike Lanes North of Toorak Road</w:t>
            </w:r>
          </w:p>
        </w:tc>
        <w:tc>
          <w:tcPr>
            <w:tcW w:w="1240" w:type="dxa"/>
            <w:hideMark/>
          </w:tcPr>
          <w:p w14:paraId="6FFE03F5" w14:textId="77777777" w:rsidR="004C3D3E" w:rsidRPr="004C3D3E" w:rsidRDefault="004C3D3E">
            <w:r w:rsidRPr="004C3D3E">
              <w:t>Medium</w:t>
            </w:r>
          </w:p>
        </w:tc>
        <w:tc>
          <w:tcPr>
            <w:tcW w:w="2660" w:type="dxa"/>
            <w:hideMark/>
          </w:tcPr>
          <w:p w14:paraId="7EEAB314" w14:textId="77777777" w:rsidR="004C3D3E" w:rsidRPr="004C3D3E" w:rsidRDefault="004C3D3E">
            <w:r w:rsidRPr="004C3D3E">
              <w:t>Not implemented</w:t>
            </w:r>
          </w:p>
        </w:tc>
      </w:tr>
      <w:tr w:rsidR="004C3D3E" w:rsidRPr="004C3D3E" w14:paraId="79877DA7" w14:textId="77777777" w:rsidTr="004C3D3E">
        <w:trPr>
          <w:trHeight w:val="600"/>
        </w:trPr>
        <w:tc>
          <w:tcPr>
            <w:tcW w:w="1300" w:type="dxa"/>
            <w:hideMark/>
          </w:tcPr>
          <w:p w14:paraId="4969B903" w14:textId="77777777" w:rsidR="004C3D3E" w:rsidRPr="004C3D3E" w:rsidRDefault="004C3D3E" w:rsidP="004C3D3E">
            <w:r w:rsidRPr="004C3D3E">
              <w:t>74</w:t>
            </w:r>
          </w:p>
        </w:tc>
        <w:tc>
          <w:tcPr>
            <w:tcW w:w="2640" w:type="dxa"/>
            <w:hideMark/>
          </w:tcPr>
          <w:p w14:paraId="77EB8AFE" w14:textId="77777777" w:rsidR="004C3D3E" w:rsidRPr="004C3D3E" w:rsidRDefault="004C3D3E">
            <w:r w:rsidRPr="004C3D3E">
              <w:t>Mont Albert Road east of Balwyn Road</w:t>
            </w:r>
          </w:p>
        </w:tc>
        <w:tc>
          <w:tcPr>
            <w:tcW w:w="1240" w:type="dxa"/>
            <w:hideMark/>
          </w:tcPr>
          <w:p w14:paraId="2240297D" w14:textId="77777777" w:rsidR="004C3D3E" w:rsidRPr="004C3D3E" w:rsidRDefault="004C3D3E">
            <w:r w:rsidRPr="004C3D3E">
              <w:t>Medium</w:t>
            </w:r>
          </w:p>
        </w:tc>
        <w:tc>
          <w:tcPr>
            <w:tcW w:w="2660" w:type="dxa"/>
            <w:hideMark/>
          </w:tcPr>
          <w:p w14:paraId="12845397" w14:textId="77777777" w:rsidR="004C3D3E" w:rsidRPr="004C3D3E" w:rsidRDefault="004C3D3E">
            <w:r w:rsidRPr="004C3D3E">
              <w:t>Completed</w:t>
            </w:r>
          </w:p>
        </w:tc>
      </w:tr>
    </w:tbl>
    <w:p w14:paraId="03A47BFD" w14:textId="07D3BA44" w:rsidR="004C3D3E" w:rsidRDefault="004C3D3E" w:rsidP="004C3D3E"/>
    <w:p w14:paraId="609D7055" w14:textId="633FAFB7" w:rsidR="004C3D3E" w:rsidRDefault="004C3D3E" w:rsidP="004C3D3E">
      <w:r>
        <w:br w:type="page"/>
      </w:r>
    </w:p>
    <w:p w14:paraId="1D44EB74" w14:textId="15915D6C" w:rsidR="004C3D3E" w:rsidRDefault="004C3D3E" w:rsidP="004C3D3E">
      <w:pPr>
        <w:pStyle w:val="Heading2"/>
      </w:pPr>
      <w:bookmarkStart w:id="33" w:name="_Toc474673913"/>
      <w:r>
        <w:lastRenderedPageBreak/>
        <w:t xml:space="preserve">Appendix C </w:t>
      </w:r>
      <w:r w:rsidR="008404EA">
        <w:t>–</w:t>
      </w:r>
      <w:r>
        <w:t xml:space="preserve"> </w:t>
      </w:r>
      <w:r w:rsidR="008404EA">
        <w:t>Projects in Neighbouring Councils Affecting Boroondara</w:t>
      </w:r>
      <w:bookmarkEnd w:id="33"/>
    </w:p>
    <w:p w14:paraId="6610A7D7" w14:textId="7295F688" w:rsidR="008404EA" w:rsidRDefault="008404EA" w:rsidP="008404EA">
      <w:pPr>
        <w:rPr>
          <w:b/>
        </w:rPr>
      </w:pPr>
      <w:r w:rsidRPr="009A730C">
        <w:rPr>
          <w:b/>
          <w:highlight w:val="yellow"/>
        </w:rPr>
        <w:t>Figure X</w:t>
      </w:r>
      <w:r>
        <w:rPr>
          <w:b/>
        </w:rPr>
        <w:t xml:space="preserve"> </w:t>
      </w:r>
      <w:r>
        <w:t xml:space="preserve">– </w:t>
      </w:r>
      <w:r>
        <w:rPr>
          <w:b/>
        </w:rPr>
        <w:t xml:space="preserve">City of Yarra bicycle projects directly affecting Boroondara </w:t>
      </w:r>
      <w:sdt>
        <w:sdtPr>
          <w:rPr>
            <w:b/>
          </w:rPr>
          <w:id w:val="-1485001156"/>
          <w:citation/>
        </w:sdtPr>
        <w:sdtContent>
          <w:r>
            <w:rPr>
              <w:b/>
            </w:rPr>
            <w:fldChar w:fldCharType="begin"/>
          </w:r>
          <w:r>
            <w:rPr>
              <w:b/>
            </w:rPr>
            <w:instrText xml:space="preserve">CITATION Cit16 \l 3081 </w:instrText>
          </w:r>
          <w:r>
            <w:rPr>
              <w:b/>
            </w:rPr>
            <w:fldChar w:fldCharType="separate"/>
          </w:r>
          <w:r w:rsidR="00857297">
            <w:rPr>
              <w:noProof/>
            </w:rPr>
            <w:t>(City of Yarra 2016b)</w:t>
          </w:r>
          <w:r>
            <w:rPr>
              <w:b/>
            </w:rPr>
            <w:fldChar w:fldCharType="end"/>
          </w:r>
        </w:sdtContent>
      </w:sdt>
    </w:p>
    <w:tbl>
      <w:tblPr>
        <w:tblStyle w:val="TableGrid"/>
        <w:tblW w:w="0" w:type="auto"/>
        <w:tblLook w:val="04A0" w:firstRow="1" w:lastRow="0" w:firstColumn="1" w:lastColumn="0" w:noHBand="0" w:noVBand="1"/>
      </w:tblPr>
      <w:tblGrid>
        <w:gridCol w:w="704"/>
        <w:gridCol w:w="2552"/>
        <w:gridCol w:w="2693"/>
        <w:gridCol w:w="3067"/>
      </w:tblGrid>
      <w:tr w:rsidR="008404EA" w14:paraId="41732529" w14:textId="77777777" w:rsidTr="008404EA">
        <w:tc>
          <w:tcPr>
            <w:tcW w:w="704" w:type="dxa"/>
            <w:shd w:val="clear" w:color="auto" w:fill="F7CAAC" w:themeFill="accent2" w:themeFillTint="66"/>
          </w:tcPr>
          <w:p w14:paraId="2803E316" w14:textId="77777777" w:rsidR="008404EA" w:rsidRPr="009A730C" w:rsidRDefault="008404EA" w:rsidP="00423117">
            <w:pPr>
              <w:rPr>
                <w:b/>
                <w:sz w:val="24"/>
              </w:rPr>
            </w:pPr>
            <w:r w:rsidRPr="009A730C">
              <w:rPr>
                <w:b/>
                <w:sz w:val="24"/>
              </w:rPr>
              <w:t>No.</w:t>
            </w:r>
          </w:p>
        </w:tc>
        <w:tc>
          <w:tcPr>
            <w:tcW w:w="2552" w:type="dxa"/>
            <w:shd w:val="clear" w:color="auto" w:fill="F7CAAC" w:themeFill="accent2" w:themeFillTint="66"/>
          </w:tcPr>
          <w:p w14:paraId="382B7FC3" w14:textId="77777777" w:rsidR="008404EA" w:rsidRPr="009A730C" w:rsidRDefault="008404EA" w:rsidP="00423117">
            <w:pPr>
              <w:rPr>
                <w:b/>
                <w:sz w:val="24"/>
              </w:rPr>
            </w:pPr>
            <w:r w:rsidRPr="009A730C">
              <w:rPr>
                <w:b/>
                <w:sz w:val="24"/>
              </w:rPr>
              <w:t>Location</w:t>
            </w:r>
          </w:p>
        </w:tc>
        <w:tc>
          <w:tcPr>
            <w:tcW w:w="2693" w:type="dxa"/>
            <w:shd w:val="clear" w:color="auto" w:fill="F7CAAC" w:themeFill="accent2" w:themeFillTint="66"/>
          </w:tcPr>
          <w:p w14:paraId="77D11B3A" w14:textId="77777777" w:rsidR="008404EA" w:rsidRPr="009A730C" w:rsidRDefault="008404EA" w:rsidP="00423117">
            <w:pPr>
              <w:rPr>
                <w:b/>
                <w:sz w:val="24"/>
              </w:rPr>
            </w:pPr>
            <w:r w:rsidRPr="009A730C">
              <w:rPr>
                <w:b/>
                <w:sz w:val="24"/>
              </w:rPr>
              <w:t>Project</w:t>
            </w:r>
          </w:p>
        </w:tc>
        <w:tc>
          <w:tcPr>
            <w:tcW w:w="3067" w:type="dxa"/>
            <w:shd w:val="clear" w:color="auto" w:fill="F7CAAC" w:themeFill="accent2" w:themeFillTint="66"/>
          </w:tcPr>
          <w:p w14:paraId="2C0E7389" w14:textId="77777777" w:rsidR="008404EA" w:rsidRPr="009A730C" w:rsidRDefault="008404EA" w:rsidP="00423117">
            <w:pPr>
              <w:rPr>
                <w:b/>
                <w:sz w:val="24"/>
              </w:rPr>
            </w:pPr>
            <w:r>
              <w:rPr>
                <w:b/>
                <w:sz w:val="24"/>
              </w:rPr>
              <w:t>Relevance to Boroondara</w:t>
            </w:r>
          </w:p>
        </w:tc>
      </w:tr>
      <w:tr w:rsidR="008404EA" w14:paraId="6FAE8893" w14:textId="77777777" w:rsidTr="008404EA">
        <w:tc>
          <w:tcPr>
            <w:tcW w:w="704" w:type="dxa"/>
          </w:tcPr>
          <w:p w14:paraId="7965804A" w14:textId="77777777" w:rsidR="008404EA" w:rsidRDefault="008404EA" w:rsidP="00423117">
            <w:r>
              <w:t>1.3d</w:t>
            </w:r>
          </w:p>
        </w:tc>
        <w:tc>
          <w:tcPr>
            <w:tcW w:w="2552" w:type="dxa"/>
          </w:tcPr>
          <w:p w14:paraId="45F79463" w14:textId="77777777" w:rsidR="008404EA" w:rsidRDefault="008404EA" w:rsidP="00423117">
            <w:r>
              <w:t>Coles Terrace, Richmond</w:t>
            </w:r>
          </w:p>
          <w:p w14:paraId="46047D65" w14:textId="77777777" w:rsidR="008404EA" w:rsidRDefault="008404EA" w:rsidP="00423117">
            <w:r>
              <w:t>East-West</w:t>
            </w:r>
          </w:p>
        </w:tc>
        <w:tc>
          <w:tcPr>
            <w:tcW w:w="2693" w:type="dxa"/>
          </w:tcPr>
          <w:p w14:paraId="354B66F4" w14:textId="77777777" w:rsidR="008404EA" w:rsidRDefault="008404EA" w:rsidP="00423117">
            <w:r w:rsidRPr="00242C21">
              <w:t>Convert Coles Ter to a shared space to provide access to Victoria Gardens precinct including upgrades the bluestone laneway surface</w:t>
            </w:r>
            <w:r>
              <w:t>.</w:t>
            </w:r>
          </w:p>
        </w:tc>
        <w:tc>
          <w:tcPr>
            <w:tcW w:w="3067" w:type="dxa"/>
          </w:tcPr>
          <w:p w14:paraId="28B9819F" w14:textId="77777777" w:rsidR="008404EA" w:rsidRPr="00242C21" w:rsidRDefault="008404EA" w:rsidP="00423117">
            <w:r>
              <w:t>Potential to provide east-west link across the Yarra River from Hawthorn.</w:t>
            </w:r>
          </w:p>
        </w:tc>
      </w:tr>
      <w:tr w:rsidR="008404EA" w14:paraId="29F1245B" w14:textId="77777777" w:rsidTr="008404EA">
        <w:tc>
          <w:tcPr>
            <w:tcW w:w="704" w:type="dxa"/>
          </w:tcPr>
          <w:p w14:paraId="15BA6B1D" w14:textId="77777777" w:rsidR="008404EA" w:rsidRDefault="008404EA" w:rsidP="00423117">
            <w:r>
              <w:t>1.3d</w:t>
            </w:r>
          </w:p>
        </w:tc>
        <w:tc>
          <w:tcPr>
            <w:tcW w:w="2552" w:type="dxa"/>
          </w:tcPr>
          <w:p w14:paraId="2BABE6D1" w14:textId="77777777" w:rsidR="008404EA" w:rsidRDefault="008404EA" w:rsidP="00423117">
            <w:r>
              <w:t>Victoria Street, Richmond</w:t>
            </w:r>
          </w:p>
          <w:p w14:paraId="7CC2AB00" w14:textId="77777777" w:rsidR="008404EA" w:rsidRDefault="008404EA" w:rsidP="00423117">
            <w:r>
              <w:t>East-West</w:t>
            </w:r>
          </w:p>
        </w:tc>
        <w:tc>
          <w:tcPr>
            <w:tcW w:w="2693" w:type="dxa"/>
          </w:tcPr>
          <w:p w14:paraId="53271F5A" w14:textId="77777777" w:rsidR="008404EA" w:rsidRDefault="008404EA" w:rsidP="00423117">
            <w:r>
              <w:t>Provide a continuous bike lane from Johnson Street to Yarra River.</w:t>
            </w:r>
          </w:p>
        </w:tc>
        <w:tc>
          <w:tcPr>
            <w:tcW w:w="3067" w:type="dxa"/>
          </w:tcPr>
          <w:p w14:paraId="1EEA9F62" w14:textId="77777777" w:rsidR="008404EA" w:rsidRDefault="008404EA" w:rsidP="00423117">
            <w:r>
              <w:t>Potential to provide east-west link across the Yarra River from Hawthorn.</w:t>
            </w:r>
          </w:p>
        </w:tc>
      </w:tr>
      <w:tr w:rsidR="008404EA" w14:paraId="5CD6BCB8" w14:textId="77777777" w:rsidTr="008404EA">
        <w:tc>
          <w:tcPr>
            <w:tcW w:w="704" w:type="dxa"/>
          </w:tcPr>
          <w:p w14:paraId="230C81EA" w14:textId="77777777" w:rsidR="008404EA" w:rsidRDefault="008404EA" w:rsidP="00423117">
            <w:r>
              <w:t>1.19</w:t>
            </w:r>
          </w:p>
        </w:tc>
        <w:tc>
          <w:tcPr>
            <w:tcW w:w="2552" w:type="dxa"/>
          </w:tcPr>
          <w:p w14:paraId="31E0B318" w14:textId="77777777" w:rsidR="008404EA" w:rsidRDefault="008404EA" w:rsidP="00423117">
            <w:r>
              <w:t>Bridge Road, Richmond</w:t>
            </w:r>
          </w:p>
          <w:p w14:paraId="14436555" w14:textId="77777777" w:rsidR="008404EA" w:rsidRDefault="008404EA" w:rsidP="00423117">
            <w:r>
              <w:t>East-West</w:t>
            </w:r>
          </w:p>
        </w:tc>
        <w:tc>
          <w:tcPr>
            <w:tcW w:w="2693" w:type="dxa"/>
          </w:tcPr>
          <w:p w14:paraId="78931789" w14:textId="77777777" w:rsidR="008404EA" w:rsidRDefault="008404EA" w:rsidP="00423117">
            <w:r>
              <w:t>Work with state government to deliver VicRoads Strategic Cycling Corridor.</w:t>
            </w:r>
          </w:p>
        </w:tc>
        <w:tc>
          <w:tcPr>
            <w:tcW w:w="3067" w:type="dxa"/>
          </w:tcPr>
          <w:p w14:paraId="3DFAE2AC" w14:textId="77777777" w:rsidR="008404EA" w:rsidRDefault="008404EA" w:rsidP="00423117">
            <w:r>
              <w:t>Part of identified east-west cycling route from Canterbury to the CBD. Also forms part of planned Box Hill-Hawthorn Trail.</w:t>
            </w:r>
          </w:p>
        </w:tc>
      </w:tr>
      <w:tr w:rsidR="008404EA" w14:paraId="07E5AF4C" w14:textId="77777777" w:rsidTr="008404EA">
        <w:tc>
          <w:tcPr>
            <w:tcW w:w="704" w:type="dxa"/>
          </w:tcPr>
          <w:p w14:paraId="3512CFB0" w14:textId="77777777" w:rsidR="008404EA" w:rsidRDefault="008404EA" w:rsidP="00423117">
            <w:r>
              <w:t>1.19</w:t>
            </w:r>
          </w:p>
        </w:tc>
        <w:tc>
          <w:tcPr>
            <w:tcW w:w="2552" w:type="dxa"/>
          </w:tcPr>
          <w:p w14:paraId="2DB65B8B" w14:textId="77777777" w:rsidR="008404EA" w:rsidRDefault="008404EA" w:rsidP="00423117">
            <w:r>
              <w:t>Victoria Street, Richmond</w:t>
            </w:r>
          </w:p>
          <w:p w14:paraId="47E2BDB6" w14:textId="77777777" w:rsidR="008404EA" w:rsidRDefault="008404EA" w:rsidP="00423117">
            <w:r>
              <w:t>East-West</w:t>
            </w:r>
          </w:p>
        </w:tc>
        <w:tc>
          <w:tcPr>
            <w:tcW w:w="2693" w:type="dxa"/>
          </w:tcPr>
          <w:p w14:paraId="6094BD44" w14:textId="77777777" w:rsidR="008404EA" w:rsidRDefault="008404EA" w:rsidP="00423117">
            <w:r>
              <w:t>Work with state government to deliver VicRoads Strategic Cycling Corridor.</w:t>
            </w:r>
          </w:p>
        </w:tc>
        <w:tc>
          <w:tcPr>
            <w:tcW w:w="3067" w:type="dxa"/>
          </w:tcPr>
          <w:p w14:paraId="452DC4DA" w14:textId="77777777" w:rsidR="008404EA" w:rsidRDefault="008404EA" w:rsidP="00423117">
            <w:r>
              <w:t>Part of identified east-west cycling route from Box Hill to the CBD. Also forms part of planned Box Hill-Hawthorn Trail.</w:t>
            </w:r>
          </w:p>
        </w:tc>
      </w:tr>
      <w:tr w:rsidR="008404EA" w14:paraId="64BCD60B" w14:textId="77777777" w:rsidTr="008404EA">
        <w:tc>
          <w:tcPr>
            <w:tcW w:w="704" w:type="dxa"/>
          </w:tcPr>
          <w:p w14:paraId="1182B0C2" w14:textId="77777777" w:rsidR="008404EA" w:rsidRDefault="008404EA" w:rsidP="00423117">
            <w:r>
              <w:t>1.19</w:t>
            </w:r>
          </w:p>
        </w:tc>
        <w:tc>
          <w:tcPr>
            <w:tcW w:w="2552" w:type="dxa"/>
          </w:tcPr>
          <w:p w14:paraId="5DC3B427" w14:textId="77777777" w:rsidR="008404EA" w:rsidRDefault="008404EA" w:rsidP="00423117">
            <w:r>
              <w:t>Main Yarra Trail, Kew</w:t>
            </w:r>
          </w:p>
          <w:p w14:paraId="37E3266B" w14:textId="77777777" w:rsidR="008404EA" w:rsidRDefault="008404EA" w:rsidP="00423117">
            <w:r>
              <w:t>East-West</w:t>
            </w:r>
          </w:p>
        </w:tc>
        <w:tc>
          <w:tcPr>
            <w:tcW w:w="2693" w:type="dxa"/>
          </w:tcPr>
          <w:p w14:paraId="2045A014" w14:textId="77777777" w:rsidR="008404EA" w:rsidRDefault="008404EA" w:rsidP="00423117">
            <w:r>
              <w:t>Work with state government to deliver VicRoads Strategic Cycling Corridor.</w:t>
            </w:r>
          </w:p>
        </w:tc>
        <w:tc>
          <w:tcPr>
            <w:tcW w:w="3067" w:type="dxa"/>
          </w:tcPr>
          <w:p w14:paraId="2A1AE480" w14:textId="77777777" w:rsidR="008404EA" w:rsidRDefault="008404EA" w:rsidP="00423117">
            <w:r>
              <w:t>Main Yarra Trail travels through Boroondara and links to Koonung Creek and Anniversary Trails. Also forms part of proposed North East Bicycle Corridor (NEBC).</w:t>
            </w:r>
          </w:p>
        </w:tc>
      </w:tr>
      <w:tr w:rsidR="008404EA" w14:paraId="5FB20FA3" w14:textId="77777777" w:rsidTr="008404EA">
        <w:tc>
          <w:tcPr>
            <w:tcW w:w="704" w:type="dxa"/>
          </w:tcPr>
          <w:p w14:paraId="3B6C5224" w14:textId="77777777" w:rsidR="008404EA" w:rsidRDefault="008404EA" w:rsidP="00423117">
            <w:r>
              <w:t>1.19</w:t>
            </w:r>
          </w:p>
        </w:tc>
        <w:tc>
          <w:tcPr>
            <w:tcW w:w="2552" w:type="dxa"/>
          </w:tcPr>
          <w:p w14:paraId="4598095E" w14:textId="77777777" w:rsidR="008404EA" w:rsidRDefault="008404EA" w:rsidP="00423117">
            <w:r>
              <w:t>Main Yarra and Gardiners Creek Trail, Burnley</w:t>
            </w:r>
          </w:p>
          <w:p w14:paraId="74AC3044" w14:textId="77777777" w:rsidR="008404EA" w:rsidRDefault="008404EA" w:rsidP="00423117">
            <w:r>
              <w:t>East-West</w:t>
            </w:r>
          </w:p>
        </w:tc>
        <w:tc>
          <w:tcPr>
            <w:tcW w:w="2693" w:type="dxa"/>
          </w:tcPr>
          <w:p w14:paraId="0CC487BC" w14:textId="77777777" w:rsidR="008404EA" w:rsidRDefault="008404EA" w:rsidP="00423117">
            <w:r>
              <w:t>Work with state government to deliver VicRoads Strategic Cycling Corridor.</w:t>
            </w:r>
          </w:p>
        </w:tc>
        <w:tc>
          <w:tcPr>
            <w:tcW w:w="3067" w:type="dxa"/>
          </w:tcPr>
          <w:p w14:paraId="6A97E17B" w14:textId="77777777" w:rsidR="008404EA" w:rsidRDefault="008404EA" w:rsidP="00423117">
            <w:r>
              <w:t>Gardiners Creek Trail begins in the City of Yarra at the Main Yarra Trail.</w:t>
            </w:r>
          </w:p>
        </w:tc>
      </w:tr>
      <w:tr w:rsidR="008404EA" w14:paraId="3741C72F" w14:textId="77777777" w:rsidTr="008404EA">
        <w:tc>
          <w:tcPr>
            <w:tcW w:w="704" w:type="dxa"/>
          </w:tcPr>
          <w:p w14:paraId="4D0EC5E4" w14:textId="77777777" w:rsidR="008404EA" w:rsidRDefault="008404EA" w:rsidP="00423117">
            <w:r>
              <w:t>1.19</w:t>
            </w:r>
          </w:p>
        </w:tc>
        <w:tc>
          <w:tcPr>
            <w:tcW w:w="2552" w:type="dxa"/>
          </w:tcPr>
          <w:p w14:paraId="4ACAA853" w14:textId="77777777" w:rsidR="008404EA" w:rsidRDefault="008404EA" w:rsidP="00423117">
            <w:r>
              <w:t>Anniversary Trail, Kew</w:t>
            </w:r>
          </w:p>
          <w:p w14:paraId="5BA85297" w14:textId="77777777" w:rsidR="008404EA" w:rsidRDefault="008404EA" w:rsidP="00423117">
            <w:r>
              <w:t>North-South</w:t>
            </w:r>
          </w:p>
        </w:tc>
        <w:tc>
          <w:tcPr>
            <w:tcW w:w="2693" w:type="dxa"/>
          </w:tcPr>
          <w:p w14:paraId="63754DE9" w14:textId="77777777" w:rsidR="008404EA" w:rsidRDefault="008404EA" w:rsidP="00423117">
            <w:r>
              <w:t>Work with state government to deliver VicRoads Strategic Cycling Corridor.</w:t>
            </w:r>
          </w:p>
        </w:tc>
        <w:tc>
          <w:tcPr>
            <w:tcW w:w="3067" w:type="dxa"/>
          </w:tcPr>
          <w:p w14:paraId="263AC26E" w14:textId="77777777" w:rsidR="008404EA" w:rsidRDefault="008404EA" w:rsidP="00423117">
            <w:r>
              <w:t>Anniversary Trail travels through Boroondara.</w:t>
            </w:r>
          </w:p>
        </w:tc>
      </w:tr>
      <w:tr w:rsidR="008404EA" w14:paraId="7AD6A754" w14:textId="77777777" w:rsidTr="008404EA">
        <w:tc>
          <w:tcPr>
            <w:tcW w:w="704" w:type="dxa"/>
          </w:tcPr>
          <w:p w14:paraId="71832C04" w14:textId="77777777" w:rsidR="008404EA" w:rsidRDefault="008404EA" w:rsidP="00423117">
            <w:r>
              <w:t>3.1a</w:t>
            </w:r>
          </w:p>
        </w:tc>
        <w:tc>
          <w:tcPr>
            <w:tcW w:w="2552" w:type="dxa"/>
          </w:tcPr>
          <w:p w14:paraId="503C7C67" w14:textId="77777777" w:rsidR="008404EA" w:rsidRDefault="008404EA" w:rsidP="00423117">
            <w:r>
              <w:t>Main Yarra Trail South access to Gardiners Bridge, Burnley</w:t>
            </w:r>
          </w:p>
        </w:tc>
        <w:tc>
          <w:tcPr>
            <w:tcW w:w="2693" w:type="dxa"/>
          </w:tcPr>
          <w:p w14:paraId="3B7D6B70" w14:textId="77777777" w:rsidR="008404EA" w:rsidRDefault="008404EA" w:rsidP="00423117">
            <w:r w:rsidRPr="009821FF">
              <w:t xml:space="preserve">Construct ramps to access off-road shared path and improve junction with Gardiners </w:t>
            </w:r>
            <w:proofErr w:type="spellStart"/>
            <w:r w:rsidRPr="009821FF">
              <w:t>Ck</w:t>
            </w:r>
            <w:proofErr w:type="spellEnd"/>
            <w:r w:rsidRPr="009821FF">
              <w:t xml:space="preserve"> bridge</w:t>
            </w:r>
            <w:r>
              <w:t>.</w:t>
            </w:r>
          </w:p>
        </w:tc>
        <w:tc>
          <w:tcPr>
            <w:tcW w:w="3067" w:type="dxa"/>
          </w:tcPr>
          <w:p w14:paraId="558F705E" w14:textId="77777777" w:rsidR="008404EA" w:rsidRDefault="008404EA" w:rsidP="00423117">
            <w:r>
              <w:t>Gardiners Creek links to Main Yarra/Capital City Trail at this point.</w:t>
            </w:r>
          </w:p>
        </w:tc>
      </w:tr>
      <w:tr w:rsidR="008404EA" w14:paraId="6528C716" w14:textId="77777777" w:rsidTr="008404EA">
        <w:tc>
          <w:tcPr>
            <w:tcW w:w="704" w:type="dxa"/>
          </w:tcPr>
          <w:p w14:paraId="17DE31E9" w14:textId="77777777" w:rsidR="008404EA" w:rsidRDefault="008404EA" w:rsidP="00423117">
            <w:r>
              <w:t>3.1e</w:t>
            </w:r>
          </w:p>
        </w:tc>
        <w:tc>
          <w:tcPr>
            <w:tcW w:w="2552" w:type="dxa"/>
          </w:tcPr>
          <w:p w14:paraId="422D7CCE" w14:textId="77777777" w:rsidR="008404EA" w:rsidRDefault="008404EA" w:rsidP="00423117">
            <w:r>
              <w:t>Main Yarra Trail at</w:t>
            </w:r>
          </w:p>
          <w:p w14:paraId="6619B769" w14:textId="77777777" w:rsidR="008404EA" w:rsidRDefault="008404EA" w:rsidP="00423117">
            <w:r>
              <w:t>Gipps St and Walmer St</w:t>
            </w:r>
          </w:p>
        </w:tc>
        <w:tc>
          <w:tcPr>
            <w:tcW w:w="2693" w:type="dxa"/>
          </w:tcPr>
          <w:p w14:paraId="039E296A" w14:textId="77777777" w:rsidR="008404EA" w:rsidRPr="009821FF" w:rsidRDefault="008404EA" w:rsidP="00423117">
            <w:r w:rsidRPr="00B30328">
              <w:t>The current bridges are nearing the end of the design life and will need to be replaced in the next 10 years</w:t>
            </w:r>
          </w:p>
        </w:tc>
        <w:tc>
          <w:tcPr>
            <w:tcW w:w="3067" w:type="dxa"/>
          </w:tcPr>
          <w:p w14:paraId="65A77B0E" w14:textId="77777777" w:rsidR="008404EA" w:rsidRDefault="008404EA" w:rsidP="00423117">
            <w:r>
              <w:t>Walmer Street Bridge is being replaced. Both bridges provide links for pedestrians and cyclists across the Yarra River.</w:t>
            </w:r>
          </w:p>
        </w:tc>
      </w:tr>
      <w:tr w:rsidR="008404EA" w14:paraId="5D1B8B02" w14:textId="77777777" w:rsidTr="008404EA">
        <w:tc>
          <w:tcPr>
            <w:tcW w:w="704" w:type="dxa"/>
          </w:tcPr>
          <w:p w14:paraId="686A929F" w14:textId="77777777" w:rsidR="008404EA" w:rsidRDefault="008404EA" w:rsidP="00423117">
            <w:r>
              <w:t>3.2b</w:t>
            </w:r>
          </w:p>
        </w:tc>
        <w:tc>
          <w:tcPr>
            <w:tcW w:w="2552" w:type="dxa"/>
          </w:tcPr>
          <w:p w14:paraId="5B87D2B9" w14:textId="77777777" w:rsidR="008404EA" w:rsidRDefault="008404EA" w:rsidP="00423117">
            <w:r w:rsidRPr="006266F2">
              <w:t xml:space="preserve">Yarra River (Fairfield boathouse to </w:t>
            </w:r>
            <w:proofErr w:type="spellStart"/>
            <w:r w:rsidRPr="006266F2">
              <w:t>Coate</w:t>
            </w:r>
            <w:proofErr w:type="spellEnd"/>
            <w:r w:rsidRPr="006266F2">
              <w:t xml:space="preserve"> Park)</w:t>
            </w:r>
          </w:p>
        </w:tc>
        <w:tc>
          <w:tcPr>
            <w:tcW w:w="2693" w:type="dxa"/>
          </w:tcPr>
          <w:p w14:paraId="04ABF1CE" w14:textId="77777777" w:rsidR="008404EA" w:rsidRPr="00B30328" w:rsidRDefault="008404EA" w:rsidP="00423117">
            <w:r w:rsidRPr="006266F2">
              <w:t>Construct a shared path along the Yarra River Corridor</w:t>
            </w:r>
            <w:r>
              <w:t>.</w:t>
            </w:r>
          </w:p>
        </w:tc>
        <w:tc>
          <w:tcPr>
            <w:tcW w:w="3067" w:type="dxa"/>
          </w:tcPr>
          <w:p w14:paraId="53682335" w14:textId="77777777" w:rsidR="008404EA" w:rsidRDefault="008404EA" w:rsidP="00423117">
            <w:r>
              <w:t>Location directly opposite the Yarra River. Opportunities to link into existing path network at Chandler Highway and Pipe Bridge.</w:t>
            </w:r>
          </w:p>
        </w:tc>
      </w:tr>
    </w:tbl>
    <w:p w14:paraId="04B9C6EA" w14:textId="77777777" w:rsidR="008404EA" w:rsidRPr="008404EA" w:rsidRDefault="008404EA" w:rsidP="008404EA"/>
    <w:sectPr w:rsidR="008404EA" w:rsidRPr="00840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988"/>
    <w:multiLevelType w:val="hybridMultilevel"/>
    <w:tmpl w:val="82CEA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306B94"/>
    <w:multiLevelType w:val="hybridMultilevel"/>
    <w:tmpl w:val="9A542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E6352F"/>
    <w:multiLevelType w:val="hybridMultilevel"/>
    <w:tmpl w:val="13E0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8481B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D0371B"/>
    <w:multiLevelType w:val="hybridMultilevel"/>
    <w:tmpl w:val="9D6A8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CD2A8A"/>
    <w:multiLevelType w:val="hybridMultilevel"/>
    <w:tmpl w:val="76981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A00C15"/>
    <w:multiLevelType w:val="hybridMultilevel"/>
    <w:tmpl w:val="1688B2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6C1D4A"/>
    <w:multiLevelType w:val="hybridMultilevel"/>
    <w:tmpl w:val="DF08DE6E"/>
    <w:lvl w:ilvl="0" w:tplc="BA2841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0431DE"/>
    <w:multiLevelType w:val="hybridMultilevel"/>
    <w:tmpl w:val="A6080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6D164A"/>
    <w:multiLevelType w:val="hybridMultilevel"/>
    <w:tmpl w:val="C1929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3F9173E"/>
    <w:multiLevelType w:val="hybridMultilevel"/>
    <w:tmpl w:val="B5147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020B9A"/>
    <w:multiLevelType w:val="hybridMultilevel"/>
    <w:tmpl w:val="6B7C0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57565E"/>
    <w:multiLevelType w:val="hybridMultilevel"/>
    <w:tmpl w:val="430A3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AF47DF"/>
    <w:multiLevelType w:val="hybridMultilevel"/>
    <w:tmpl w:val="D424FB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797D85"/>
    <w:multiLevelType w:val="hybridMultilevel"/>
    <w:tmpl w:val="46F48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522915"/>
    <w:multiLevelType w:val="hybridMultilevel"/>
    <w:tmpl w:val="90544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463172"/>
    <w:multiLevelType w:val="hybridMultilevel"/>
    <w:tmpl w:val="2C181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4011E7"/>
    <w:multiLevelType w:val="hybridMultilevel"/>
    <w:tmpl w:val="0C50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097141"/>
    <w:multiLevelType w:val="hybridMultilevel"/>
    <w:tmpl w:val="9AD698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7"/>
  </w:num>
  <w:num w:numId="13">
    <w:abstractNumId w:val="12"/>
  </w:num>
  <w:num w:numId="14">
    <w:abstractNumId w:val="1"/>
  </w:num>
  <w:num w:numId="15">
    <w:abstractNumId w:val="13"/>
  </w:num>
  <w:num w:numId="16">
    <w:abstractNumId w:val="14"/>
  </w:num>
  <w:num w:numId="17">
    <w:abstractNumId w:val="5"/>
  </w:num>
  <w:num w:numId="18">
    <w:abstractNumId w:val="16"/>
  </w:num>
  <w:num w:numId="19">
    <w:abstractNumId w:val="17"/>
  </w:num>
  <w:num w:numId="20">
    <w:abstractNumId w:val="8"/>
  </w:num>
  <w:num w:numId="21">
    <w:abstractNumId w:val="10"/>
  </w:num>
  <w:num w:numId="22">
    <w:abstractNumId w:val="0"/>
  </w:num>
  <w:num w:numId="23">
    <w:abstractNumId w:val="4"/>
  </w:num>
  <w:num w:numId="24">
    <w:abstractNumId w:val="15"/>
  </w:num>
  <w:num w:numId="25">
    <w:abstractNumId w:val="2"/>
  </w:num>
  <w:num w:numId="26">
    <w:abstractNumId w:val="6"/>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02"/>
    <w:rsid w:val="00016D7E"/>
    <w:rsid w:val="00032702"/>
    <w:rsid w:val="00093ABD"/>
    <w:rsid w:val="0009546D"/>
    <w:rsid w:val="000A33B9"/>
    <w:rsid w:val="000B4A4B"/>
    <w:rsid w:val="00113DFD"/>
    <w:rsid w:val="00125320"/>
    <w:rsid w:val="00173828"/>
    <w:rsid w:val="001810A0"/>
    <w:rsid w:val="001865C9"/>
    <w:rsid w:val="001872E0"/>
    <w:rsid w:val="001A3AAF"/>
    <w:rsid w:val="001B236B"/>
    <w:rsid w:val="001B25CE"/>
    <w:rsid w:val="001D2633"/>
    <w:rsid w:val="001E2A43"/>
    <w:rsid w:val="002205EC"/>
    <w:rsid w:val="00223439"/>
    <w:rsid w:val="00230110"/>
    <w:rsid w:val="00242C21"/>
    <w:rsid w:val="00257B81"/>
    <w:rsid w:val="00264E01"/>
    <w:rsid w:val="002A0D5D"/>
    <w:rsid w:val="002A365E"/>
    <w:rsid w:val="002C4C53"/>
    <w:rsid w:val="00326626"/>
    <w:rsid w:val="00336F03"/>
    <w:rsid w:val="00350B9D"/>
    <w:rsid w:val="00363423"/>
    <w:rsid w:val="003B0209"/>
    <w:rsid w:val="003F20DC"/>
    <w:rsid w:val="00423117"/>
    <w:rsid w:val="00436E0E"/>
    <w:rsid w:val="00445FE6"/>
    <w:rsid w:val="00464B38"/>
    <w:rsid w:val="004832DF"/>
    <w:rsid w:val="004911BE"/>
    <w:rsid w:val="004A26F1"/>
    <w:rsid w:val="004B1759"/>
    <w:rsid w:val="004C3D3E"/>
    <w:rsid w:val="004C53ED"/>
    <w:rsid w:val="004C6EE1"/>
    <w:rsid w:val="004C7DD7"/>
    <w:rsid w:val="004D4803"/>
    <w:rsid w:val="004E427A"/>
    <w:rsid w:val="004F6966"/>
    <w:rsid w:val="0050253E"/>
    <w:rsid w:val="005260A0"/>
    <w:rsid w:val="00545B52"/>
    <w:rsid w:val="00554D7A"/>
    <w:rsid w:val="00590297"/>
    <w:rsid w:val="00590358"/>
    <w:rsid w:val="0059170B"/>
    <w:rsid w:val="005948D1"/>
    <w:rsid w:val="005A5E0A"/>
    <w:rsid w:val="005F18B7"/>
    <w:rsid w:val="006266F2"/>
    <w:rsid w:val="00657773"/>
    <w:rsid w:val="00675FC7"/>
    <w:rsid w:val="00677EF1"/>
    <w:rsid w:val="006925FB"/>
    <w:rsid w:val="006C7F3C"/>
    <w:rsid w:val="006E4E2F"/>
    <w:rsid w:val="006E73DA"/>
    <w:rsid w:val="0077686D"/>
    <w:rsid w:val="0079302F"/>
    <w:rsid w:val="00796C50"/>
    <w:rsid w:val="00797823"/>
    <w:rsid w:val="007C2A68"/>
    <w:rsid w:val="007C54E4"/>
    <w:rsid w:val="007D06A1"/>
    <w:rsid w:val="007F01BC"/>
    <w:rsid w:val="007F45AA"/>
    <w:rsid w:val="007F6B62"/>
    <w:rsid w:val="008027FE"/>
    <w:rsid w:val="00816600"/>
    <w:rsid w:val="0083352E"/>
    <w:rsid w:val="008404EA"/>
    <w:rsid w:val="00840684"/>
    <w:rsid w:val="00846D1A"/>
    <w:rsid w:val="00857297"/>
    <w:rsid w:val="008956AA"/>
    <w:rsid w:val="008958ED"/>
    <w:rsid w:val="008C168C"/>
    <w:rsid w:val="009008B1"/>
    <w:rsid w:val="0090445E"/>
    <w:rsid w:val="0091633E"/>
    <w:rsid w:val="009220DE"/>
    <w:rsid w:val="00930C04"/>
    <w:rsid w:val="00945FA4"/>
    <w:rsid w:val="00975642"/>
    <w:rsid w:val="009821FF"/>
    <w:rsid w:val="0098355E"/>
    <w:rsid w:val="009A730C"/>
    <w:rsid w:val="009C7667"/>
    <w:rsid w:val="009F2BF1"/>
    <w:rsid w:val="00A01066"/>
    <w:rsid w:val="00A044B4"/>
    <w:rsid w:val="00A2269E"/>
    <w:rsid w:val="00A30E98"/>
    <w:rsid w:val="00A631DC"/>
    <w:rsid w:val="00A67583"/>
    <w:rsid w:val="00A96DCA"/>
    <w:rsid w:val="00AA266A"/>
    <w:rsid w:val="00AA4FD6"/>
    <w:rsid w:val="00AC1DB9"/>
    <w:rsid w:val="00AD196E"/>
    <w:rsid w:val="00AE6468"/>
    <w:rsid w:val="00B00B58"/>
    <w:rsid w:val="00B00B5B"/>
    <w:rsid w:val="00B051C5"/>
    <w:rsid w:val="00B12C4E"/>
    <w:rsid w:val="00B152E7"/>
    <w:rsid w:val="00B25D10"/>
    <w:rsid w:val="00B30328"/>
    <w:rsid w:val="00B344CD"/>
    <w:rsid w:val="00B64632"/>
    <w:rsid w:val="00B64B34"/>
    <w:rsid w:val="00B85FB0"/>
    <w:rsid w:val="00BA54C5"/>
    <w:rsid w:val="00BA60E9"/>
    <w:rsid w:val="00BC5036"/>
    <w:rsid w:val="00C00252"/>
    <w:rsid w:val="00C3699C"/>
    <w:rsid w:val="00C73CFD"/>
    <w:rsid w:val="00C92145"/>
    <w:rsid w:val="00CB3009"/>
    <w:rsid w:val="00CB63F9"/>
    <w:rsid w:val="00CE22C9"/>
    <w:rsid w:val="00CF59DB"/>
    <w:rsid w:val="00D03C93"/>
    <w:rsid w:val="00D11E1A"/>
    <w:rsid w:val="00D1675C"/>
    <w:rsid w:val="00D3679F"/>
    <w:rsid w:val="00D52E4D"/>
    <w:rsid w:val="00D700B4"/>
    <w:rsid w:val="00DB001A"/>
    <w:rsid w:val="00DB274D"/>
    <w:rsid w:val="00DC4D14"/>
    <w:rsid w:val="00DF0698"/>
    <w:rsid w:val="00E06696"/>
    <w:rsid w:val="00E12429"/>
    <w:rsid w:val="00E25A8C"/>
    <w:rsid w:val="00E45EE0"/>
    <w:rsid w:val="00E529B4"/>
    <w:rsid w:val="00E62290"/>
    <w:rsid w:val="00E9035A"/>
    <w:rsid w:val="00EA0A2D"/>
    <w:rsid w:val="00EA244D"/>
    <w:rsid w:val="00EC1023"/>
    <w:rsid w:val="00EC3C50"/>
    <w:rsid w:val="00EF7B06"/>
    <w:rsid w:val="00F22EFB"/>
    <w:rsid w:val="00F70E23"/>
    <w:rsid w:val="00F73A32"/>
    <w:rsid w:val="00F87931"/>
    <w:rsid w:val="00F9337A"/>
    <w:rsid w:val="00F96295"/>
    <w:rsid w:val="00FA0E76"/>
    <w:rsid w:val="00FB3610"/>
    <w:rsid w:val="00FD20DD"/>
    <w:rsid w:val="00FE4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F39E"/>
  <w15:chartTrackingRefBased/>
  <w15:docId w15:val="{D3A4BE54-CEDF-49C4-85E1-6F5A3E8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32DF"/>
  </w:style>
  <w:style w:type="paragraph" w:styleId="Heading1">
    <w:name w:val="heading 1"/>
    <w:basedOn w:val="Normal"/>
    <w:next w:val="Normal"/>
    <w:link w:val="Heading1Char"/>
    <w:uiPriority w:val="9"/>
    <w:qFormat/>
    <w:rsid w:val="004832D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32D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32D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32D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32D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32D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32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2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32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958ED"/>
    <w:pPr>
      <w:spacing w:after="0" w:line="240" w:lineRule="auto"/>
    </w:pPr>
  </w:style>
  <w:style w:type="paragraph" w:styleId="BalloonText">
    <w:name w:val="Balloon Text"/>
    <w:basedOn w:val="Normal"/>
    <w:link w:val="BalloonTextChar"/>
    <w:uiPriority w:val="99"/>
    <w:semiHidden/>
    <w:unhideWhenUsed/>
    <w:rsid w:val="00A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4B4"/>
    <w:rPr>
      <w:rFonts w:ascii="Segoe UI" w:hAnsi="Segoe UI" w:cs="Segoe UI"/>
      <w:sz w:val="18"/>
      <w:szCs w:val="18"/>
    </w:rPr>
  </w:style>
  <w:style w:type="character" w:customStyle="1" w:styleId="Heading1Char">
    <w:name w:val="Heading 1 Char"/>
    <w:basedOn w:val="DefaultParagraphFont"/>
    <w:link w:val="Heading1"/>
    <w:uiPriority w:val="9"/>
    <w:rsid w:val="004832D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832D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832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832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32D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32D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32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32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32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32D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832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32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32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32DF"/>
    <w:rPr>
      <w:color w:val="5A5A5A" w:themeColor="text1" w:themeTint="A5"/>
      <w:spacing w:val="10"/>
    </w:rPr>
  </w:style>
  <w:style w:type="character" w:styleId="Strong">
    <w:name w:val="Strong"/>
    <w:basedOn w:val="DefaultParagraphFont"/>
    <w:uiPriority w:val="22"/>
    <w:qFormat/>
    <w:rsid w:val="004832DF"/>
    <w:rPr>
      <w:b/>
      <w:bCs/>
      <w:color w:val="000000" w:themeColor="text1"/>
    </w:rPr>
  </w:style>
  <w:style w:type="character" w:styleId="Emphasis">
    <w:name w:val="Emphasis"/>
    <w:basedOn w:val="DefaultParagraphFont"/>
    <w:uiPriority w:val="20"/>
    <w:qFormat/>
    <w:rsid w:val="004832DF"/>
    <w:rPr>
      <w:i/>
      <w:iCs/>
      <w:color w:val="auto"/>
    </w:rPr>
  </w:style>
  <w:style w:type="paragraph" w:styleId="NoSpacing">
    <w:name w:val="No Spacing"/>
    <w:uiPriority w:val="1"/>
    <w:qFormat/>
    <w:rsid w:val="004832DF"/>
    <w:pPr>
      <w:spacing w:after="0" w:line="240" w:lineRule="auto"/>
    </w:pPr>
  </w:style>
  <w:style w:type="paragraph" w:styleId="Quote">
    <w:name w:val="Quote"/>
    <w:basedOn w:val="Normal"/>
    <w:next w:val="Normal"/>
    <w:link w:val="QuoteChar"/>
    <w:uiPriority w:val="29"/>
    <w:qFormat/>
    <w:rsid w:val="004832DF"/>
    <w:pPr>
      <w:spacing w:before="160"/>
      <w:ind w:left="720" w:right="720"/>
    </w:pPr>
    <w:rPr>
      <w:i/>
      <w:iCs/>
      <w:color w:val="000000" w:themeColor="text1"/>
    </w:rPr>
  </w:style>
  <w:style w:type="character" w:customStyle="1" w:styleId="QuoteChar">
    <w:name w:val="Quote Char"/>
    <w:basedOn w:val="DefaultParagraphFont"/>
    <w:link w:val="Quote"/>
    <w:uiPriority w:val="29"/>
    <w:rsid w:val="004832DF"/>
    <w:rPr>
      <w:i/>
      <w:iCs/>
      <w:color w:val="000000" w:themeColor="text1"/>
    </w:rPr>
  </w:style>
  <w:style w:type="paragraph" w:styleId="IntenseQuote">
    <w:name w:val="Intense Quote"/>
    <w:basedOn w:val="Normal"/>
    <w:next w:val="Normal"/>
    <w:link w:val="IntenseQuoteChar"/>
    <w:uiPriority w:val="30"/>
    <w:qFormat/>
    <w:rsid w:val="004832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32DF"/>
    <w:rPr>
      <w:color w:val="000000" w:themeColor="text1"/>
      <w:shd w:val="clear" w:color="auto" w:fill="F2F2F2" w:themeFill="background1" w:themeFillShade="F2"/>
    </w:rPr>
  </w:style>
  <w:style w:type="character" w:styleId="SubtleEmphasis">
    <w:name w:val="Subtle Emphasis"/>
    <w:basedOn w:val="DefaultParagraphFont"/>
    <w:uiPriority w:val="19"/>
    <w:qFormat/>
    <w:rsid w:val="004832DF"/>
    <w:rPr>
      <w:i/>
      <w:iCs/>
      <w:color w:val="404040" w:themeColor="text1" w:themeTint="BF"/>
    </w:rPr>
  </w:style>
  <w:style w:type="character" w:styleId="IntenseEmphasis">
    <w:name w:val="Intense Emphasis"/>
    <w:basedOn w:val="DefaultParagraphFont"/>
    <w:uiPriority w:val="21"/>
    <w:qFormat/>
    <w:rsid w:val="004832DF"/>
    <w:rPr>
      <w:b/>
      <w:bCs/>
      <w:i/>
      <w:iCs/>
      <w:caps/>
    </w:rPr>
  </w:style>
  <w:style w:type="character" w:styleId="SubtleReference">
    <w:name w:val="Subtle Reference"/>
    <w:basedOn w:val="DefaultParagraphFont"/>
    <w:uiPriority w:val="31"/>
    <w:qFormat/>
    <w:rsid w:val="004832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32DF"/>
    <w:rPr>
      <w:b/>
      <w:bCs/>
      <w:smallCaps/>
      <w:u w:val="single"/>
    </w:rPr>
  </w:style>
  <w:style w:type="character" w:styleId="BookTitle">
    <w:name w:val="Book Title"/>
    <w:basedOn w:val="DefaultParagraphFont"/>
    <w:uiPriority w:val="33"/>
    <w:qFormat/>
    <w:rsid w:val="004832DF"/>
    <w:rPr>
      <w:b w:val="0"/>
      <w:bCs w:val="0"/>
      <w:smallCaps/>
      <w:spacing w:val="5"/>
    </w:rPr>
  </w:style>
  <w:style w:type="paragraph" w:styleId="TOCHeading">
    <w:name w:val="TOC Heading"/>
    <w:basedOn w:val="Heading1"/>
    <w:next w:val="Normal"/>
    <w:uiPriority w:val="39"/>
    <w:unhideWhenUsed/>
    <w:qFormat/>
    <w:rsid w:val="004832DF"/>
    <w:pPr>
      <w:outlineLvl w:val="9"/>
    </w:pPr>
  </w:style>
  <w:style w:type="paragraph" w:styleId="NormalWeb">
    <w:name w:val="Normal (Web)"/>
    <w:basedOn w:val="Normal"/>
    <w:uiPriority w:val="99"/>
    <w:semiHidden/>
    <w:unhideWhenUsed/>
    <w:rsid w:val="004832D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96C50"/>
    <w:pPr>
      <w:ind w:left="720"/>
      <w:contextualSpacing/>
    </w:pPr>
  </w:style>
  <w:style w:type="table" w:styleId="TableGrid">
    <w:name w:val="Table Grid"/>
    <w:basedOn w:val="TableNormal"/>
    <w:uiPriority w:val="39"/>
    <w:rsid w:val="00230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A0D5D"/>
  </w:style>
  <w:style w:type="paragraph" w:styleId="TOC1">
    <w:name w:val="toc 1"/>
    <w:basedOn w:val="Normal"/>
    <w:next w:val="Normal"/>
    <w:autoRedefine/>
    <w:uiPriority w:val="39"/>
    <w:unhideWhenUsed/>
    <w:rsid w:val="00350B9D"/>
    <w:pPr>
      <w:spacing w:after="100"/>
    </w:pPr>
  </w:style>
  <w:style w:type="paragraph" w:styleId="TOC2">
    <w:name w:val="toc 2"/>
    <w:basedOn w:val="Normal"/>
    <w:next w:val="Normal"/>
    <w:autoRedefine/>
    <w:uiPriority w:val="39"/>
    <w:unhideWhenUsed/>
    <w:rsid w:val="00350B9D"/>
    <w:pPr>
      <w:spacing w:after="100"/>
      <w:ind w:left="220"/>
    </w:pPr>
  </w:style>
  <w:style w:type="paragraph" w:styleId="TOC3">
    <w:name w:val="toc 3"/>
    <w:basedOn w:val="Normal"/>
    <w:next w:val="Normal"/>
    <w:autoRedefine/>
    <w:uiPriority w:val="39"/>
    <w:unhideWhenUsed/>
    <w:rsid w:val="00350B9D"/>
    <w:pPr>
      <w:spacing w:after="100"/>
      <w:ind w:left="440"/>
    </w:pPr>
  </w:style>
  <w:style w:type="character" w:styleId="Hyperlink">
    <w:name w:val="Hyperlink"/>
    <w:basedOn w:val="DefaultParagraphFont"/>
    <w:uiPriority w:val="99"/>
    <w:unhideWhenUsed/>
    <w:rsid w:val="00350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6884">
      <w:bodyDiv w:val="1"/>
      <w:marLeft w:val="0"/>
      <w:marRight w:val="0"/>
      <w:marTop w:val="0"/>
      <w:marBottom w:val="0"/>
      <w:divBdr>
        <w:top w:val="none" w:sz="0" w:space="0" w:color="auto"/>
        <w:left w:val="none" w:sz="0" w:space="0" w:color="auto"/>
        <w:bottom w:val="none" w:sz="0" w:space="0" w:color="auto"/>
        <w:right w:val="none" w:sz="0" w:space="0" w:color="auto"/>
      </w:divBdr>
    </w:div>
    <w:div w:id="37364778">
      <w:bodyDiv w:val="1"/>
      <w:marLeft w:val="0"/>
      <w:marRight w:val="0"/>
      <w:marTop w:val="0"/>
      <w:marBottom w:val="0"/>
      <w:divBdr>
        <w:top w:val="none" w:sz="0" w:space="0" w:color="auto"/>
        <w:left w:val="none" w:sz="0" w:space="0" w:color="auto"/>
        <w:bottom w:val="none" w:sz="0" w:space="0" w:color="auto"/>
        <w:right w:val="none" w:sz="0" w:space="0" w:color="auto"/>
      </w:divBdr>
    </w:div>
    <w:div w:id="47194093">
      <w:bodyDiv w:val="1"/>
      <w:marLeft w:val="0"/>
      <w:marRight w:val="0"/>
      <w:marTop w:val="0"/>
      <w:marBottom w:val="0"/>
      <w:divBdr>
        <w:top w:val="none" w:sz="0" w:space="0" w:color="auto"/>
        <w:left w:val="none" w:sz="0" w:space="0" w:color="auto"/>
        <w:bottom w:val="none" w:sz="0" w:space="0" w:color="auto"/>
        <w:right w:val="none" w:sz="0" w:space="0" w:color="auto"/>
      </w:divBdr>
    </w:div>
    <w:div w:id="60369841">
      <w:bodyDiv w:val="1"/>
      <w:marLeft w:val="0"/>
      <w:marRight w:val="0"/>
      <w:marTop w:val="0"/>
      <w:marBottom w:val="0"/>
      <w:divBdr>
        <w:top w:val="none" w:sz="0" w:space="0" w:color="auto"/>
        <w:left w:val="none" w:sz="0" w:space="0" w:color="auto"/>
        <w:bottom w:val="none" w:sz="0" w:space="0" w:color="auto"/>
        <w:right w:val="none" w:sz="0" w:space="0" w:color="auto"/>
      </w:divBdr>
    </w:div>
    <w:div w:id="63601593">
      <w:bodyDiv w:val="1"/>
      <w:marLeft w:val="0"/>
      <w:marRight w:val="0"/>
      <w:marTop w:val="0"/>
      <w:marBottom w:val="0"/>
      <w:divBdr>
        <w:top w:val="none" w:sz="0" w:space="0" w:color="auto"/>
        <w:left w:val="none" w:sz="0" w:space="0" w:color="auto"/>
        <w:bottom w:val="none" w:sz="0" w:space="0" w:color="auto"/>
        <w:right w:val="none" w:sz="0" w:space="0" w:color="auto"/>
      </w:divBdr>
    </w:div>
    <w:div w:id="81612110">
      <w:bodyDiv w:val="1"/>
      <w:marLeft w:val="0"/>
      <w:marRight w:val="0"/>
      <w:marTop w:val="0"/>
      <w:marBottom w:val="0"/>
      <w:divBdr>
        <w:top w:val="none" w:sz="0" w:space="0" w:color="auto"/>
        <w:left w:val="none" w:sz="0" w:space="0" w:color="auto"/>
        <w:bottom w:val="none" w:sz="0" w:space="0" w:color="auto"/>
        <w:right w:val="none" w:sz="0" w:space="0" w:color="auto"/>
      </w:divBdr>
    </w:div>
    <w:div w:id="86855814">
      <w:bodyDiv w:val="1"/>
      <w:marLeft w:val="0"/>
      <w:marRight w:val="0"/>
      <w:marTop w:val="0"/>
      <w:marBottom w:val="0"/>
      <w:divBdr>
        <w:top w:val="none" w:sz="0" w:space="0" w:color="auto"/>
        <w:left w:val="none" w:sz="0" w:space="0" w:color="auto"/>
        <w:bottom w:val="none" w:sz="0" w:space="0" w:color="auto"/>
        <w:right w:val="none" w:sz="0" w:space="0" w:color="auto"/>
      </w:divBdr>
    </w:div>
    <w:div w:id="118691825">
      <w:bodyDiv w:val="1"/>
      <w:marLeft w:val="0"/>
      <w:marRight w:val="0"/>
      <w:marTop w:val="0"/>
      <w:marBottom w:val="0"/>
      <w:divBdr>
        <w:top w:val="none" w:sz="0" w:space="0" w:color="auto"/>
        <w:left w:val="none" w:sz="0" w:space="0" w:color="auto"/>
        <w:bottom w:val="none" w:sz="0" w:space="0" w:color="auto"/>
        <w:right w:val="none" w:sz="0" w:space="0" w:color="auto"/>
      </w:divBdr>
    </w:div>
    <w:div w:id="158695248">
      <w:bodyDiv w:val="1"/>
      <w:marLeft w:val="0"/>
      <w:marRight w:val="0"/>
      <w:marTop w:val="0"/>
      <w:marBottom w:val="0"/>
      <w:divBdr>
        <w:top w:val="none" w:sz="0" w:space="0" w:color="auto"/>
        <w:left w:val="none" w:sz="0" w:space="0" w:color="auto"/>
        <w:bottom w:val="none" w:sz="0" w:space="0" w:color="auto"/>
        <w:right w:val="none" w:sz="0" w:space="0" w:color="auto"/>
      </w:divBdr>
    </w:div>
    <w:div w:id="216090530">
      <w:bodyDiv w:val="1"/>
      <w:marLeft w:val="0"/>
      <w:marRight w:val="0"/>
      <w:marTop w:val="0"/>
      <w:marBottom w:val="0"/>
      <w:divBdr>
        <w:top w:val="none" w:sz="0" w:space="0" w:color="auto"/>
        <w:left w:val="none" w:sz="0" w:space="0" w:color="auto"/>
        <w:bottom w:val="none" w:sz="0" w:space="0" w:color="auto"/>
        <w:right w:val="none" w:sz="0" w:space="0" w:color="auto"/>
      </w:divBdr>
    </w:div>
    <w:div w:id="238833336">
      <w:bodyDiv w:val="1"/>
      <w:marLeft w:val="0"/>
      <w:marRight w:val="0"/>
      <w:marTop w:val="0"/>
      <w:marBottom w:val="0"/>
      <w:divBdr>
        <w:top w:val="none" w:sz="0" w:space="0" w:color="auto"/>
        <w:left w:val="none" w:sz="0" w:space="0" w:color="auto"/>
        <w:bottom w:val="none" w:sz="0" w:space="0" w:color="auto"/>
        <w:right w:val="none" w:sz="0" w:space="0" w:color="auto"/>
      </w:divBdr>
    </w:div>
    <w:div w:id="271865648">
      <w:bodyDiv w:val="1"/>
      <w:marLeft w:val="0"/>
      <w:marRight w:val="0"/>
      <w:marTop w:val="0"/>
      <w:marBottom w:val="0"/>
      <w:divBdr>
        <w:top w:val="none" w:sz="0" w:space="0" w:color="auto"/>
        <w:left w:val="none" w:sz="0" w:space="0" w:color="auto"/>
        <w:bottom w:val="none" w:sz="0" w:space="0" w:color="auto"/>
        <w:right w:val="none" w:sz="0" w:space="0" w:color="auto"/>
      </w:divBdr>
    </w:div>
    <w:div w:id="372464856">
      <w:bodyDiv w:val="1"/>
      <w:marLeft w:val="0"/>
      <w:marRight w:val="0"/>
      <w:marTop w:val="0"/>
      <w:marBottom w:val="0"/>
      <w:divBdr>
        <w:top w:val="none" w:sz="0" w:space="0" w:color="auto"/>
        <w:left w:val="none" w:sz="0" w:space="0" w:color="auto"/>
        <w:bottom w:val="none" w:sz="0" w:space="0" w:color="auto"/>
        <w:right w:val="none" w:sz="0" w:space="0" w:color="auto"/>
      </w:divBdr>
    </w:div>
    <w:div w:id="405109553">
      <w:bodyDiv w:val="1"/>
      <w:marLeft w:val="0"/>
      <w:marRight w:val="0"/>
      <w:marTop w:val="0"/>
      <w:marBottom w:val="0"/>
      <w:divBdr>
        <w:top w:val="none" w:sz="0" w:space="0" w:color="auto"/>
        <w:left w:val="none" w:sz="0" w:space="0" w:color="auto"/>
        <w:bottom w:val="none" w:sz="0" w:space="0" w:color="auto"/>
        <w:right w:val="none" w:sz="0" w:space="0" w:color="auto"/>
      </w:divBdr>
    </w:div>
    <w:div w:id="419837283">
      <w:bodyDiv w:val="1"/>
      <w:marLeft w:val="0"/>
      <w:marRight w:val="0"/>
      <w:marTop w:val="0"/>
      <w:marBottom w:val="0"/>
      <w:divBdr>
        <w:top w:val="none" w:sz="0" w:space="0" w:color="auto"/>
        <w:left w:val="none" w:sz="0" w:space="0" w:color="auto"/>
        <w:bottom w:val="none" w:sz="0" w:space="0" w:color="auto"/>
        <w:right w:val="none" w:sz="0" w:space="0" w:color="auto"/>
      </w:divBdr>
      <w:divsChild>
        <w:div w:id="1742097140">
          <w:marLeft w:val="0"/>
          <w:marRight w:val="0"/>
          <w:marTop w:val="0"/>
          <w:marBottom w:val="0"/>
          <w:divBdr>
            <w:top w:val="none" w:sz="0" w:space="0" w:color="auto"/>
            <w:left w:val="none" w:sz="0" w:space="0" w:color="auto"/>
            <w:bottom w:val="none" w:sz="0" w:space="0" w:color="auto"/>
            <w:right w:val="none" w:sz="0" w:space="0" w:color="auto"/>
          </w:divBdr>
        </w:div>
        <w:div w:id="261112008">
          <w:marLeft w:val="0"/>
          <w:marRight w:val="0"/>
          <w:marTop w:val="0"/>
          <w:marBottom w:val="0"/>
          <w:divBdr>
            <w:top w:val="none" w:sz="0" w:space="0" w:color="auto"/>
            <w:left w:val="none" w:sz="0" w:space="0" w:color="auto"/>
            <w:bottom w:val="none" w:sz="0" w:space="0" w:color="auto"/>
            <w:right w:val="none" w:sz="0" w:space="0" w:color="auto"/>
          </w:divBdr>
        </w:div>
        <w:div w:id="1560436861">
          <w:marLeft w:val="0"/>
          <w:marRight w:val="0"/>
          <w:marTop w:val="0"/>
          <w:marBottom w:val="0"/>
          <w:divBdr>
            <w:top w:val="none" w:sz="0" w:space="0" w:color="auto"/>
            <w:left w:val="none" w:sz="0" w:space="0" w:color="auto"/>
            <w:bottom w:val="none" w:sz="0" w:space="0" w:color="auto"/>
            <w:right w:val="none" w:sz="0" w:space="0" w:color="auto"/>
          </w:divBdr>
        </w:div>
        <w:div w:id="1152716061">
          <w:marLeft w:val="0"/>
          <w:marRight w:val="0"/>
          <w:marTop w:val="0"/>
          <w:marBottom w:val="0"/>
          <w:divBdr>
            <w:top w:val="none" w:sz="0" w:space="0" w:color="auto"/>
            <w:left w:val="none" w:sz="0" w:space="0" w:color="auto"/>
            <w:bottom w:val="none" w:sz="0" w:space="0" w:color="auto"/>
            <w:right w:val="none" w:sz="0" w:space="0" w:color="auto"/>
          </w:divBdr>
        </w:div>
        <w:div w:id="615676962">
          <w:marLeft w:val="0"/>
          <w:marRight w:val="0"/>
          <w:marTop w:val="0"/>
          <w:marBottom w:val="0"/>
          <w:divBdr>
            <w:top w:val="none" w:sz="0" w:space="0" w:color="auto"/>
            <w:left w:val="none" w:sz="0" w:space="0" w:color="auto"/>
            <w:bottom w:val="none" w:sz="0" w:space="0" w:color="auto"/>
            <w:right w:val="none" w:sz="0" w:space="0" w:color="auto"/>
          </w:divBdr>
        </w:div>
        <w:div w:id="1491556724">
          <w:marLeft w:val="0"/>
          <w:marRight w:val="0"/>
          <w:marTop w:val="0"/>
          <w:marBottom w:val="0"/>
          <w:divBdr>
            <w:top w:val="none" w:sz="0" w:space="0" w:color="auto"/>
            <w:left w:val="none" w:sz="0" w:space="0" w:color="auto"/>
            <w:bottom w:val="none" w:sz="0" w:space="0" w:color="auto"/>
            <w:right w:val="none" w:sz="0" w:space="0" w:color="auto"/>
          </w:divBdr>
        </w:div>
        <w:div w:id="1536116486">
          <w:marLeft w:val="0"/>
          <w:marRight w:val="0"/>
          <w:marTop w:val="0"/>
          <w:marBottom w:val="0"/>
          <w:divBdr>
            <w:top w:val="none" w:sz="0" w:space="0" w:color="auto"/>
            <w:left w:val="none" w:sz="0" w:space="0" w:color="auto"/>
            <w:bottom w:val="none" w:sz="0" w:space="0" w:color="auto"/>
            <w:right w:val="none" w:sz="0" w:space="0" w:color="auto"/>
          </w:divBdr>
        </w:div>
        <w:div w:id="1559127174">
          <w:marLeft w:val="0"/>
          <w:marRight w:val="0"/>
          <w:marTop w:val="0"/>
          <w:marBottom w:val="0"/>
          <w:divBdr>
            <w:top w:val="none" w:sz="0" w:space="0" w:color="auto"/>
            <w:left w:val="none" w:sz="0" w:space="0" w:color="auto"/>
            <w:bottom w:val="none" w:sz="0" w:space="0" w:color="auto"/>
            <w:right w:val="none" w:sz="0" w:space="0" w:color="auto"/>
          </w:divBdr>
        </w:div>
        <w:div w:id="263853545">
          <w:marLeft w:val="0"/>
          <w:marRight w:val="0"/>
          <w:marTop w:val="0"/>
          <w:marBottom w:val="0"/>
          <w:divBdr>
            <w:top w:val="none" w:sz="0" w:space="0" w:color="auto"/>
            <w:left w:val="none" w:sz="0" w:space="0" w:color="auto"/>
            <w:bottom w:val="none" w:sz="0" w:space="0" w:color="auto"/>
            <w:right w:val="none" w:sz="0" w:space="0" w:color="auto"/>
          </w:divBdr>
        </w:div>
      </w:divsChild>
    </w:div>
    <w:div w:id="477308915">
      <w:bodyDiv w:val="1"/>
      <w:marLeft w:val="0"/>
      <w:marRight w:val="0"/>
      <w:marTop w:val="0"/>
      <w:marBottom w:val="0"/>
      <w:divBdr>
        <w:top w:val="none" w:sz="0" w:space="0" w:color="auto"/>
        <w:left w:val="none" w:sz="0" w:space="0" w:color="auto"/>
        <w:bottom w:val="none" w:sz="0" w:space="0" w:color="auto"/>
        <w:right w:val="none" w:sz="0" w:space="0" w:color="auto"/>
      </w:divBdr>
    </w:div>
    <w:div w:id="504519392">
      <w:bodyDiv w:val="1"/>
      <w:marLeft w:val="0"/>
      <w:marRight w:val="0"/>
      <w:marTop w:val="0"/>
      <w:marBottom w:val="0"/>
      <w:divBdr>
        <w:top w:val="none" w:sz="0" w:space="0" w:color="auto"/>
        <w:left w:val="none" w:sz="0" w:space="0" w:color="auto"/>
        <w:bottom w:val="none" w:sz="0" w:space="0" w:color="auto"/>
        <w:right w:val="none" w:sz="0" w:space="0" w:color="auto"/>
      </w:divBdr>
    </w:div>
    <w:div w:id="514655541">
      <w:bodyDiv w:val="1"/>
      <w:marLeft w:val="0"/>
      <w:marRight w:val="0"/>
      <w:marTop w:val="0"/>
      <w:marBottom w:val="0"/>
      <w:divBdr>
        <w:top w:val="none" w:sz="0" w:space="0" w:color="auto"/>
        <w:left w:val="none" w:sz="0" w:space="0" w:color="auto"/>
        <w:bottom w:val="none" w:sz="0" w:space="0" w:color="auto"/>
        <w:right w:val="none" w:sz="0" w:space="0" w:color="auto"/>
      </w:divBdr>
    </w:div>
    <w:div w:id="533542744">
      <w:bodyDiv w:val="1"/>
      <w:marLeft w:val="0"/>
      <w:marRight w:val="0"/>
      <w:marTop w:val="0"/>
      <w:marBottom w:val="0"/>
      <w:divBdr>
        <w:top w:val="none" w:sz="0" w:space="0" w:color="auto"/>
        <w:left w:val="none" w:sz="0" w:space="0" w:color="auto"/>
        <w:bottom w:val="none" w:sz="0" w:space="0" w:color="auto"/>
        <w:right w:val="none" w:sz="0" w:space="0" w:color="auto"/>
      </w:divBdr>
    </w:div>
    <w:div w:id="550187578">
      <w:bodyDiv w:val="1"/>
      <w:marLeft w:val="0"/>
      <w:marRight w:val="0"/>
      <w:marTop w:val="0"/>
      <w:marBottom w:val="0"/>
      <w:divBdr>
        <w:top w:val="none" w:sz="0" w:space="0" w:color="auto"/>
        <w:left w:val="none" w:sz="0" w:space="0" w:color="auto"/>
        <w:bottom w:val="none" w:sz="0" w:space="0" w:color="auto"/>
        <w:right w:val="none" w:sz="0" w:space="0" w:color="auto"/>
      </w:divBdr>
    </w:div>
    <w:div w:id="560553527">
      <w:bodyDiv w:val="1"/>
      <w:marLeft w:val="0"/>
      <w:marRight w:val="0"/>
      <w:marTop w:val="0"/>
      <w:marBottom w:val="0"/>
      <w:divBdr>
        <w:top w:val="none" w:sz="0" w:space="0" w:color="auto"/>
        <w:left w:val="none" w:sz="0" w:space="0" w:color="auto"/>
        <w:bottom w:val="none" w:sz="0" w:space="0" w:color="auto"/>
        <w:right w:val="none" w:sz="0" w:space="0" w:color="auto"/>
      </w:divBdr>
    </w:div>
    <w:div w:id="638728261">
      <w:bodyDiv w:val="1"/>
      <w:marLeft w:val="0"/>
      <w:marRight w:val="0"/>
      <w:marTop w:val="0"/>
      <w:marBottom w:val="0"/>
      <w:divBdr>
        <w:top w:val="none" w:sz="0" w:space="0" w:color="auto"/>
        <w:left w:val="none" w:sz="0" w:space="0" w:color="auto"/>
        <w:bottom w:val="none" w:sz="0" w:space="0" w:color="auto"/>
        <w:right w:val="none" w:sz="0" w:space="0" w:color="auto"/>
      </w:divBdr>
    </w:div>
    <w:div w:id="656419999">
      <w:bodyDiv w:val="1"/>
      <w:marLeft w:val="0"/>
      <w:marRight w:val="0"/>
      <w:marTop w:val="0"/>
      <w:marBottom w:val="0"/>
      <w:divBdr>
        <w:top w:val="none" w:sz="0" w:space="0" w:color="auto"/>
        <w:left w:val="none" w:sz="0" w:space="0" w:color="auto"/>
        <w:bottom w:val="none" w:sz="0" w:space="0" w:color="auto"/>
        <w:right w:val="none" w:sz="0" w:space="0" w:color="auto"/>
      </w:divBdr>
    </w:div>
    <w:div w:id="766190159">
      <w:bodyDiv w:val="1"/>
      <w:marLeft w:val="0"/>
      <w:marRight w:val="0"/>
      <w:marTop w:val="0"/>
      <w:marBottom w:val="0"/>
      <w:divBdr>
        <w:top w:val="none" w:sz="0" w:space="0" w:color="auto"/>
        <w:left w:val="none" w:sz="0" w:space="0" w:color="auto"/>
        <w:bottom w:val="none" w:sz="0" w:space="0" w:color="auto"/>
        <w:right w:val="none" w:sz="0" w:space="0" w:color="auto"/>
      </w:divBdr>
    </w:div>
    <w:div w:id="791827860">
      <w:bodyDiv w:val="1"/>
      <w:marLeft w:val="0"/>
      <w:marRight w:val="0"/>
      <w:marTop w:val="0"/>
      <w:marBottom w:val="0"/>
      <w:divBdr>
        <w:top w:val="none" w:sz="0" w:space="0" w:color="auto"/>
        <w:left w:val="none" w:sz="0" w:space="0" w:color="auto"/>
        <w:bottom w:val="none" w:sz="0" w:space="0" w:color="auto"/>
        <w:right w:val="none" w:sz="0" w:space="0" w:color="auto"/>
      </w:divBdr>
    </w:div>
    <w:div w:id="857890696">
      <w:bodyDiv w:val="1"/>
      <w:marLeft w:val="0"/>
      <w:marRight w:val="0"/>
      <w:marTop w:val="0"/>
      <w:marBottom w:val="0"/>
      <w:divBdr>
        <w:top w:val="none" w:sz="0" w:space="0" w:color="auto"/>
        <w:left w:val="none" w:sz="0" w:space="0" w:color="auto"/>
        <w:bottom w:val="none" w:sz="0" w:space="0" w:color="auto"/>
        <w:right w:val="none" w:sz="0" w:space="0" w:color="auto"/>
      </w:divBdr>
    </w:div>
    <w:div w:id="907375674">
      <w:bodyDiv w:val="1"/>
      <w:marLeft w:val="0"/>
      <w:marRight w:val="0"/>
      <w:marTop w:val="0"/>
      <w:marBottom w:val="0"/>
      <w:divBdr>
        <w:top w:val="none" w:sz="0" w:space="0" w:color="auto"/>
        <w:left w:val="none" w:sz="0" w:space="0" w:color="auto"/>
        <w:bottom w:val="none" w:sz="0" w:space="0" w:color="auto"/>
        <w:right w:val="none" w:sz="0" w:space="0" w:color="auto"/>
      </w:divBdr>
    </w:div>
    <w:div w:id="1012026455">
      <w:bodyDiv w:val="1"/>
      <w:marLeft w:val="0"/>
      <w:marRight w:val="0"/>
      <w:marTop w:val="0"/>
      <w:marBottom w:val="0"/>
      <w:divBdr>
        <w:top w:val="none" w:sz="0" w:space="0" w:color="auto"/>
        <w:left w:val="none" w:sz="0" w:space="0" w:color="auto"/>
        <w:bottom w:val="none" w:sz="0" w:space="0" w:color="auto"/>
        <w:right w:val="none" w:sz="0" w:space="0" w:color="auto"/>
      </w:divBdr>
    </w:div>
    <w:div w:id="1080055838">
      <w:bodyDiv w:val="1"/>
      <w:marLeft w:val="0"/>
      <w:marRight w:val="0"/>
      <w:marTop w:val="0"/>
      <w:marBottom w:val="0"/>
      <w:divBdr>
        <w:top w:val="none" w:sz="0" w:space="0" w:color="auto"/>
        <w:left w:val="none" w:sz="0" w:space="0" w:color="auto"/>
        <w:bottom w:val="none" w:sz="0" w:space="0" w:color="auto"/>
        <w:right w:val="none" w:sz="0" w:space="0" w:color="auto"/>
      </w:divBdr>
    </w:div>
    <w:div w:id="1104037410">
      <w:bodyDiv w:val="1"/>
      <w:marLeft w:val="0"/>
      <w:marRight w:val="0"/>
      <w:marTop w:val="0"/>
      <w:marBottom w:val="0"/>
      <w:divBdr>
        <w:top w:val="none" w:sz="0" w:space="0" w:color="auto"/>
        <w:left w:val="none" w:sz="0" w:space="0" w:color="auto"/>
        <w:bottom w:val="none" w:sz="0" w:space="0" w:color="auto"/>
        <w:right w:val="none" w:sz="0" w:space="0" w:color="auto"/>
      </w:divBdr>
    </w:div>
    <w:div w:id="1117064622">
      <w:bodyDiv w:val="1"/>
      <w:marLeft w:val="0"/>
      <w:marRight w:val="0"/>
      <w:marTop w:val="0"/>
      <w:marBottom w:val="0"/>
      <w:divBdr>
        <w:top w:val="none" w:sz="0" w:space="0" w:color="auto"/>
        <w:left w:val="none" w:sz="0" w:space="0" w:color="auto"/>
        <w:bottom w:val="none" w:sz="0" w:space="0" w:color="auto"/>
        <w:right w:val="none" w:sz="0" w:space="0" w:color="auto"/>
      </w:divBdr>
    </w:div>
    <w:div w:id="1118790306">
      <w:bodyDiv w:val="1"/>
      <w:marLeft w:val="0"/>
      <w:marRight w:val="0"/>
      <w:marTop w:val="0"/>
      <w:marBottom w:val="0"/>
      <w:divBdr>
        <w:top w:val="none" w:sz="0" w:space="0" w:color="auto"/>
        <w:left w:val="none" w:sz="0" w:space="0" w:color="auto"/>
        <w:bottom w:val="none" w:sz="0" w:space="0" w:color="auto"/>
        <w:right w:val="none" w:sz="0" w:space="0" w:color="auto"/>
      </w:divBdr>
    </w:div>
    <w:div w:id="1129057927">
      <w:bodyDiv w:val="1"/>
      <w:marLeft w:val="0"/>
      <w:marRight w:val="0"/>
      <w:marTop w:val="0"/>
      <w:marBottom w:val="0"/>
      <w:divBdr>
        <w:top w:val="none" w:sz="0" w:space="0" w:color="auto"/>
        <w:left w:val="none" w:sz="0" w:space="0" w:color="auto"/>
        <w:bottom w:val="none" w:sz="0" w:space="0" w:color="auto"/>
        <w:right w:val="none" w:sz="0" w:space="0" w:color="auto"/>
      </w:divBdr>
    </w:div>
    <w:div w:id="1169448262">
      <w:bodyDiv w:val="1"/>
      <w:marLeft w:val="0"/>
      <w:marRight w:val="0"/>
      <w:marTop w:val="0"/>
      <w:marBottom w:val="0"/>
      <w:divBdr>
        <w:top w:val="none" w:sz="0" w:space="0" w:color="auto"/>
        <w:left w:val="none" w:sz="0" w:space="0" w:color="auto"/>
        <w:bottom w:val="none" w:sz="0" w:space="0" w:color="auto"/>
        <w:right w:val="none" w:sz="0" w:space="0" w:color="auto"/>
      </w:divBdr>
    </w:div>
    <w:div w:id="1192496242">
      <w:bodyDiv w:val="1"/>
      <w:marLeft w:val="0"/>
      <w:marRight w:val="0"/>
      <w:marTop w:val="0"/>
      <w:marBottom w:val="0"/>
      <w:divBdr>
        <w:top w:val="none" w:sz="0" w:space="0" w:color="auto"/>
        <w:left w:val="none" w:sz="0" w:space="0" w:color="auto"/>
        <w:bottom w:val="none" w:sz="0" w:space="0" w:color="auto"/>
        <w:right w:val="none" w:sz="0" w:space="0" w:color="auto"/>
      </w:divBdr>
    </w:div>
    <w:div w:id="1236817699">
      <w:bodyDiv w:val="1"/>
      <w:marLeft w:val="0"/>
      <w:marRight w:val="0"/>
      <w:marTop w:val="0"/>
      <w:marBottom w:val="0"/>
      <w:divBdr>
        <w:top w:val="none" w:sz="0" w:space="0" w:color="auto"/>
        <w:left w:val="none" w:sz="0" w:space="0" w:color="auto"/>
        <w:bottom w:val="none" w:sz="0" w:space="0" w:color="auto"/>
        <w:right w:val="none" w:sz="0" w:space="0" w:color="auto"/>
      </w:divBdr>
    </w:div>
    <w:div w:id="1272593275">
      <w:bodyDiv w:val="1"/>
      <w:marLeft w:val="0"/>
      <w:marRight w:val="0"/>
      <w:marTop w:val="0"/>
      <w:marBottom w:val="0"/>
      <w:divBdr>
        <w:top w:val="none" w:sz="0" w:space="0" w:color="auto"/>
        <w:left w:val="none" w:sz="0" w:space="0" w:color="auto"/>
        <w:bottom w:val="none" w:sz="0" w:space="0" w:color="auto"/>
        <w:right w:val="none" w:sz="0" w:space="0" w:color="auto"/>
      </w:divBdr>
    </w:div>
    <w:div w:id="1276449683">
      <w:bodyDiv w:val="1"/>
      <w:marLeft w:val="0"/>
      <w:marRight w:val="0"/>
      <w:marTop w:val="0"/>
      <w:marBottom w:val="0"/>
      <w:divBdr>
        <w:top w:val="none" w:sz="0" w:space="0" w:color="auto"/>
        <w:left w:val="none" w:sz="0" w:space="0" w:color="auto"/>
        <w:bottom w:val="none" w:sz="0" w:space="0" w:color="auto"/>
        <w:right w:val="none" w:sz="0" w:space="0" w:color="auto"/>
      </w:divBdr>
    </w:div>
    <w:div w:id="1316373005">
      <w:bodyDiv w:val="1"/>
      <w:marLeft w:val="0"/>
      <w:marRight w:val="0"/>
      <w:marTop w:val="0"/>
      <w:marBottom w:val="0"/>
      <w:divBdr>
        <w:top w:val="none" w:sz="0" w:space="0" w:color="auto"/>
        <w:left w:val="none" w:sz="0" w:space="0" w:color="auto"/>
        <w:bottom w:val="none" w:sz="0" w:space="0" w:color="auto"/>
        <w:right w:val="none" w:sz="0" w:space="0" w:color="auto"/>
      </w:divBdr>
    </w:div>
    <w:div w:id="1336109725">
      <w:bodyDiv w:val="1"/>
      <w:marLeft w:val="0"/>
      <w:marRight w:val="0"/>
      <w:marTop w:val="0"/>
      <w:marBottom w:val="0"/>
      <w:divBdr>
        <w:top w:val="none" w:sz="0" w:space="0" w:color="auto"/>
        <w:left w:val="none" w:sz="0" w:space="0" w:color="auto"/>
        <w:bottom w:val="none" w:sz="0" w:space="0" w:color="auto"/>
        <w:right w:val="none" w:sz="0" w:space="0" w:color="auto"/>
      </w:divBdr>
    </w:div>
    <w:div w:id="1350257976">
      <w:bodyDiv w:val="1"/>
      <w:marLeft w:val="0"/>
      <w:marRight w:val="0"/>
      <w:marTop w:val="0"/>
      <w:marBottom w:val="0"/>
      <w:divBdr>
        <w:top w:val="none" w:sz="0" w:space="0" w:color="auto"/>
        <w:left w:val="none" w:sz="0" w:space="0" w:color="auto"/>
        <w:bottom w:val="none" w:sz="0" w:space="0" w:color="auto"/>
        <w:right w:val="none" w:sz="0" w:space="0" w:color="auto"/>
      </w:divBdr>
    </w:div>
    <w:div w:id="1351106756">
      <w:bodyDiv w:val="1"/>
      <w:marLeft w:val="0"/>
      <w:marRight w:val="0"/>
      <w:marTop w:val="0"/>
      <w:marBottom w:val="0"/>
      <w:divBdr>
        <w:top w:val="none" w:sz="0" w:space="0" w:color="auto"/>
        <w:left w:val="none" w:sz="0" w:space="0" w:color="auto"/>
        <w:bottom w:val="none" w:sz="0" w:space="0" w:color="auto"/>
        <w:right w:val="none" w:sz="0" w:space="0" w:color="auto"/>
      </w:divBdr>
    </w:div>
    <w:div w:id="1383095794">
      <w:bodyDiv w:val="1"/>
      <w:marLeft w:val="0"/>
      <w:marRight w:val="0"/>
      <w:marTop w:val="0"/>
      <w:marBottom w:val="0"/>
      <w:divBdr>
        <w:top w:val="none" w:sz="0" w:space="0" w:color="auto"/>
        <w:left w:val="none" w:sz="0" w:space="0" w:color="auto"/>
        <w:bottom w:val="none" w:sz="0" w:space="0" w:color="auto"/>
        <w:right w:val="none" w:sz="0" w:space="0" w:color="auto"/>
      </w:divBdr>
    </w:div>
    <w:div w:id="1481462227">
      <w:bodyDiv w:val="1"/>
      <w:marLeft w:val="0"/>
      <w:marRight w:val="0"/>
      <w:marTop w:val="0"/>
      <w:marBottom w:val="0"/>
      <w:divBdr>
        <w:top w:val="none" w:sz="0" w:space="0" w:color="auto"/>
        <w:left w:val="none" w:sz="0" w:space="0" w:color="auto"/>
        <w:bottom w:val="none" w:sz="0" w:space="0" w:color="auto"/>
        <w:right w:val="none" w:sz="0" w:space="0" w:color="auto"/>
      </w:divBdr>
    </w:div>
    <w:div w:id="1544830834">
      <w:bodyDiv w:val="1"/>
      <w:marLeft w:val="0"/>
      <w:marRight w:val="0"/>
      <w:marTop w:val="0"/>
      <w:marBottom w:val="0"/>
      <w:divBdr>
        <w:top w:val="none" w:sz="0" w:space="0" w:color="auto"/>
        <w:left w:val="none" w:sz="0" w:space="0" w:color="auto"/>
        <w:bottom w:val="none" w:sz="0" w:space="0" w:color="auto"/>
        <w:right w:val="none" w:sz="0" w:space="0" w:color="auto"/>
      </w:divBdr>
    </w:div>
    <w:div w:id="1599560450">
      <w:bodyDiv w:val="1"/>
      <w:marLeft w:val="0"/>
      <w:marRight w:val="0"/>
      <w:marTop w:val="0"/>
      <w:marBottom w:val="0"/>
      <w:divBdr>
        <w:top w:val="none" w:sz="0" w:space="0" w:color="auto"/>
        <w:left w:val="none" w:sz="0" w:space="0" w:color="auto"/>
        <w:bottom w:val="none" w:sz="0" w:space="0" w:color="auto"/>
        <w:right w:val="none" w:sz="0" w:space="0" w:color="auto"/>
      </w:divBdr>
    </w:div>
    <w:div w:id="1633440811">
      <w:bodyDiv w:val="1"/>
      <w:marLeft w:val="0"/>
      <w:marRight w:val="0"/>
      <w:marTop w:val="0"/>
      <w:marBottom w:val="0"/>
      <w:divBdr>
        <w:top w:val="none" w:sz="0" w:space="0" w:color="auto"/>
        <w:left w:val="none" w:sz="0" w:space="0" w:color="auto"/>
        <w:bottom w:val="none" w:sz="0" w:space="0" w:color="auto"/>
        <w:right w:val="none" w:sz="0" w:space="0" w:color="auto"/>
      </w:divBdr>
    </w:div>
    <w:div w:id="1781562154">
      <w:bodyDiv w:val="1"/>
      <w:marLeft w:val="0"/>
      <w:marRight w:val="0"/>
      <w:marTop w:val="0"/>
      <w:marBottom w:val="0"/>
      <w:divBdr>
        <w:top w:val="none" w:sz="0" w:space="0" w:color="auto"/>
        <w:left w:val="none" w:sz="0" w:space="0" w:color="auto"/>
        <w:bottom w:val="none" w:sz="0" w:space="0" w:color="auto"/>
        <w:right w:val="none" w:sz="0" w:space="0" w:color="auto"/>
      </w:divBdr>
    </w:div>
    <w:div w:id="1795100939">
      <w:bodyDiv w:val="1"/>
      <w:marLeft w:val="0"/>
      <w:marRight w:val="0"/>
      <w:marTop w:val="0"/>
      <w:marBottom w:val="0"/>
      <w:divBdr>
        <w:top w:val="none" w:sz="0" w:space="0" w:color="auto"/>
        <w:left w:val="none" w:sz="0" w:space="0" w:color="auto"/>
        <w:bottom w:val="none" w:sz="0" w:space="0" w:color="auto"/>
        <w:right w:val="none" w:sz="0" w:space="0" w:color="auto"/>
      </w:divBdr>
    </w:div>
    <w:div w:id="1921789505">
      <w:bodyDiv w:val="1"/>
      <w:marLeft w:val="0"/>
      <w:marRight w:val="0"/>
      <w:marTop w:val="0"/>
      <w:marBottom w:val="0"/>
      <w:divBdr>
        <w:top w:val="none" w:sz="0" w:space="0" w:color="auto"/>
        <w:left w:val="none" w:sz="0" w:space="0" w:color="auto"/>
        <w:bottom w:val="none" w:sz="0" w:space="0" w:color="auto"/>
        <w:right w:val="none" w:sz="0" w:space="0" w:color="auto"/>
      </w:divBdr>
    </w:div>
    <w:div w:id="2118401078">
      <w:bodyDiv w:val="1"/>
      <w:marLeft w:val="0"/>
      <w:marRight w:val="0"/>
      <w:marTop w:val="0"/>
      <w:marBottom w:val="0"/>
      <w:divBdr>
        <w:top w:val="none" w:sz="0" w:space="0" w:color="auto"/>
        <w:left w:val="none" w:sz="0" w:space="0" w:color="auto"/>
        <w:bottom w:val="none" w:sz="0" w:space="0" w:color="auto"/>
        <w:right w:val="none" w:sz="0" w:space="0" w:color="auto"/>
      </w:divBdr>
    </w:div>
    <w:div w:id="2125495677">
      <w:bodyDiv w:val="1"/>
      <w:marLeft w:val="0"/>
      <w:marRight w:val="0"/>
      <w:marTop w:val="0"/>
      <w:marBottom w:val="0"/>
      <w:divBdr>
        <w:top w:val="none" w:sz="0" w:space="0" w:color="auto"/>
        <w:left w:val="none" w:sz="0" w:space="0" w:color="auto"/>
        <w:bottom w:val="none" w:sz="0" w:space="0" w:color="auto"/>
        <w:right w:val="none" w:sz="0" w:space="0" w:color="auto"/>
      </w:divBdr>
    </w:div>
    <w:div w:id="2132629429">
      <w:bodyDiv w:val="1"/>
      <w:marLeft w:val="0"/>
      <w:marRight w:val="0"/>
      <w:marTop w:val="0"/>
      <w:marBottom w:val="0"/>
      <w:divBdr>
        <w:top w:val="none" w:sz="0" w:space="0" w:color="auto"/>
        <w:left w:val="none" w:sz="0" w:space="0" w:color="auto"/>
        <w:bottom w:val="none" w:sz="0" w:space="0" w:color="auto"/>
        <w:right w:val="none" w:sz="0" w:space="0" w:color="auto"/>
      </w:divBdr>
    </w:div>
    <w:div w:id="2145150579">
      <w:bodyDiv w:val="1"/>
      <w:marLeft w:val="0"/>
      <w:marRight w:val="0"/>
      <w:marTop w:val="0"/>
      <w:marBottom w:val="0"/>
      <w:divBdr>
        <w:top w:val="none" w:sz="0" w:space="0" w:color="auto"/>
        <w:left w:val="none" w:sz="0" w:space="0" w:color="auto"/>
        <w:bottom w:val="none" w:sz="0" w:space="0" w:color="auto"/>
        <w:right w:val="none" w:sz="0" w:space="0" w:color="auto"/>
      </w:divBdr>
    </w:div>
    <w:div w:id="21460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15ea741177ef59b/Documents/Hobbies/Boroondara%20Bicycle%20Strategy/Data/Boroondara%20Bicycle%20Strategy%202008-2018%20Project%20Completion%20Stat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15ea741177ef59b/Documents/Hobbies/Boroondara%20Bicycle%20Strategy/Data/Boroondara%20Bicycle%20Strategy%202008-2018%20Project%20Completion%20Statu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Off-road</c:v>
          </c:tx>
          <c:spPr>
            <a:solidFill>
              <a:schemeClr val="accent1"/>
            </a:solidFill>
            <a:ln>
              <a:noFill/>
            </a:ln>
            <a:effectLst/>
          </c:spPr>
          <c:invertIfNegative val="0"/>
          <c:cat>
            <c:strRef>
              <c:f>'[Boroondara Bicycle Strategy 2008-2018 Project Completion Status.xlsx]On-road'!$F$2:$F$6</c:f>
              <c:strCache>
                <c:ptCount val="5"/>
                <c:pt idx="0">
                  <c:v>Completed</c:v>
                </c:pt>
                <c:pt idx="1">
                  <c:v>In progress</c:v>
                </c:pt>
                <c:pt idx="2">
                  <c:v>Partial</c:v>
                </c:pt>
                <c:pt idx="3">
                  <c:v>Not implemented</c:v>
                </c:pt>
                <c:pt idx="4">
                  <c:v>Abandoned</c:v>
                </c:pt>
              </c:strCache>
            </c:strRef>
          </c:cat>
          <c:val>
            <c:numRef>
              <c:f>'[Boroondara Bicycle Strategy 2008-2018 Project Completion Status.xlsx]Off-road'!$H$2:$H$6</c:f>
              <c:numCache>
                <c:formatCode>General</c:formatCode>
                <c:ptCount val="5"/>
                <c:pt idx="0">
                  <c:v>11</c:v>
                </c:pt>
                <c:pt idx="1">
                  <c:v>5</c:v>
                </c:pt>
                <c:pt idx="2">
                  <c:v>3</c:v>
                </c:pt>
                <c:pt idx="3">
                  <c:v>15</c:v>
                </c:pt>
                <c:pt idx="4">
                  <c:v>1</c:v>
                </c:pt>
              </c:numCache>
            </c:numRef>
          </c:val>
          <c:extLst>
            <c:ext xmlns:c16="http://schemas.microsoft.com/office/drawing/2014/chart" uri="{C3380CC4-5D6E-409C-BE32-E72D297353CC}">
              <c16:uniqueId val="{00000000-DC15-4ACF-AB83-33D52CA6CDBE}"/>
            </c:ext>
          </c:extLst>
        </c:ser>
        <c:ser>
          <c:idx val="1"/>
          <c:order val="1"/>
          <c:tx>
            <c:v>On-road</c:v>
          </c:tx>
          <c:spPr>
            <a:solidFill>
              <a:schemeClr val="accent2"/>
            </a:solidFill>
            <a:ln>
              <a:noFill/>
            </a:ln>
            <a:effectLst/>
          </c:spPr>
          <c:invertIfNegative val="0"/>
          <c:cat>
            <c:strRef>
              <c:f>'[Boroondara Bicycle Strategy 2008-2018 Project Completion Status.xlsx]On-road'!$F$2:$F$6</c:f>
              <c:strCache>
                <c:ptCount val="5"/>
                <c:pt idx="0">
                  <c:v>Completed</c:v>
                </c:pt>
                <c:pt idx="1">
                  <c:v>In progress</c:v>
                </c:pt>
                <c:pt idx="2">
                  <c:v>Partial</c:v>
                </c:pt>
                <c:pt idx="3">
                  <c:v>Not implemented</c:v>
                </c:pt>
                <c:pt idx="4">
                  <c:v>Abandoned</c:v>
                </c:pt>
              </c:strCache>
            </c:strRef>
          </c:cat>
          <c:val>
            <c:numRef>
              <c:f>'[Boroondara Bicycle Strategy 2008-2018 Project Completion Status.xlsx]On-road'!$G$2:$G$6</c:f>
              <c:numCache>
                <c:formatCode>General</c:formatCode>
                <c:ptCount val="5"/>
                <c:pt idx="0">
                  <c:v>6</c:v>
                </c:pt>
                <c:pt idx="1">
                  <c:v>1</c:v>
                </c:pt>
                <c:pt idx="2">
                  <c:v>4</c:v>
                </c:pt>
                <c:pt idx="3">
                  <c:v>12</c:v>
                </c:pt>
                <c:pt idx="4">
                  <c:v>0</c:v>
                </c:pt>
              </c:numCache>
            </c:numRef>
          </c:val>
          <c:extLst>
            <c:ext xmlns:c16="http://schemas.microsoft.com/office/drawing/2014/chart" uri="{C3380CC4-5D6E-409C-BE32-E72D297353CC}">
              <c16:uniqueId val="{00000001-DC15-4ACF-AB83-33D52CA6CDBE}"/>
            </c:ext>
          </c:extLst>
        </c:ser>
        <c:dLbls>
          <c:showLegendKey val="0"/>
          <c:showVal val="0"/>
          <c:showCatName val="0"/>
          <c:showSerName val="0"/>
          <c:showPercent val="0"/>
          <c:showBubbleSize val="0"/>
        </c:dLbls>
        <c:gapWidth val="150"/>
        <c:axId val="74706160"/>
        <c:axId val="74705744"/>
      </c:barChart>
      <c:catAx>
        <c:axId val="7470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4705744"/>
        <c:crosses val="autoZero"/>
        <c:auto val="1"/>
        <c:lblAlgn val="ctr"/>
        <c:lblOffset val="100"/>
        <c:noMultiLvlLbl val="0"/>
      </c:catAx>
      <c:valAx>
        <c:axId val="74705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AU" sz="1100"/>
                  <a:t>Number of projects</a:t>
                </a:r>
              </a:p>
            </c:rich>
          </c:tx>
          <c:overlay val="0"/>
          <c:spPr>
            <a:noFill/>
            <a:ln>
              <a:noFill/>
            </a:ln>
            <a:effectLst/>
          </c:spPr>
          <c:txPr>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616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7E9-4F5E-BCC6-325B7CDDCE15}"/>
              </c:ext>
            </c:extLst>
          </c:dPt>
          <c:dPt>
            <c:idx val="1"/>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7E9-4F5E-BCC6-325B7CDDCE15}"/>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7E9-4F5E-BCC6-325B7CDDCE15}"/>
              </c:ext>
            </c:extLst>
          </c:dPt>
          <c:dPt>
            <c:idx val="3"/>
            <c:bubble3D val="0"/>
            <c:spPr>
              <a:solidFill>
                <a:srgbClr val="FF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7E9-4F5E-BCC6-325B7CDDCE15}"/>
              </c:ext>
            </c:extLst>
          </c:dPt>
          <c:dPt>
            <c:idx val="4"/>
            <c:bubble3D val="0"/>
            <c:spPr>
              <a:solidFill>
                <a:schemeClr val="tx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7E9-4F5E-BCC6-325B7CDDCE1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'[Boroondara Bicycle Strategy 2008-2018 Project Completion Status.xlsx]Graphs'!$A$2:$A$6</c:f>
              <c:strCache>
                <c:ptCount val="5"/>
                <c:pt idx="0">
                  <c:v>Completed</c:v>
                </c:pt>
                <c:pt idx="1">
                  <c:v>In progress</c:v>
                </c:pt>
                <c:pt idx="2">
                  <c:v>Partial</c:v>
                </c:pt>
                <c:pt idx="3">
                  <c:v>Not implemented</c:v>
                </c:pt>
                <c:pt idx="4">
                  <c:v>Abandoned</c:v>
                </c:pt>
              </c:strCache>
            </c:strRef>
          </c:cat>
          <c:val>
            <c:numRef>
              <c:f>'[Boroondara Bicycle Strategy 2008-2018 Project Completion Status.xlsx]Graphs'!$B$2:$B$6</c:f>
              <c:numCache>
                <c:formatCode>General</c:formatCode>
                <c:ptCount val="5"/>
                <c:pt idx="0">
                  <c:v>17</c:v>
                </c:pt>
                <c:pt idx="1">
                  <c:v>6</c:v>
                </c:pt>
                <c:pt idx="2">
                  <c:v>7</c:v>
                </c:pt>
                <c:pt idx="3">
                  <c:v>27</c:v>
                </c:pt>
                <c:pt idx="4">
                  <c:v>1</c:v>
                </c:pt>
              </c:numCache>
            </c:numRef>
          </c:val>
          <c:extLst>
            <c:ext xmlns:c16="http://schemas.microsoft.com/office/drawing/2014/chart" uri="{C3380CC4-5D6E-409C-BE32-E72D297353CC}">
              <c16:uniqueId val="{0000000A-47E9-4F5E-BCC6-325B7CDDCE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Vic16</b:Tag>
    <b:SourceType>DocumentFromInternetSite</b:SourceType>
    <b:Guid>{C996CAB4-621E-46EA-A13A-19D37D04C19E}</b:Guid>
    <b:Title>Road use &amp; performance - bicycle volumes</b:Title>
    <b:Year>2016</b:Year>
    <b:Author>
      <b:Author>
        <b:Corporate>VicRoads</b:Corporate>
      </b:Author>
    </b:Author>
    <b:InternetSiteTitle>VicRoads</b:InternetSiteTitle>
    <b:YearAccessed>2017</b:YearAccessed>
    <b:MonthAccessed>February</b:MonthAccessed>
    <b:DayAccessed>9</b:DayAccessed>
    <b:URL>https://www.vicroads.vic.gov.au/traffic-and-road-use/road-network-and-performance/road-use-and-performance</b:URL>
    <b:RefOrder>1</b:RefOrder>
  </b:Source>
  <b:Source>
    <b:Tag>Cit17</b:Tag>
    <b:SourceType>DocumentFromInternetSite</b:SourceType>
    <b:Guid>{A01E40A7-7646-4216-9415-7EC6CE2A2002}</b:Guid>
    <b:Title>Bike strategy</b:Title>
    <b:Author>
      <b:Author>
        <b:Corporate>City of Yarra</b:Corporate>
      </b:Author>
    </b:Author>
    <b:YearAccessed>2017</b:YearAccessed>
    <b:MonthAccessed>February</b:MonthAccessed>
    <b:DayAccessed>11</b:DayAccessed>
    <b:URL>http://www.yarracity.vic.gov.au/Sustainable-transport/Bike-strategy/</b:URL>
    <b:Year>2016</b:Year>
    <b:RefOrder>2</b:RefOrder>
  </b:Source>
  <b:Source>
    <b:Tag>Cit16</b:Tag>
    <b:SourceType>Report</b:SourceType>
    <b:Guid>{626D4242-BDFB-484C-86F8-7C5AEE6189D2}</b:Guid>
    <b:Title>City of Yarra Bike Strategy - 2016 Refresh</b:Title>
    <b:Year>2016b</b:Year>
    <b:Author>
      <b:Author>
        <b:Corporate>City of Yarra</b:Corporate>
      </b:Author>
    </b:Author>
    <b:City>Richmond</b:City>
    <b:RefOrder>3</b:RefOrder>
  </b:Source>
  <b:Source>
    <b:Tag>Cit134</b:Tag>
    <b:SourceType>Report</b:SourceType>
    <b:Guid>{0EA2863E-467C-4F0D-BBBC-C1E697EBB3CC}</b:Guid>
    <b:Author>
      <b:Author>
        <b:Corporate>City of Darebin</b:Corporate>
      </b:Author>
    </b:Author>
    <b:Title>Darebin Cycling Strategy 2013-2018</b:Title>
    <b:Year>2013</b:Year>
    <b:City>Melbourne</b:City>
    <b:RefOrder>4</b:RefOrder>
  </b:Source>
  <b:Source>
    <b:Tag>Cit135</b:Tag>
    <b:SourceType>Report</b:SourceType>
    <b:Guid>{1F01C0C9-066F-4CCD-A0B4-BC6D86BD8446}</b:Guid>
    <b:Title>Manningham Bicycle Strategy</b:Title>
    <b:Year>2013</b:Year>
    <b:City>Doncaster</b:City>
    <b:Author>
      <b:Author>
        <b:Corporate>City of Manningham</b:Corporate>
      </b:Author>
    </b:Author>
    <b:RefOrder>6</b:RefOrder>
  </b:Source>
  <b:Source>
    <b:Tag>Cit161</b:Tag>
    <b:SourceType>InternetSite</b:SourceType>
    <b:Guid>{0FF38B35-E819-4CD0-821F-C742CE596EB6}</b:Guid>
    <b:Title>Policies, strategies and advocacy</b:Title>
    <b:Year>2016</b:Year>
    <b:Author>
      <b:Author>
        <b:Corporate>City of Banyule</b:Corporate>
      </b:Author>
    </b:Author>
    <b:YearAccessed>2017</b:YearAccessed>
    <b:MonthAccessed>February</b:MonthAccessed>
    <b:DayAccessed>12</b:DayAccessed>
    <b:URL>https://www.banyule.vic.gov.au/Services/Transport-Parking-and-Roads/Policies-Strategies-and-Advocacy</b:URL>
    <b:RefOrder>5</b:RefOrder>
  </b:Source>
  <b:Source>
    <b:Tag>Cit162</b:Tag>
    <b:SourceType>Report</b:SourceType>
    <b:Guid>{D6D664E3-CEBF-471D-9B74-65E4DD905739}</b:Guid>
    <b:Title>Whitehorse Cycling Strategy</b:Title>
    <b:Year>2016</b:Year>
    <b:Author>
      <b:Author>
        <b:Corporate>City of Whitehorse</b:Corporate>
      </b:Author>
    </b:Author>
    <b:City>Box Hill</b:City>
    <b:RefOrder>7</b:RefOrder>
  </b:Source>
</b:Sources>
</file>

<file path=customXml/itemProps1.xml><?xml version="1.0" encoding="utf-8"?>
<ds:datastoreItem xmlns:ds="http://schemas.openxmlformats.org/officeDocument/2006/customXml" ds:itemID="{26F8DE2C-BE5F-4A20-9400-C59B979D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20</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Mallis</dc:creator>
  <cp:keywords/>
  <dc:description/>
  <cp:lastModifiedBy>Philip Mallis</cp:lastModifiedBy>
  <cp:revision>135</cp:revision>
  <dcterms:created xsi:type="dcterms:W3CDTF">2017-02-08T23:45:00Z</dcterms:created>
  <dcterms:modified xsi:type="dcterms:W3CDTF">2017-02-21T02:56:00Z</dcterms:modified>
</cp:coreProperties>
</file>