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47A" w:rsidRPr="00034180" w:rsidRDefault="00C0647A"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БУ ВО</w:t>
      </w:r>
    </w:p>
    <w:p w:rsidR="00C0647A" w:rsidRPr="00034180" w:rsidRDefault="00C0647A"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«СУРГУТСКИЙ ГОСУДАРСТВЕННЫЙ УНИВЕРСИТЕТ</w:t>
      </w:r>
    </w:p>
    <w:p w:rsidR="00C0647A" w:rsidRPr="00034180" w:rsidRDefault="00C0647A"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Ханты-Мансийского автономного округа – Югры»</w:t>
      </w:r>
    </w:p>
    <w:p w:rsidR="00C0647A" w:rsidRPr="00034180" w:rsidRDefault="00C0647A" w:rsidP="00034180">
      <w:pPr>
        <w:spacing w:after="0" w:line="360" w:lineRule="auto"/>
        <w:rPr>
          <w:rFonts w:ascii="Times New Roman" w:hAnsi="Times New Roman" w:cs="Times New Roman"/>
          <w:sz w:val="24"/>
          <w:szCs w:val="24"/>
          <w:lang w:val="en-US"/>
        </w:rPr>
      </w:pPr>
    </w:p>
    <w:p w:rsidR="00C0647A" w:rsidRPr="00034180" w:rsidRDefault="00C0647A"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Кафедра автоматизированных систем обработки информации и управления (АСОИУ)</w:t>
      </w: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3B7461"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ДОКЛАД</w:t>
      </w:r>
    </w:p>
    <w:p w:rsidR="00C0647A" w:rsidRPr="00034180" w:rsidRDefault="00C0647A"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по теме: «GRID-технологии»</w:t>
      </w: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right"/>
        <w:rPr>
          <w:rFonts w:ascii="Times New Roman" w:hAnsi="Times New Roman" w:cs="Times New Roman"/>
          <w:sz w:val="24"/>
          <w:szCs w:val="24"/>
        </w:rPr>
      </w:pPr>
      <w:r w:rsidRPr="00034180">
        <w:rPr>
          <w:rFonts w:ascii="Times New Roman" w:hAnsi="Times New Roman" w:cs="Times New Roman"/>
          <w:sz w:val="24"/>
          <w:szCs w:val="24"/>
        </w:rPr>
        <w:t>Выполнил студент гр. 606-71м</w:t>
      </w:r>
    </w:p>
    <w:p w:rsidR="00C0647A" w:rsidRPr="00034180" w:rsidRDefault="00C0647A" w:rsidP="00034180">
      <w:pPr>
        <w:spacing w:after="0" w:line="360" w:lineRule="auto"/>
        <w:ind w:firstLine="851"/>
        <w:jc w:val="right"/>
        <w:rPr>
          <w:rFonts w:ascii="Times New Roman" w:hAnsi="Times New Roman" w:cs="Times New Roman"/>
          <w:sz w:val="24"/>
          <w:szCs w:val="24"/>
        </w:rPr>
      </w:pPr>
      <w:r w:rsidRPr="00034180">
        <w:rPr>
          <w:rFonts w:ascii="Times New Roman" w:hAnsi="Times New Roman" w:cs="Times New Roman"/>
          <w:sz w:val="24"/>
          <w:szCs w:val="24"/>
        </w:rPr>
        <w:t>Боровков Дмитрий Евгеньевич</w:t>
      </w:r>
    </w:p>
    <w:p w:rsidR="00C0647A" w:rsidRPr="00034180" w:rsidRDefault="00C0647A" w:rsidP="00034180">
      <w:pPr>
        <w:spacing w:after="0" w:line="360" w:lineRule="auto"/>
        <w:ind w:firstLine="851"/>
        <w:jc w:val="right"/>
        <w:rPr>
          <w:rFonts w:ascii="Times New Roman" w:hAnsi="Times New Roman" w:cs="Times New Roman"/>
          <w:sz w:val="24"/>
          <w:szCs w:val="24"/>
        </w:rPr>
      </w:pPr>
      <w:r w:rsidRPr="00034180">
        <w:rPr>
          <w:rFonts w:ascii="Times New Roman" w:hAnsi="Times New Roman" w:cs="Times New Roman"/>
          <w:sz w:val="24"/>
          <w:szCs w:val="24"/>
        </w:rPr>
        <w:t>__________________(подпись)</w:t>
      </w:r>
    </w:p>
    <w:p w:rsidR="00C0647A" w:rsidRPr="00034180" w:rsidRDefault="00C0647A" w:rsidP="00034180">
      <w:pPr>
        <w:spacing w:after="0" w:line="360" w:lineRule="auto"/>
        <w:ind w:firstLine="851"/>
        <w:jc w:val="right"/>
        <w:rPr>
          <w:rFonts w:ascii="Times New Roman" w:hAnsi="Times New Roman" w:cs="Times New Roman"/>
          <w:sz w:val="24"/>
          <w:szCs w:val="24"/>
        </w:rPr>
      </w:pPr>
    </w:p>
    <w:p w:rsidR="00C0647A" w:rsidRPr="00034180" w:rsidRDefault="00C0647A" w:rsidP="00034180">
      <w:pPr>
        <w:spacing w:after="0" w:line="360" w:lineRule="auto"/>
        <w:ind w:firstLine="851"/>
        <w:jc w:val="right"/>
        <w:rPr>
          <w:rFonts w:ascii="Times New Roman" w:hAnsi="Times New Roman" w:cs="Times New Roman"/>
          <w:sz w:val="24"/>
          <w:szCs w:val="24"/>
        </w:rPr>
      </w:pPr>
      <w:r w:rsidRPr="00034180">
        <w:rPr>
          <w:rFonts w:ascii="Times New Roman" w:hAnsi="Times New Roman" w:cs="Times New Roman"/>
          <w:sz w:val="24"/>
          <w:szCs w:val="24"/>
        </w:rPr>
        <w:t>Преподаватель:</w:t>
      </w:r>
    </w:p>
    <w:p w:rsidR="00C0647A" w:rsidRPr="00034180" w:rsidRDefault="00C0647A" w:rsidP="00034180">
      <w:pPr>
        <w:spacing w:after="0" w:line="360" w:lineRule="auto"/>
        <w:ind w:firstLine="851"/>
        <w:jc w:val="right"/>
        <w:rPr>
          <w:rFonts w:ascii="Times New Roman" w:hAnsi="Times New Roman" w:cs="Times New Roman"/>
          <w:sz w:val="24"/>
          <w:szCs w:val="24"/>
        </w:rPr>
      </w:pPr>
      <w:r w:rsidRPr="00034180">
        <w:rPr>
          <w:rFonts w:ascii="Times New Roman" w:hAnsi="Times New Roman" w:cs="Times New Roman"/>
          <w:sz w:val="24"/>
          <w:szCs w:val="24"/>
        </w:rPr>
        <w:t>Горбунов Дмитрий Владимирович</w:t>
      </w:r>
    </w:p>
    <w:p w:rsidR="00C0647A" w:rsidRPr="00034180" w:rsidRDefault="00C0647A" w:rsidP="00034180">
      <w:pPr>
        <w:spacing w:after="0" w:line="360" w:lineRule="auto"/>
        <w:ind w:firstLine="851"/>
        <w:jc w:val="right"/>
        <w:rPr>
          <w:rFonts w:ascii="Times New Roman" w:hAnsi="Times New Roman" w:cs="Times New Roman"/>
          <w:sz w:val="24"/>
          <w:szCs w:val="24"/>
        </w:rPr>
      </w:pPr>
      <w:r w:rsidRPr="00034180">
        <w:rPr>
          <w:rFonts w:ascii="Times New Roman" w:hAnsi="Times New Roman" w:cs="Times New Roman"/>
          <w:sz w:val="24"/>
          <w:szCs w:val="24"/>
        </w:rPr>
        <w:t>__________________(подпись)</w:t>
      </w:r>
    </w:p>
    <w:p w:rsidR="00C0647A" w:rsidRPr="00034180" w:rsidRDefault="00C0647A" w:rsidP="00034180">
      <w:pPr>
        <w:spacing w:after="0" w:line="360" w:lineRule="auto"/>
        <w:ind w:firstLine="851"/>
        <w:jc w:val="right"/>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C0647A" w:rsidRPr="00034180" w:rsidRDefault="00C0647A" w:rsidP="00034180">
      <w:pPr>
        <w:spacing w:after="0" w:line="360" w:lineRule="auto"/>
        <w:ind w:firstLine="851"/>
        <w:jc w:val="center"/>
        <w:rPr>
          <w:rFonts w:ascii="Times New Roman" w:hAnsi="Times New Roman" w:cs="Times New Roman"/>
          <w:sz w:val="24"/>
          <w:szCs w:val="24"/>
        </w:rPr>
      </w:pPr>
    </w:p>
    <w:p w:rsidR="00404588" w:rsidRPr="00034180" w:rsidRDefault="00C0647A"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Сургут, 2018</w:t>
      </w:r>
      <w:r w:rsidRPr="00034180">
        <w:rPr>
          <w:rFonts w:ascii="Times New Roman" w:hAnsi="Times New Roman" w:cs="Times New Roman"/>
          <w:sz w:val="24"/>
          <w:szCs w:val="24"/>
        </w:rPr>
        <w:br w:type="page"/>
      </w:r>
    </w:p>
    <w:sdt>
      <w:sdtPr>
        <w:rPr>
          <w:rFonts w:ascii="Times New Roman" w:hAnsi="Times New Roman" w:cs="Times New Roman"/>
          <w:sz w:val="24"/>
          <w:szCs w:val="24"/>
        </w:rPr>
        <w:id w:val="-710188762"/>
        <w:docPartObj>
          <w:docPartGallery w:val="Table of Contents"/>
          <w:docPartUnique/>
        </w:docPartObj>
      </w:sdtPr>
      <w:sdtEndPr/>
      <w:sdtContent>
        <w:p w:rsidR="00404588" w:rsidRPr="00034180" w:rsidRDefault="00404588"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Оглавление</w:t>
          </w:r>
        </w:p>
        <w:p w:rsidR="006C5CBB" w:rsidRPr="00034180" w:rsidRDefault="00404588" w:rsidP="00034180">
          <w:pPr>
            <w:pStyle w:val="11"/>
            <w:tabs>
              <w:tab w:val="right" w:leader="dot" w:pos="9345"/>
            </w:tabs>
            <w:spacing w:line="360" w:lineRule="auto"/>
            <w:rPr>
              <w:rFonts w:ascii="Times New Roman" w:eastAsiaTheme="minorEastAsia" w:hAnsi="Times New Roman" w:cs="Times New Roman"/>
              <w:noProof/>
              <w:sz w:val="24"/>
              <w:szCs w:val="24"/>
              <w:lang w:eastAsia="ru-RU"/>
            </w:rPr>
          </w:pPr>
          <w:r w:rsidRPr="00034180">
            <w:rPr>
              <w:rFonts w:ascii="Times New Roman" w:hAnsi="Times New Roman" w:cs="Times New Roman"/>
              <w:sz w:val="24"/>
              <w:szCs w:val="24"/>
            </w:rPr>
            <w:fldChar w:fldCharType="begin"/>
          </w:r>
          <w:r w:rsidRPr="00034180">
            <w:rPr>
              <w:rFonts w:ascii="Times New Roman" w:hAnsi="Times New Roman" w:cs="Times New Roman"/>
              <w:sz w:val="24"/>
              <w:szCs w:val="24"/>
            </w:rPr>
            <w:instrText xml:space="preserve"> TOC \o "1-3" \h \z \u </w:instrText>
          </w:r>
          <w:r w:rsidRPr="00034180">
            <w:rPr>
              <w:rFonts w:ascii="Times New Roman" w:hAnsi="Times New Roman" w:cs="Times New Roman"/>
              <w:sz w:val="24"/>
              <w:szCs w:val="24"/>
            </w:rPr>
            <w:fldChar w:fldCharType="separate"/>
          </w:r>
          <w:hyperlink w:anchor="_Toc529286046" w:history="1">
            <w:r w:rsidR="006C5CBB" w:rsidRPr="00034180">
              <w:rPr>
                <w:rStyle w:val="a7"/>
                <w:rFonts w:ascii="Times New Roman" w:hAnsi="Times New Roman" w:cs="Times New Roman"/>
                <w:noProof/>
                <w:sz w:val="24"/>
                <w:szCs w:val="24"/>
              </w:rPr>
              <w:t>ВВЕДЕНИЕ</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_Toc529286046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3</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529286047" w:history="1">
            <w:r w:rsidR="006C5CBB" w:rsidRPr="00034180">
              <w:rPr>
                <w:rStyle w:val="a7"/>
                <w:rFonts w:ascii="Times New Roman" w:hAnsi="Times New Roman" w:cs="Times New Roman"/>
                <w:noProof/>
                <w:sz w:val="24"/>
                <w:szCs w:val="24"/>
              </w:rPr>
              <w:t>1.</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Понятие GRID</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_Toc529286047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4</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529286048" w:history="1">
            <w:r w:rsidR="006C5CBB" w:rsidRPr="00034180">
              <w:rPr>
                <w:rStyle w:val="a7"/>
                <w:rFonts w:ascii="Times New Roman" w:hAnsi="Times New Roman" w:cs="Times New Roman"/>
                <w:noProof/>
                <w:sz w:val="24"/>
                <w:szCs w:val="24"/>
              </w:rPr>
              <w:t>2.</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Классификация GRID-систем</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_Toc529286048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4</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21"/>
            <w:tabs>
              <w:tab w:val="left" w:pos="880"/>
              <w:tab w:val="right" w:leader="dot" w:pos="9345"/>
            </w:tabs>
            <w:spacing w:line="360" w:lineRule="auto"/>
            <w:rPr>
              <w:rFonts w:ascii="Times New Roman" w:eastAsiaTheme="minorEastAsia" w:hAnsi="Times New Roman" w:cs="Times New Roman"/>
              <w:noProof/>
              <w:sz w:val="24"/>
              <w:szCs w:val="24"/>
              <w:lang w:eastAsia="ru-RU"/>
            </w:rPr>
          </w:pPr>
          <w:hyperlink w:anchor="_Toc529286049" w:history="1">
            <w:r w:rsidR="006C5CBB" w:rsidRPr="00034180">
              <w:rPr>
                <w:rStyle w:val="a7"/>
                <w:rFonts w:ascii="Times New Roman" w:hAnsi="Times New Roman" w:cs="Times New Roman"/>
                <w:noProof/>
                <w:sz w:val="24"/>
                <w:szCs w:val="24"/>
              </w:rPr>
              <w:t>2.1.</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Классификация гридов по типу решения</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_Toc529286049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5</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21"/>
            <w:tabs>
              <w:tab w:val="left" w:pos="880"/>
              <w:tab w:val="right" w:leader="dot" w:pos="9345"/>
            </w:tabs>
            <w:spacing w:line="360" w:lineRule="auto"/>
            <w:rPr>
              <w:rFonts w:ascii="Times New Roman" w:eastAsiaTheme="minorEastAsia" w:hAnsi="Times New Roman" w:cs="Times New Roman"/>
              <w:noProof/>
              <w:sz w:val="24"/>
              <w:szCs w:val="24"/>
              <w:lang w:eastAsia="ru-RU"/>
            </w:rPr>
          </w:pPr>
          <w:hyperlink w:anchor="_Toc529286050" w:history="1">
            <w:r w:rsidR="006C5CBB" w:rsidRPr="00034180">
              <w:rPr>
                <w:rStyle w:val="a7"/>
                <w:rFonts w:ascii="Times New Roman" w:hAnsi="Times New Roman" w:cs="Times New Roman"/>
                <w:noProof/>
                <w:sz w:val="24"/>
                <w:szCs w:val="24"/>
              </w:rPr>
              <w:t>2.2.</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Классификация гридов по размеру</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_Toc529286050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6</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21"/>
            <w:tabs>
              <w:tab w:val="left" w:pos="880"/>
              <w:tab w:val="right" w:leader="dot" w:pos="9345"/>
            </w:tabs>
            <w:spacing w:line="360" w:lineRule="auto"/>
            <w:rPr>
              <w:rFonts w:ascii="Times New Roman" w:eastAsiaTheme="minorEastAsia" w:hAnsi="Times New Roman" w:cs="Times New Roman"/>
              <w:noProof/>
              <w:sz w:val="24"/>
              <w:szCs w:val="24"/>
              <w:lang w:eastAsia="ru-RU"/>
            </w:rPr>
          </w:pPr>
          <w:hyperlink w:anchor="_Toc529286051" w:history="1">
            <w:r w:rsidR="006C5CBB" w:rsidRPr="00034180">
              <w:rPr>
                <w:rStyle w:val="a7"/>
                <w:rFonts w:ascii="Times New Roman" w:hAnsi="Times New Roman" w:cs="Times New Roman"/>
                <w:noProof/>
                <w:sz w:val="24"/>
                <w:szCs w:val="24"/>
              </w:rPr>
              <w:t>2.3.</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Классификация гридов по доступности</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_Toc529286051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6</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21"/>
            <w:tabs>
              <w:tab w:val="left" w:pos="880"/>
              <w:tab w:val="right" w:leader="dot" w:pos="9345"/>
            </w:tabs>
            <w:spacing w:line="360" w:lineRule="auto"/>
            <w:rPr>
              <w:rFonts w:ascii="Times New Roman" w:eastAsiaTheme="minorEastAsia" w:hAnsi="Times New Roman" w:cs="Times New Roman"/>
              <w:noProof/>
              <w:sz w:val="24"/>
              <w:szCs w:val="24"/>
              <w:lang w:eastAsia="ru-RU"/>
            </w:rPr>
          </w:pPr>
          <w:hyperlink w:anchor="_Toc529286052" w:history="1">
            <w:r w:rsidR="006C5CBB" w:rsidRPr="00034180">
              <w:rPr>
                <w:rStyle w:val="a7"/>
                <w:rFonts w:ascii="Times New Roman" w:hAnsi="Times New Roman" w:cs="Times New Roman"/>
                <w:noProof/>
                <w:sz w:val="24"/>
                <w:szCs w:val="24"/>
              </w:rPr>
              <w:t>2.4.</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Классификация гридов по интерактивности</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_Toc529286052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7</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21"/>
            <w:tabs>
              <w:tab w:val="left" w:pos="880"/>
              <w:tab w:val="right" w:leader="dot" w:pos="9345"/>
            </w:tabs>
            <w:spacing w:line="360" w:lineRule="auto"/>
            <w:rPr>
              <w:rFonts w:ascii="Times New Roman" w:eastAsiaTheme="minorEastAsia" w:hAnsi="Times New Roman" w:cs="Times New Roman"/>
              <w:noProof/>
              <w:sz w:val="24"/>
              <w:szCs w:val="24"/>
              <w:lang w:eastAsia="ru-RU"/>
            </w:rPr>
          </w:pPr>
          <w:hyperlink w:anchor="_Toc529286053" w:history="1">
            <w:r w:rsidR="006C5CBB" w:rsidRPr="00034180">
              <w:rPr>
                <w:rStyle w:val="a7"/>
                <w:rFonts w:ascii="Times New Roman" w:hAnsi="Times New Roman" w:cs="Times New Roman"/>
                <w:noProof/>
                <w:sz w:val="24"/>
                <w:szCs w:val="24"/>
              </w:rPr>
              <w:t>2.5.</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Классификация гридов по возможности персонализации</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_Toc529286053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7</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21"/>
            <w:tabs>
              <w:tab w:val="left" w:pos="880"/>
              <w:tab w:val="right" w:leader="dot" w:pos="9345"/>
            </w:tabs>
            <w:spacing w:line="360" w:lineRule="auto"/>
            <w:rPr>
              <w:rFonts w:ascii="Times New Roman" w:eastAsiaTheme="minorEastAsia" w:hAnsi="Times New Roman" w:cs="Times New Roman"/>
              <w:noProof/>
              <w:sz w:val="24"/>
              <w:szCs w:val="24"/>
              <w:lang w:eastAsia="ru-RU"/>
            </w:rPr>
          </w:pPr>
          <w:hyperlink w:anchor="_Toc529286054" w:history="1">
            <w:r w:rsidR="006C5CBB" w:rsidRPr="00034180">
              <w:rPr>
                <w:rStyle w:val="a7"/>
                <w:rFonts w:ascii="Times New Roman" w:hAnsi="Times New Roman" w:cs="Times New Roman"/>
                <w:noProof/>
                <w:sz w:val="24"/>
                <w:szCs w:val="24"/>
              </w:rPr>
              <w:t>2.6.</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Классификация гридов по управлению</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_Toc529286054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8</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529286055" w:history="1">
            <w:r w:rsidR="006C5CBB" w:rsidRPr="00034180">
              <w:rPr>
                <w:rStyle w:val="a7"/>
                <w:rFonts w:ascii="Times New Roman" w:hAnsi="Times New Roman" w:cs="Times New Roman"/>
                <w:noProof/>
                <w:sz w:val="24"/>
                <w:szCs w:val="24"/>
              </w:rPr>
              <w:t>3.</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Задачи грида и задачи суперкомпьютеров (сходство и различие)</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_Toc529286055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9</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529286056" w:history="1">
            <w:r w:rsidR="006C5CBB" w:rsidRPr="00034180">
              <w:rPr>
                <w:rStyle w:val="a7"/>
                <w:rFonts w:ascii="Times New Roman" w:hAnsi="Times New Roman" w:cs="Times New Roman"/>
                <w:noProof/>
                <w:sz w:val="24"/>
                <w:szCs w:val="24"/>
              </w:rPr>
              <w:t>4.</w:t>
            </w:r>
            <w:r w:rsidR="006C5CBB" w:rsidRPr="00034180">
              <w:rPr>
                <w:rFonts w:ascii="Times New Roman" w:eastAsiaTheme="minorEastAsia" w:hAnsi="Times New Roman" w:cs="Times New Roman"/>
                <w:noProof/>
                <w:sz w:val="24"/>
                <w:szCs w:val="24"/>
                <w:lang w:eastAsia="ru-RU"/>
              </w:rPr>
              <w:tab/>
            </w:r>
            <w:r w:rsidR="006C5CBB" w:rsidRPr="00034180">
              <w:rPr>
                <w:rStyle w:val="a7"/>
                <w:rFonts w:ascii="Times New Roman" w:hAnsi="Times New Roman" w:cs="Times New Roman"/>
                <w:noProof/>
                <w:sz w:val="24"/>
                <w:szCs w:val="24"/>
              </w:rPr>
              <w:t>Общие принципы архитектуры грид-систем</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_Toc529286056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9</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31"/>
            <w:tabs>
              <w:tab w:val="left" w:pos="1100"/>
              <w:tab w:val="right" w:leader="dot" w:pos="9345"/>
            </w:tabs>
            <w:spacing w:line="360" w:lineRule="auto"/>
            <w:rPr>
              <w:rFonts w:ascii="Times New Roman" w:hAnsi="Times New Roman" w:cs="Times New Roman"/>
              <w:noProof/>
              <w:sz w:val="24"/>
              <w:szCs w:val="24"/>
            </w:rPr>
          </w:pPr>
          <w:hyperlink w:anchor="_Toc529286057" w:history="1">
            <w:r w:rsidR="006C5CBB" w:rsidRPr="00034180">
              <w:rPr>
                <w:rStyle w:val="a7"/>
                <w:rFonts w:ascii="Times New Roman" w:hAnsi="Times New Roman" w:cs="Times New Roman"/>
                <w:noProof/>
                <w:sz w:val="24"/>
                <w:szCs w:val="24"/>
              </w:rPr>
              <w:t>4.1.</w:t>
            </w:r>
            <w:r w:rsidR="006C5CBB" w:rsidRPr="00034180">
              <w:rPr>
                <w:rFonts w:ascii="Times New Roman" w:hAnsi="Times New Roman" w:cs="Times New Roman"/>
                <w:noProof/>
                <w:sz w:val="24"/>
                <w:szCs w:val="24"/>
              </w:rPr>
              <w:tab/>
            </w:r>
            <w:r w:rsidR="006C5CBB" w:rsidRPr="00034180">
              <w:rPr>
                <w:rStyle w:val="a7"/>
                <w:rFonts w:ascii="Times New Roman" w:hAnsi="Times New Roman" w:cs="Times New Roman"/>
                <w:noProof/>
                <w:sz w:val="24"/>
                <w:szCs w:val="24"/>
              </w:rPr>
              <w:t>Структура протоколов глобального грида</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_Toc529286057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10</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31"/>
            <w:tabs>
              <w:tab w:val="left" w:pos="1100"/>
              <w:tab w:val="right" w:leader="dot" w:pos="9345"/>
            </w:tabs>
            <w:spacing w:line="360" w:lineRule="auto"/>
            <w:rPr>
              <w:rFonts w:ascii="Times New Roman" w:hAnsi="Times New Roman" w:cs="Times New Roman"/>
              <w:noProof/>
              <w:sz w:val="24"/>
              <w:szCs w:val="24"/>
            </w:rPr>
          </w:pPr>
          <w:hyperlink w:anchor="_Toc529286058" w:history="1">
            <w:r w:rsidR="006C5CBB" w:rsidRPr="00034180">
              <w:rPr>
                <w:rStyle w:val="a7"/>
                <w:rFonts w:ascii="Times New Roman" w:hAnsi="Times New Roman" w:cs="Times New Roman"/>
                <w:noProof/>
                <w:sz w:val="24"/>
                <w:szCs w:val="24"/>
              </w:rPr>
              <w:t>4.2.</w:t>
            </w:r>
            <w:r w:rsidR="006C5CBB" w:rsidRPr="00034180">
              <w:rPr>
                <w:rFonts w:ascii="Times New Roman" w:hAnsi="Times New Roman" w:cs="Times New Roman"/>
                <w:noProof/>
                <w:sz w:val="24"/>
                <w:szCs w:val="24"/>
              </w:rPr>
              <w:tab/>
            </w:r>
            <w:r w:rsidR="006C5CBB" w:rsidRPr="00034180">
              <w:rPr>
                <w:rStyle w:val="a7"/>
                <w:rFonts w:ascii="Times New Roman" w:hAnsi="Times New Roman" w:cs="Times New Roman"/>
                <w:noProof/>
                <w:sz w:val="24"/>
                <w:szCs w:val="24"/>
              </w:rPr>
              <w:t>Архитектура сервисов распределенных систем и технологии ее реализации</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_Toc529286058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11</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529286059" w:history="1">
            <w:r w:rsidR="006C5CBB" w:rsidRPr="00034180">
              <w:rPr>
                <w:rStyle w:val="a7"/>
                <w:rFonts w:ascii="Times New Roman" w:hAnsi="Times New Roman" w:cs="Times New Roman"/>
                <w:noProof/>
                <w:sz w:val="24"/>
                <w:szCs w:val="24"/>
              </w:rPr>
              <w:t>ЗАКЛЮЧЕНИЕ</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_Toc529286059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15</w:t>
            </w:r>
            <w:r w:rsidR="006C5CBB" w:rsidRPr="00034180">
              <w:rPr>
                <w:rFonts w:ascii="Times New Roman" w:hAnsi="Times New Roman" w:cs="Times New Roman"/>
                <w:noProof/>
                <w:webHidden/>
                <w:sz w:val="24"/>
                <w:szCs w:val="24"/>
              </w:rPr>
              <w:fldChar w:fldCharType="end"/>
            </w:r>
          </w:hyperlink>
        </w:p>
        <w:p w:rsidR="006C5CBB" w:rsidRPr="00034180" w:rsidRDefault="00A50AA3" w:rsidP="00034180">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529286060" w:history="1">
            <w:r w:rsidR="006C5CBB" w:rsidRPr="00034180">
              <w:rPr>
                <w:rStyle w:val="a7"/>
                <w:rFonts w:ascii="Times New Roman" w:hAnsi="Times New Roman" w:cs="Times New Roman"/>
                <w:noProof/>
                <w:sz w:val="24"/>
                <w:szCs w:val="24"/>
              </w:rPr>
              <w:t>СПИСОК ИСОЛЬЗОВАННОЙ ЛИТЕРАТУРЫ</w:t>
            </w:r>
            <w:r w:rsidR="006C5CBB" w:rsidRPr="00034180">
              <w:rPr>
                <w:rFonts w:ascii="Times New Roman" w:hAnsi="Times New Roman" w:cs="Times New Roman"/>
                <w:noProof/>
                <w:webHidden/>
                <w:sz w:val="24"/>
                <w:szCs w:val="24"/>
              </w:rPr>
              <w:tab/>
            </w:r>
            <w:r w:rsidR="006C5CBB" w:rsidRPr="00034180">
              <w:rPr>
                <w:rFonts w:ascii="Times New Roman" w:hAnsi="Times New Roman" w:cs="Times New Roman"/>
                <w:noProof/>
                <w:webHidden/>
                <w:sz w:val="24"/>
                <w:szCs w:val="24"/>
              </w:rPr>
              <w:fldChar w:fldCharType="begin"/>
            </w:r>
            <w:r w:rsidR="006C5CBB" w:rsidRPr="00034180">
              <w:rPr>
                <w:rFonts w:ascii="Times New Roman" w:hAnsi="Times New Roman" w:cs="Times New Roman"/>
                <w:noProof/>
                <w:webHidden/>
                <w:sz w:val="24"/>
                <w:szCs w:val="24"/>
              </w:rPr>
              <w:instrText xml:space="preserve"> PAGEREF _Toc529286060 \h </w:instrText>
            </w:r>
            <w:r w:rsidR="006C5CBB" w:rsidRPr="00034180">
              <w:rPr>
                <w:rFonts w:ascii="Times New Roman" w:hAnsi="Times New Roman" w:cs="Times New Roman"/>
                <w:noProof/>
                <w:webHidden/>
                <w:sz w:val="24"/>
                <w:szCs w:val="24"/>
              </w:rPr>
            </w:r>
            <w:r w:rsidR="006C5CBB" w:rsidRPr="00034180">
              <w:rPr>
                <w:rFonts w:ascii="Times New Roman" w:hAnsi="Times New Roman" w:cs="Times New Roman"/>
                <w:noProof/>
                <w:webHidden/>
                <w:sz w:val="24"/>
                <w:szCs w:val="24"/>
              </w:rPr>
              <w:fldChar w:fldCharType="separate"/>
            </w:r>
            <w:r w:rsidR="006C5CBB" w:rsidRPr="00034180">
              <w:rPr>
                <w:rFonts w:ascii="Times New Roman" w:hAnsi="Times New Roman" w:cs="Times New Roman"/>
                <w:noProof/>
                <w:webHidden/>
                <w:sz w:val="24"/>
                <w:szCs w:val="24"/>
              </w:rPr>
              <w:t>16</w:t>
            </w:r>
            <w:r w:rsidR="006C5CBB" w:rsidRPr="00034180">
              <w:rPr>
                <w:rFonts w:ascii="Times New Roman" w:hAnsi="Times New Roman" w:cs="Times New Roman"/>
                <w:noProof/>
                <w:webHidden/>
                <w:sz w:val="24"/>
                <w:szCs w:val="24"/>
              </w:rPr>
              <w:fldChar w:fldCharType="end"/>
            </w:r>
          </w:hyperlink>
        </w:p>
        <w:p w:rsidR="00404588" w:rsidRPr="00034180" w:rsidRDefault="00404588" w:rsidP="00034180">
          <w:pPr>
            <w:spacing w:after="0" w:line="360" w:lineRule="auto"/>
            <w:jc w:val="both"/>
            <w:rPr>
              <w:rFonts w:ascii="Times New Roman" w:hAnsi="Times New Roman" w:cs="Times New Roman"/>
              <w:sz w:val="24"/>
              <w:szCs w:val="24"/>
            </w:rPr>
          </w:pPr>
          <w:r w:rsidRPr="00034180">
            <w:rPr>
              <w:rFonts w:ascii="Times New Roman" w:hAnsi="Times New Roman" w:cs="Times New Roman"/>
              <w:sz w:val="24"/>
              <w:szCs w:val="24"/>
            </w:rPr>
            <w:fldChar w:fldCharType="end"/>
          </w:r>
        </w:p>
      </w:sdtContent>
    </w:sdt>
    <w:p w:rsidR="00C0647A" w:rsidRPr="00034180" w:rsidRDefault="00404588" w:rsidP="00034180">
      <w:pPr>
        <w:spacing w:after="0" w:line="360" w:lineRule="auto"/>
        <w:ind w:firstLine="851"/>
        <w:jc w:val="both"/>
        <w:rPr>
          <w:rFonts w:ascii="Times New Roman" w:hAnsi="Times New Roman" w:cs="Times New Roman"/>
          <w:sz w:val="24"/>
          <w:szCs w:val="24"/>
        </w:rPr>
      </w:pPr>
      <w:bookmarkStart w:id="0" w:name="_GoBack"/>
      <w:bookmarkEnd w:id="0"/>
      <w:r w:rsidRPr="00034180">
        <w:rPr>
          <w:rFonts w:ascii="Times New Roman" w:hAnsi="Times New Roman" w:cs="Times New Roman"/>
          <w:sz w:val="24"/>
          <w:szCs w:val="24"/>
        </w:rPr>
        <w:br w:type="page"/>
      </w:r>
    </w:p>
    <w:p w:rsidR="00214916" w:rsidRPr="00034180" w:rsidRDefault="0053627C" w:rsidP="00034180">
      <w:pPr>
        <w:pStyle w:val="1"/>
      </w:pPr>
      <w:bookmarkStart w:id="1" w:name="_Toc529286046"/>
      <w:r w:rsidRPr="00034180">
        <w:lastRenderedPageBreak/>
        <w:t>ВВЕДЕНИЕ</w:t>
      </w:r>
      <w:bookmarkEnd w:id="1"/>
    </w:p>
    <w:p w:rsidR="00AF7A1D" w:rsidRPr="00034180" w:rsidRDefault="00214916"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Суть </w:t>
      </w:r>
      <w:proofErr w:type="spellStart"/>
      <w:r w:rsidRPr="00034180">
        <w:rPr>
          <w:rFonts w:ascii="Times New Roman" w:hAnsi="Times New Roman" w:cs="Times New Roman"/>
          <w:sz w:val="24"/>
          <w:szCs w:val="24"/>
        </w:rPr>
        <w:t>Grid</w:t>
      </w:r>
      <w:proofErr w:type="spellEnd"/>
      <w:r w:rsidRPr="00034180">
        <w:rPr>
          <w:rFonts w:ascii="Times New Roman" w:hAnsi="Times New Roman" w:cs="Times New Roman"/>
          <w:sz w:val="24"/>
          <w:szCs w:val="24"/>
        </w:rPr>
        <w:t xml:space="preserve">-вычислений заключается в стремлении </w:t>
      </w:r>
      <w:r w:rsidR="004B793A" w:rsidRPr="00034180">
        <w:rPr>
          <w:rFonts w:ascii="Times New Roman" w:hAnsi="Times New Roman" w:cs="Times New Roman"/>
          <w:sz w:val="24"/>
          <w:szCs w:val="24"/>
        </w:rPr>
        <w:t>объединить</w:t>
      </w:r>
      <w:r w:rsidRPr="00034180">
        <w:rPr>
          <w:rFonts w:ascii="Times New Roman" w:hAnsi="Times New Roman" w:cs="Times New Roman"/>
          <w:sz w:val="24"/>
          <w:szCs w:val="24"/>
        </w:rPr>
        <w:t xml:space="preserve"> все компьютеры мира в единую систему – в один виртуальный суперкомпьютер, что позволит распределять и перераспределять ресурсы между пользователями </w:t>
      </w:r>
      <w:r w:rsidR="00AF7A1D" w:rsidRPr="00034180">
        <w:rPr>
          <w:rFonts w:ascii="Times New Roman" w:hAnsi="Times New Roman" w:cs="Times New Roman"/>
          <w:sz w:val="24"/>
          <w:szCs w:val="24"/>
        </w:rPr>
        <w:t>в соответствии с их запросами.</w:t>
      </w:r>
    </w:p>
    <w:p w:rsidR="00AF7A1D" w:rsidRPr="00034180" w:rsidRDefault="00AF7A1D"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Имея такой суперкомпьютер</w:t>
      </w:r>
      <w:r w:rsidR="004B793A" w:rsidRPr="00034180">
        <w:rPr>
          <w:rFonts w:ascii="Times New Roman" w:hAnsi="Times New Roman" w:cs="Times New Roman"/>
          <w:sz w:val="24"/>
          <w:szCs w:val="24"/>
        </w:rPr>
        <w:t>,</w:t>
      </w:r>
      <w:r w:rsidRPr="00034180">
        <w:rPr>
          <w:rFonts w:ascii="Times New Roman" w:hAnsi="Times New Roman" w:cs="Times New Roman"/>
          <w:sz w:val="24"/>
          <w:szCs w:val="24"/>
        </w:rPr>
        <w:t xml:space="preserve"> любой пользователь может в любое время запросить столько вычислительных ресурсов, сколько ему требуется для решения своей задачи. Так же, как единая энергосистема локально испытывает переменную нагрузку, так и система </w:t>
      </w:r>
      <w:proofErr w:type="spellStart"/>
      <w:r w:rsidRPr="00034180">
        <w:rPr>
          <w:rFonts w:ascii="Times New Roman" w:hAnsi="Times New Roman" w:cs="Times New Roman"/>
          <w:sz w:val="24"/>
          <w:szCs w:val="24"/>
        </w:rPr>
        <w:t>Grid</w:t>
      </w:r>
      <w:proofErr w:type="spellEnd"/>
      <w:r w:rsidRPr="00034180">
        <w:rPr>
          <w:rFonts w:ascii="Times New Roman" w:hAnsi="Times New Roman" w:cs="Times New Roman"/>
          <w:sz w:val="24"/>
          <w:szCs w:val="24"/>
        </w:rPr>
        <w:t>-вычислений способна перераспределять мощности, направляя запросы на недогруженные компьютеры в соответствии с возросшими требованиями.</w:t>
      </w:r>
    </w:p>
    <w:p w:rsidR="0053627C" w:rsidRPr="00034180" w:rsidRDefault="00AF7A1D"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Предоставление вычислительных ресурсов по требованию связывают с известным понятием «коммунальная услуга», что вполне соответствует тенденции объединения и распределения ресурсов жизнеобеспечения.</w:t>
      </w:r>
      <w:r w:rsidR="0053627C" w:rsidRPr="00034180">
        <w:rPr>
          <w:rFonts w:ascii="Times New Roman" w:hAnsi="Times New Roman" w:cs="Times New Roman"/>
          <w:sz w:val="24"/>
          <w:szCs w:val="24"/>
        </w:rPr>
        <w:br w:type="page"/>
      </w:r>
    </w:p>
    <w:p w:rsidR="00C0647A" w:rsidRPr="00034180" w:rsidRDefault="00C0647A" w:rsidP="00034180">
      <w:pPr>
        <w:pStyle w:val="1"/>
        <w:numPr>
          <w:ilvl w:val="0"/>
          <w:numId w:val="14"/>
        </w:numPr>
      </w:pPr>
      <w:bookmarkStart w:id="2" w:name="_Toc529286047"/>
      <w:r w:rsidRPr="00034180">
        <w:lastRenderedPageBreak/>
        <w:t>Понятие GRID</w:t>
      </w:r>
      <w:bookmarkEnd w:id="2"/>
    </w:p>
    <w:p w:rsidR="000E5554" w:rsidRPr="00034180" w:rsidRDefault="000E555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Грид </w:t>
      </w:r>
      <w:r w:rsidR="0053627C" w:rsidRPr="00034180">
        <w:rPr>
          <w:rFonts w:ascii="Times New Roman" w:hAnsi="Times New Roman" w:cs="Times New Roman"/>
          <w:sz w:val="24"/>
          <w:szCs w:val="24"/>
        </w:rPr>
        <w:t>–</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согласованная, открытая и стандартизованная среда, которая обеспечивает гибкое</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безопасное, скоординированное разделение (общий доступ) ресурсов в рамках</w:t>
      </w:r>
      <w:r w:rsidR="00121083" w:rsidRPr="00034180">
        <w:rPr>
          <w:rFonts w:ascii="Times New Roman" w:hAnsi="Times New Roman" w:cs="Times New Roman"/>
          <w:sz w:val="24"/>
          <w:szCs w:val="24"/>
        </w:rPr>
        <w:t xml:space="preserve"> </w:t>
      </w:r>
      <w:r w:rsidR="00D62201" w:rsidRPr="00034180">
        <w:rPr>
          <w:rFonts w:ascii="Times New Roman" w:hAnsi="Times New Roman" w:cs="Times New Roman"/>
          <w:sz w:val="24"/>
          <w:szCs w:val="24"/>
        </w:rPr>
        <w:t>виртуальной организации</w:t>
      </w:r>
      <w:r w:rsidR="00025FF5" w:rsidRPr="00034180">
        <w:rPr>
          <w:rFonts w:ascii="Times New Roman" w:hAnsi="Times New Roman" w:cs="Times New Roman"/>
          <w:sz w:val="24"/>
          <w:szCs w:val="24"/>
        </w:rPr>
        <w:t xml:space="preserve"> </w:t>
      </w:r>
      <w:r w:rsidR="00E90935" w:rsidRPr="00034180">
        <w:rPr>
          <w:rFonts w:ascii="Times New Roman" w:hAnsi="Times New Roman" w:cs="Times New Roman"/>
          <w:sz w:val="24"/>
          <w:szCs w:val="24"/>
        </w:rPr>
        <w:t>[1]</w:t>
      </w:r>
      <w:r w:rsidRPr="00034180">
        <w:rPr>
          <w:rFonts w:ascii="Times New Roman" w:hAnsi="Times New Roman" w:cs="Times New Roman"/>
          <w:sz w:val="24"/>
          <w:szCs w:val="24"/>
        </w:rPr>
        <w:t>.</w:t>
      </w:r>
    </w:p>
    <w:p w:rsidR="00676C1F" w:rsidRPr="00034180" w:rsidRDefault="000E555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Также как и электрические сети, грид это соединение технологии, инфрас</w:t>
      </w:r>
      <w:r w:rsidR="00121083" w:rsidRPr="00034180">
        <w:rPr>
          <w:rFonts w:ascii="Times New Roman" w:hAnsi="Times New Roman" w:cs="Times New Roman"/>
          <w:sz w:val="24"/>
          <w:szCs w:val="24"/>
        </w:rPr>
        <w:t xml:space="preserve">труктуры и </w:t>
      </w:r>
      <w:r w:rsidR="00676C1F" w:rsidRPr="00034180">
        <w:rPr>
          <w:rFonts w:ascii="Times New Roman" w:hAnsi="Times New Roman" w:cs="Times New Roman"/>
          <w:sz w:val="24"/>
          <w:szCs w:val="24"/>
        </w:rPr>
        <w:t>стандартов:</w:t>
      </w:r>
    </w:p>
    <w:p w:rsidR="00676C1F" w:rsidRPr="00034180" w:rsidRDefault="000E555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Технология – это специальное программное обеспечение, которое позволяет</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организациям или частным лицам предоставлять ресурсы (компьютеры, хранилища</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данных, сети и другие) в общее пользование, а потребителям – использовать их, когда</w:t>
      </w:r>
      <w:r w:rsidR="00121083" w:rsidRPr="00034180">
        <w:rPr>
          <w:rFonts w:ascii="Times New Roman" w:hAnsi="Times New Roman" w:cs="Times New Roman"/>
          <w:sz w:val="24"/>
          <w:szCs w:val="24"/>
        </w:rPr>
        <w:t xml:space="preserve"> </w:t>
      </w:r>
      <w:r w:rsidR="00676C1F" w:rsidRPr="00034180">
        <w:rPr>
          <w:rFonts w:ascii="Times New Roman" w:hAnsi="Times New Roman" w:cs="Times New Roman"/>
          <w:sz w:val="24"/>
          <w:szCs w:val="24"/>
        </w:rPr>
        <w:t>необходимо.</w:t>
      </w:r>
    </w:p>
    <w:p w:rsidR="008577E8" w:rsidRPr="00034180" w:rsidRDefault="000E555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Инфраструктура состоит из аппаратных средств и служб (на основе людских</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и программных ресурсов), которые должны быть организованы, и постоянно</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поддерживаться для того, чтобы ресурсы </w:t>
      </w:r>
      <w:r w:rsidR="008577E8" w:rsidRPr="00034180">
        <w:rPr>
          <w:rFonts w:ascii="Times New Roman" w:hAnsi="Times New Roman" w:cs="Times New Roman"/>
          <w:sz w:val="24"/>
          <w:szCs w:val="24"/>
        </w:rPr>
        <w:t>могли совместно использоваться.</w:t>
      </w:r>
    </w:p>
    <w:p w:rsidR="000E5554" w:rsidRPr="00034180" w:rsidRDefault="008577E8"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С</w:t>
      </w:r>
      <w:r w:rsidR="000E5554" w:rsidRPr="00034180">
        <w:rPr>
          <w:rFonts w:ascii="Times New Roman" w:hAnsi="Times New Roman" w:cs="Times New Roman"/>
          <w:sz w:val="24"/>
          <w:szCs w:val="24"/>
        </w:rPr>
        <w:t>тандарты должны определять формат и протоколы обмена сообщениями, как между</w:t>
      </w:r>
      <w:r w:rsidR="00121083" w:rsidRPr="00034180">
        <w:rPr>
          <w:rFonts w:ascii="Times New Roman" w:hAnsi="Times New Roman" w:cs="Times New Roman"/>
          <w:sz w:val="24"/>
          <w:szCs w:val="24"/>
        </w:rPr>
        <w:t xml:space="preserve"> </w:t>
      </w:r>
      <w:r w:rsidR="000E5554" w:rsidRPr="00034180">
        <w:rPr>
          <w:rFonts w:ascii="Times New Roman" w:hAnsi="Times New Roman" w:cs="Times New Roman"/>
          <w:sz w:val="24"/>
          <w:szCs w:val="24"/>
        </w:rPr>
        <w:t>службами, так и между службами и пользователями, а также правила работы грида.</w:t>
      </w:r>
    </w:p>
    <w:p w:rsidR="00E51108" w:rsidRPr="00034180" w:rsidRDefault="00E51108"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Три критерия того, что распределенная система является </w:t>
      </w:r>
      <w:proofErr w:type="spellStart"/>
      <w:r w:rsidRPr="00034180">
        <w:rPr>
          <w:rFonts w:ascii="Times New Roman" w:hAnsi="Times New Roman" w:cs="Times New Roman"/>
          <w:sz w:val="24"/>
          <w:szCs w:val="24"/>
        </w:rPr>
        <w:t>гридом</w:t>
      </w:r>
      <w:proofErr w:type="spellEnd"/>
      <w:r w:rsidRPr="00034180">
        <w:rPr>
          <w:rFonts w:ascii="Times New Roman" w:hAnsi="Times New Roman" w:cs="Times New Roman"/>
          <w:sz w:val="24"/>
          <w:szCs w:val="24"/>
        </w:rPr>
        <w:t>:</w:t>
      </w:r>
    </w:p>
    <w:p w:rsidR="00E51108" w:rsidRPr="00034180" w:rsidRDefault="00E51108"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координирует использование ресурсов при отсутствии централизованного управления этими ресурсами;</w:t>
      </w:r>
    </w:p>
    <w:p w:rsidR="00E51108" w:rsidRPr="00034180" w:rsidRDefault="00E51108"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использует стандартные, открытые, универсальные протоколы и интерфейсы;</w:t>
      </w:r>
    </w:p>
    <w:p w:rsidR="006B2366" w:rsidRPr="00034180" w:rsidRDefault="00E51108"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обеспечивает высококачественное обслуживание, с точки зрения таких, в частности, характеристик как время отклика, пропускная способность, доступность и надежность.</w:t>
      </w:r>
    </w:p>
    <w:p w:rsidR="000E5554" w:rsidRPr="00034180" w:rsidRDefault="000E555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Общие задачи грида</w:t>
      </w:r>
      <w:r w:rsidR="006B2366" w:rsidRPr="00034180">
        <w:rPr>
          <w:rFonts w:ascii="Times New Roman" w:hAnsi="Times New Roman" w:cs="Times New Roman"/>
          <w:sz w:val="24"/>
          <w:szCs w:val="24"/>
        </w:rPr>
        <w:t>:</w:t>
      </w:r>
    </w:p>
    <w:p w:rsidR="00502333" w:rsidRPr="00034180" w:rsidRDefault="006D2DFE"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о</w:t>
      </w:r>
      <w:r w:rsidR="00502333" w:rsidRPr="00034180">
        <w:rPr>
          <w:rFonts w:ascii="Times New Roman" w:hAnsi="Times New Roman" w:cs="Times New Roman"/>
          <w:sz w:val="24"/>
          <w:szCs w:val="24"/>
        </w:rPr>
        <w:t>беспечение распределенных вычислений и обработки данных (удаленный доступ к вычислительным ресурсам). На время</w:t>
      </w:r>
      <w:r w:rsidR="00121083" w:rsidRPr="00034180">
        <w:rPr>
          <w:rFonts w:ascii="Times New Roman" w:hAnsi="Times New Roman" w:cs="Times New Roman"/>
          <w:sz w:val="24"/>
          <w:szCs w:val="24"/>
        </w:rPr>
        <w:t xml:space="preserve"> </w:t>
      </w:r>
      <w:r w:rsidR="00502333" w:rsidRPr="00034180">
        <w:rPr>
          <w:rFonts w:ascii="Times New Roman" w:hAnsi="Times New Roman" w:cs="Times New Roman"/>
          <w:sz w:val="24"/>
          <w:szCs w:val="24"/>
        </w:rPr>
        <w:t>выполнения задачи есть возможность использовать ресурсы множества</w:t>
      </w:r>
      <w:r w:rsidR="00121083" w:rsidRPr="00034180">
        <w:rPr>
          <w:rFonts w:ascii="Times New Roman" w:hAnsi="Times New Roman" w:cs="Times New Roman"/>
          <w:sz w:val="24"/>
          <w:szCs w:val="24"/>
        </w:rPr>
        <w:t xml:space="preserve"> </w:t>
      </w:r>
      <w:r w:rsidR="00502333" w:rsidRPr="00034180">
        <w:rPr>
          <w:rFonts w:ascii="Times New Roman" w:hAnsi="Times New Roman" w:cs="Times New Roman"/>
          <w:sz w:val="24"/>
          <w:szCs w:val="24"/>
        </w:rPr>
        <w:t>персональных компьютеро</w:t>
      </w:r>
      <w:r w:rsidR="00D62201" w:rsidRPr="00034180">
        <w:rPr>
          <w:rFonts w:ascii="Times New Roman" w:hAnsi="Times New Roman" w:cs="Times New Roman"/>
          <w:sz w:val="24"/>
          <w:szCs w:val="24"/>
        </w:rPr>
        <w:t xml:space="preserve">в, рабочих станций, кластеров </w:t>
      </w:r>
      <w:r w:rsidR="00502333" w:rsidRPr="00034180">
        <w:rPr>
          <w:rFonts w:ascii="Times New Roman" w:hAnsi="Times New Roman" w:cs="Times New Roman"/>
          <w:sz w:val="24"/>
          <w:szCs w:val="24"/>
        </w:rPr>
        <w:t xml:space="preserve"> и</w:t>
      </w:r>
      <w:r w:rsidR="00121083" w:rsidRPr="00034180">
        <w:rPr>
          <w:rFonts w:ascii="Times New Roman" w:hAnsi="Times New Roman" w:cs="Times New Roman"/>
          <w:sz w:val="24"/>
          <w:szCs w:val="24"/>
        </w:rPr>
        <w:t xml:space="preserve"> </w:t>
      </w:r>
      <w:r w:rsidR="00502333" w:rsidRPr="00034180">
        <w:rPr>
          <w:rFonts w:ascii="Times New Roman" w:hAnsi="Times New Roman" w:cs="Times New Roman"/>
          <w:sz w:val="24"/>
          <w:szCs w:val="24"/>
        </w:rPr>
        <w:t>суперкомпьютеров, а также хранилищ данных</w:t>
      </w:r>
      <w:r w:rsidR="00121083" w:rsidRPr="00034180">
        <w:rPr>
          <w:rFonts w:ascii="Times New Roman" w:hAnsi="Times New Roman" w:cs="Times New Roman"/>
          <w:sz w:val="24"/>
          <w:szCs w:val="24"/>
        </w:rPr>
        <w:t xml:space="preserve">, </w:t>
      </w:r>
      <w:r w:rsidR="00502333" w:rsidRPr="00034180">
        <w:rPr>
          <w:rFonts w:ascii="Times New Roman" w:hAnsi="Times New Roman" w:cs="Times New Roman"/>
          <w:sz w:val="24"/>
          <w:szCs w:val="24"/>
        </w:rPr>
        <w:t>размещенных в разных точках мира и принадлежащих разным людям и учреждениям</w:t>
      </w:r>
      <w:r w:rsidR="00121083" w:rsidRPr="00034180">
        <w:rPr>
          <w:rFonts w:ascii="Times New Roman" w:hAnsi="Times New Roman" w:cs="Times New Roman"/>
          <w:sz w:val="24"/>
          <w:szCs w:val="24"/>
        </w:rPr>
        <w:t>.</w:t>
      </w:r>
    </w:p>
    <w:p w:rsidR="006B2366" w:rsidRPr="00034180" w:rsidRDefault="006D2DFE"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rPr>
        <w:t>п</w:t>
      </w:r>
      <w:proofErr w:type="gramEnd"/>
      <w:r w:rsidR="006B2366" w:rsidRPr="00034180">
        <w:rPr>
          <w:rFonts w:ascii="Times New Roman" w:hAnsi="Times New Roman" w:cs="Times New Roman"/>
          <w:sz w:val="24"/>
          <w:szCs w:val="24"/>
        </w:rPr>
        <w:t>овышение занятости вычислительных ресурсов, так что их простой минимизируется.</w:t>
      </w:r>
    </w:p>
    <w:p w:rsidR="005B7FFD" w:rsidRPr="00034180" w:rsidRDefault="003B7461" w:rsidP="00034180">
      <w:pPr>
        <w:pStyle w:val="1"/>
        <w:numPr>
          <w:ilvl w:val="0"/>
          <w:numId w:val="14"/>
        </w:numPr>
      </w:pPr>
      <w:bookmarkStart w:id="3" w:name="_Toc529286048"/>
      <w:r w:rsidRPr="00034180">
        <w:t>Классификация GRID-систем</w:t>
      </w:r>
      <w:bookmarkEnd w:id="3"/>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В развитии грида можно выявить несколько самостоятельных этапов. Он начал свое развитие в начале 90-х годов как модель </w:t>
      </w:r>
      <w:proofErr w:type="spellStart"/>
      <w:r w:rsidRPr="00034180">
        <w:rPr>
          <w:rFonts w:ascii="Times New Roman" w:hAnsi="Times New Roman" w:cs="Times New Roman"/>
          <w:sz w:val="24"/>
          <w:szCs w:val="24"/>
        </w:rPr>
        <w:t>метакомпьютинга</w:t>
      </w:r>
      <w:proofErr w:type="spellEnd"/>
      <w:r w:rsidRPr="00034180">
        <w:rPr>
          <w:rFonts w:ascii="Times New Roman" w:hAnsi="Times New Roman" w:cs="Times New Roman"/>
          <w:sz w:val="24"/>
          <w:szCs w:val="24"/>
        </w:rPr>
        <w:t xml:space="preserve">, в которой суперкомпьютеры разделяли свои ресурсы; впоследствии была добавлена возможность разделять данные. На эти гриды обычно ссылаются как на гриды первого поколения. К </w:t>
      </w:r>
      <w:r w:rsidRPr="00034180">
        <w:rPr>
          <w:rFonts w:ascii="Times New Roman" w:hAnsi="Times New Roman" w:cs="Times New Roman"/>
          <w:sz w:val="24"/>
          <w:szCs w:val="24"/>
        </w:rPr>
        <w:lastRenderedPageBreak/>
        <w:t xml:space="preserve">концу 90-х годов у разработчиков стала вырисовываться схема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второго поколения, главным в этой схеме было наличие промежуточных систем для "склеивания" отдельных </w:t>
      </w:r>
      <w:proofErr w:type="spellStart"/>
      <w:r w:rsidRPr="00034180">
        <w:rPr>
          <w:rFonts w:ascii="Times New Roman" w:hAnsi="Times New Roman" w:cs="Times New Roman"/>
          <w:sz w:val="24"/>
          <w:szCs w:val="24"/>
        </w:rPr>
        <w:t>гридтехнологий</w:t>
      </w:r>
      <w:proofErr w:type="spellEnd"/>
      <w:r w:rsidRPr="00034180">
        <w:rPr>
          <w:rFonts w:ascii="Times New Roman" w:hAnsi="Times New Roman" w:cs="Times New Roman"/>
          <w:sz w:val="24"/>
          <w:szCs w:val="24"/>
        </w:rPr>
        <w:t>. Гриды третьего поколения появились в начале нового тысячелетия, когда гриды второго поколения начали объединяться с веб-технологиями.</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В результате большое внимание стало уделяться "</w:t>
      </w:r>
      <w:proofErr w:type="gramStart"/>
      <w:r w:rsidRPr="00034180">
        <w:rPr>
          <w:rFonts w:ascii="Times New Roman" w:hAnsi="Times New Roman" w:cs="Times New Roman"/>
          <w:sz w:val="24"/>
          <w:szCs w:val="24"/>
        </w:rPr>
        <w:t>невидимому</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гриду</w:t>
      </w:r>
      <w:proofErr w:type="spellEnd"/>
      <w:r w:rsidRPr="00034180">
        <w:rPr>
          <w:rFonts w:ascii="Times New Roman" w:hAnsi="Times New Roman" w:cs="Times New Roman"/>
          <w:sz w:val="24"/>
          <w:szCs w:val="24"/>
        </w:rPr>
        <w:t xml:space="preserve">", когда сложность грида полностью скрыта от пользователя с помощью виртуализации ресурсов. Впоследствии разработчики грид-систем сформулировали требования для семантически насыщенных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знаний, в которых технологии промежуточного программного обеспечения становятся более интеллектуальными и автономными. В последнее время возникла потребность в </w:t>
      </w:r>
      <w:proofErr w:type="gramStart"/>
      <w:r w:rsidRPr="00034180">
        <w:rPr>
          <w:rFonts w:ascii="Times New Roman" w:hAnsi="Times New Roman" w:cs="Times New Roman"/>
          <w:sz w:val="24"/>
          <w:szCs w:val="24"/>
        </w:rPr>
        <w:t>таких</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гридах</w:t>
      </w:r>
      <w:proofErr w:type="spellEnd"/>
      <w:r w:rsidRPr="00034180">
        <w:rPr>
          <w:rFonts w:ascii="Times New Roman" w:hAnsi="Times New Roman" w:cs="Times New Roman"/>
          <w:sz w:val="24"/>
          <w:szCs w:val="24"/>
        </w:rPr>
        <w:t>, которые могли бы поддерживать и расширять видение повсеместной интеллектуализации.</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Однако стандартная архитектура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третьего поколения не удовлетворяет требования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следующего поколения (NGG – </w:t>
      </w:r>
      <w:proofErr w:type="spellStart"/>
      <w:r w:rsidRPr="00034180">
        <w:rPr>
          <w:rFonts w:ascii="Times New Roman" w:hAnsi="Times New Roman" w:cs="Times New Roman"/>
          <w:sz w:val="24"/>
          <w:szCs w:val="24"/>
        </w:rPr>
        <w:t>Next</w:t>
      </w:r>
      <w:proofErr w:type="spell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Generation</w:t>
      </w:r>
      <w:proofErr w:type="spell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grids</w:t>
      </w:r>
      <w:proofErr w:type="spellEnd"/>
      <w:r w:rsidR="00B86713" w:rsidRPr="00034180">
        <w:rPr>
          <w:rFonts w:ascii="Times New Roman" w:hAnsi="Times New Roman" w:cs="Times New Roman"/>
          <w:sz w:val="24"/>
          <w:szCs w:val="24"/>
        </w:rPr>
        <w:t>)</w:t>
      </w:r>
      <w:r w:rsidRPr="00034180">
        <w:rPr>
          <w:rFonts w:ascii="Times New Roman" w:hAnsi="Times New Roman" w:cs="Times New Roman"/>
          <w:sz w:val="24"/>
          <w:szCs w:val="24"/>
        </w:rPr>
        <w:t>. Несколько лет назад созданная Европейской комиссией группа независимых экспертов четко сформулировала все эти недостатки и взяла их за основу при определении потенциальных приоритетов.</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Фундаментальная разница между грид-технологиями и перспективным видением NGG состоит в том, как расставляются приоритеты в грид-исследованиях между </w:t>
      </w:r>
      <w:proofErr w:type="spellStart"/>
      <w:r w:rsidRPr="00034180">
        <w:rPr>
          <w:rFonts w:ascii="Times New Roman" w:hAnsi="Times New Roman" w:cs="Times New Roman"/>
          <w:sz w:val="24"/>
          <w:szCs w:val="24"/>
        </w:rPr>
        <w:t>проникаемостью</w:t>
      </w:r>
      <w:proofErr w:type="spellEnd"/>
      <w:r w:rsidRPr="00034180">
        <w:rPr>
          <w:rFonts w:ascii="Times New Roman" w:hAnsi="Times New Roman" w:cs="Times New Roman"/>
          <w:sz w:val="24"/>
          <w:szCs w:val="24"/>
        </w:rPr>
        <w:t xml:space="preserve"> и способностью к самоуправлению. </w:t>
      </w:r>
      <w:proofErr w:type="spellStart"/>
      <w:r w:rsidRPr="00034180">
        <w:rPr>
          <w:rFonts w:ascii="Times New Roman" w:hAnsi="Times New Roman" w:cs="Times New Roman"/>
          <w:sz w:val="24"/>
          <w:szCs w:val="24"/>
        </w:rPr>
        <w:t>Проникаемость</w:t>
      </w:r>
      <w:proofErr w:type="spellEnd"/>
      <w:r w:rsidRPr="00034180">
        <w:rPr>
          <w:rFonts w:ascii="Times New Roman" w:hAnsi="Times New Roman" w:cs="Times New Roman"/>
          <w:sz w:val="24"/>
          <w:szCs w:val="24"/>
        </w:rPr>
        <w:t xml:space="preserve"> – это сложное свойство, зависящее от других примитивных атрибутов, среди которых главными являются: доступность, ориентация на пользователя или </w:t>
      </w:r>
      <w:proofErr w:type="spellStart"/>
      <w:r w:rsidRPr="00034180">
        <w:rPr>
          <w:rFonts w:ascii="Times New Roman" w:hAnsi="Times New Roman" w:cs="Times New Roman"/>
          <w:sz w:val="24"/>
          <w:szCs w:val="24"/>
        </w:rPr>
        <w:t>настраиваемость</w:t>
      </w:r>
      <w:proofErr w:type="spellEnd"/>
      <w:r w:rsidRPr="00034180">
        <w:rPr>
          <w:rFonts w:ascii="Times New Roman" w:hAnsi="Times New Roman" w:cs="Times New Roman"/>
          <w:sz w:val="24"/>
          <w:szCs w:val="24"/>
        </w:rPr>
        <w:t xml:space="preserve"> и динамическое взаимодействие.</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На рис. </w:t>
      </w:r>
      <w:r w:rsidR="00CB0356" w:rsidRPr="00034180">
        <w:rPr>
          <w:rFonts w:ascii="Times New Roman" w:hAnsi="Times New Roman" w:cs="Times New Roman"/>
          <w:sz w:val="24"/>
          <w:szCs w:val="24"/>
        </w:rPr>
        <w:t>1 п</w:t>
      </w:r>
      <w:r w:rsidRPr="00034180">
        <w:rPr>
          <w:rFonts w:ascii="Times New Roman" w:hAnsi="Times New Roman" w:cs="Times New Roman"/>
          <w:sz w:val="24"/>
          <w:szCs w:val="24"/>
        </w:rPr>
        <w:t>редставлена классификация GRID</w:t>
      </w:r>
      <w:r w:rsidR="00CB0356" w:rsidRPr="00034180">
        <w:rPr>
          <w:rFonts w:ascii="Times New Roman" w:hAnsi="Times New Roman" w:cs="Times New Roman"/>
          <w:sz w:val="24"/>
          <w:szCs w:val="24"/>
        </w:rPr>
        <w:t>-</w:t>
      </w:r>
      <w:r w:rsidRPr="00034180">
        <w:rPr>
          <w:rFonts w:ascii="Times New Roman" w:hAnsi="Times New Roman" w:cs="Times New Roman"/>
          <w:sz w:val="24"/>
          <w:szCs w:val="24"/>
        </w:rPr>
        <w:t>систем</w:t>
      </w:r>
      <w:r w:rsidR="00E90935" w:rsidRPr="00034180">
        <w:rPr>
          <w:rFonts w:ascii="Times New Roman" w:hAnsi="Times New Roman" w:cs="Times New Roman"/>
          <w:sz w:val="24"/>
          <w:szCs w:val="24"/>
        </w:rPr>
        <w:t xml:space="preserve"> [2]</w:t>
      </w:r>
      <w:r w:rsidRPr="00034180">
        <w:rPr>
          <w:rFonts w:ascii="Times New Roman" w:hAnsi="Times New Roman" w:cs="Times New Roman"/>
          <w:sz w:val="24"/>
          <w:szCs w:val="24"/>
        </w:rPr>
        <w:t>.</w:t>
      </w:r>
    </w:p>
    <w:p w:rsidR="003B7461" w:rsidRPr="00034180" w:rsidRDefault="003B7461" w:rsidP="00034180">
      <w:pPr>
        <w:spacing w:after="0" w:line="360" w:lineRule="auto"/>
        <w:jc w:val="both"/>
        <w:rPr>
          <w:rFonts w:ascii="Times New Roman" w:hAnsi="Times New Roman" w:cs="Times New Roman"/>
          <w:sz w:val="24"/>
          <w:szCs w:val="24"/>
        </w:rPr>
      </w:pPr>
      <w:r w:rsidRPr="00034180">
        <w:rPr>
          <w:rFonts w:ascii="Times New Roman" w:hAnsi="Times New Roman" w:cs="Times New Roman"/>
          <w:noProof/>
          <w:sz w:val="24"/>
          <w:szCs w:val="24"/>
          <w:lang w:eastAsia="ru-RU"/>
        </w:rPr>
        <w:drawing>
          <wp:inline distT="0" distB="0" distL="0" distR="0" wp14:anchorId="0D777C16" wp14:editId="3BE01416">
            <wp:extent cx="5933440" cy="17576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1757680"/>
                    </a:xfrm>
                    <a:prstGeom prst="rect">
                      <a:avLst/>
                    </a:prstGeom>
                    <a:noFill/>
                    <a:ln>
                      <a:noFill/>
                    </a:ln>
                  </pic:spPr>
                </pic:pic>
              </a:graphicData>
            </a:graphic>
          </wp:inline>
        </w:drawing>
      </w:r>
    </w:p>
    <w:p w:rsidR="003B7461" w:rsidRPr="00034180" w:rsidRDefault="003B7461"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 xml:space="preserve">Рис. </w:t>
      </w:r>
      <w:r w:rsidR="00CB0356" w:rsidRPr="00034180">
        <w:rPr>
          <w:rFonts w:ascii="Times New Roman" w:hAnsi="Times New Roman" w:cs="Times New Roman"/>
          <w:sz w:val="24"/>
          <w:szCs w:val="24"/>
        </w:rPr>
        <w:t xml:space="preserve">1. </w:t>
      </w:r>
      <w:r w:rsidRPr="00034180">
        <w:rPr>
          <w:rFonts w:ascii="Times New Roman" w:hAnsi="Times New Roman" w:cs="Times New Roman"/>
          <w:sz w:val="24"/>
          <w:szCs w:val="24"/>
        </w:rPr>
        <w:t>Классификация GRID систем</w:t>
      </w:r>
    </w:p>
    <w:p w:rsidR="003B7461" w:rsidRPr="00034180" w:rsidRDefault="003B7461" w:rsidP="00034180">
      <w:pPr>
        <w:spacing w:after="0" w:line="360" w:lineRule="auto"/>
        <w:ind w:firstLine="851"/>
        <w:jc w:val="both"/>
        <w:rPr>
          <w:rFonts w:ascii="Times New Roman" w:hAnsi="Times New Roman" w:cs="Times New Roman"/>
          <w:sz w:val="24"/>
          <w:szCs w:val="24"/>
        </w:rPr>
      </w:pPr>
    </w:p>
    <w:p w:rsidR="00201146" w:rsidRPr="00034180" w:rsidRDefault="003B7461" w:rsidP="00034180">
      <w:pPr>
        <w:pStyle w:val="2"/>
        <w:numPr>
          <w:ilvl w:val="1"/>
          <w:numId w:val="14"/>
        </w:numPr>
      </w:pPr>
      <w:bookmarkStart w:id="4" w:name="_Toc529286049"/>
      <w:r w:rsidRPr="00034180">
        <w:t xml:space="preserve">Классификация </w:t>
      </w:r>
      <w:proofErr w:type="spellStart"/>
      <w:r w:rsidRPr="00034180">
        <w:t>гридов</w:t>
      </w:r>
      <w:proofErr w:type="spellEnd"/>
      <w:r w:rsidRPr="00034180">
        <w:t xml:space="preserve"> по типу решения</w:t>
      </w:r>
      <w:bookmarkEnd w:id="4"/>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lastRenderedPageBreak/>
        <w:t xml:space="preserve">У </w:t>
      </w:r>
      <w:r w:rsidR="004F5BE9" w:rsidRPr="00034180">
        <w:rPr>
          <w:rFonts w:ascii="Times New Roman" w:hAnsi="Times New Roman" w:cs="Times New Roman"/>
          <w:sz w:val="24"/>
          <w:szCs w:val="24"/>
        </w:rPr>
        <w:t xml:space="preserve">вычислительных </w:t>
      </w:r>
      <w:proofErr w:type="spellStart"/>
      <w:r w:rsidR="004F5BE9" w:rsidRPr="00034180">
        <w:rPr>
          <w:rFonts w:ascii="Times New Roman" w:hAnsi="Times New Roman" w:cs="Times New Roman"/>
          <w:sz w:val="24"/>
          <w:szCs w:val="24"/>
        </w:rPr>
        <w:t>гридов</w:t>
      </w:r>
      <w:proofErr w:type="spellEnd"/>
      <w:r w:rsidR="004F5BE9"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высоко сконцентрированная способность к выполнению вычислительных задач. В зависимости от оборудования, на котором они развернуты, вычислительные гриды </w:t>
      </w:r>
      <w:r w:rsidR="004F5BE9" w:rsidRPr="00034180">
        <w:rPr>
          <w:rFonts w:ascii="Times New Roman" w:hAnsi="Times New Roman" w:cs="Times New Roman"/>
          <w:sz w:val="24"/>
          <w:szCs w:val="24"/>
        </w:rPr>
        <w:t xml:space="preserve">далее разделяются </w:t>
      </w:r>
      <w:proofErr w:type="gramStart"/>
      <w:r w:rsidR="004F5BE9" w:rsidRPr="00034180">
        <w:rPr>
          <w:rFonts w:ascii="Times New Roman" w:hAnsi="Times New Roman" w:cs="Times New Roman"/>
          <w:sz w:val="24"/>
          <w:szCs w:val="24"/>
        </w:rPr>
        <w:t>на</w:t>
      </w:r>
      <w:proofErr w:type="gramEnd"/>
      <w:r w:rsidR="004F5BE9" w:rsidRPr="00034180">
        <w:rPr>
          <w:rFonts w:ascii="Times New Roman" w:hAnsi="Times New Roman" w:cs="Times New Roman"/>
          <w:sz w:val="24"/>
          <w:szCs w:val="24"/>
        </w:rPr>
        <w:t xml:space="preserve"> настольные и</w:t>
      </w:r>
      <w:r w:rsidRPr="00034180">
        <w:rPr>
          <w:rFonts w:ascii="Times New Roman" w:hAnsi="Times New Roman" w:cs="Times New Roman"/>
          <w:sz w:val="24"/>
          <w:szCs w:val="24"/>
        </w:rPr>
        <w:t xml:space="preserve"> </w:t>
      </w:r>
      <w:r w:rsidR="004F5BE9" w:rsidRPr="00034180">
        <w:rPr>
          <w:rFonts w:ascii="Times New Roman" w:hAnsi="Times New Roman" w:cs="Times New Roman"/>
          <w:sz w:val="24"/>
          <w:szCs w:val="24"/>
        </w:rPr>
        <w:t>серверные</w:t>
      </w:r>
      <w:r w:rsidRPr="00034180">
        <w:rPr>
          <w:rFonts w:ascii="Times New Roman" w:hAnsi="Times New Roman" w:cs="Times New Roman"/>
          <w:sz w:val="24"/>
          <w:szCs w:val="24"/>
        </w:rPr>
        <w:t>.</w:t>
      </w:r>
    </w:p>
    <w:p w:rsidR="003B7461" w:rsidRPr="00034180" w:rsidRDefault="003B7461"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rPr>
        <w:t>В</w:t>
      </w:r>
      <w:proofErr w:type="gramEnd"/>
      <w:r w:rsidRPr="00034180">
        <w:rPr>
          <w:rFonts w:ascii="Times New Roman" w:hAnsi="Times New Roman" w:cs="Times New Roman"/>
          <w:sz w:val="24"/>
          <w:szCs w:val="24"/>
        </w:rPr>
        <w:t xml:space="preserve"> </w:t>
      </w:r>
      <w:proofErr w:type="gramStart"/>
      <w:r w:rsidRPr="00034180">
        <w:rPr>
          <w:rFonts w:ascii="Times New Roman" w:hAnsi="Times New Roman" w:cs="Times New Roman"/>
          <w:sz w:val="24"/>
          <w:szCs w:val="24"/>
        </w:rPr>
        <w:t>настольных</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гридах</w:t>
      </w:r>
      <w:proofErr w:type="spellEnd"/>
      <w:r w:rsidRPr="00034180">
        <w:rPr>
          <w:rFonts w:ascii="Times New Roman" w:hAnsi="Times New Roman" w:cs="Times New Roman"/>
          <w:sz w:val="24"/>
          <w:szCs w:val="24"/>
        </w:rPr>
        <w:t xml:space="preserve"> большую часть ресурсов составляют многочисленные </w:t>
      </w:r>
      <w:r w:rsidR="00594BAA" w:rsidRPr="00034180">
        <w:rPr>
          <w:rFonts w:ascii="Times New Roman" w:hAnsi="Times New Roman" w:cs="Times New Roman"/>
          <w:sz w:val="24"/>
          <w:szCs w:val="24"/>
        </w:rPr>
        <w:t>неиспользуемые</w:t>
      </w:r>
      <w:r w:rsidRPr="00034180">
        <w:rPr>
          <w:rFonts w:ascii="Times New Roman" w:hAnsi="Times New Roman" w:cs="Times New Roman"/>
          <w:sz w:val="24"/>
          <w:szCs w:val="24"/>
        </w:rPr>
        <w:t xml:space="preserve"> ресурсы настольных компьютеров, тогда как ресурсы серверных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обычно ограничиваются ресурсами, доступными на серверах.</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Основное в </w:t>
      </w:r>
      <w:proofErr w:type="spellStart"/>
      <w:r w:rsidRPr="00034180">
        <w:rPr>
          <w:rFonts w:ascii="Times New Roman" w:hAnsi="Times New Roman" w:cs="Times New Roman"/>
          <w:sz w:val="24"/>
          <w:szCs w:val="24"/>
        </w:rPr>
        <w:t>гридах</w:t>
      </w:r>
      <w:proofErr w:type="spellEnd"/>
      <w:r w:rsidRPr="00034180">
        <w:rPr>
          <w:rFonts w:ascii="Times New Roman" w:hAnsi="Times New Roman" w:cs="Times New Roman"/>
          <w:sz w:val="24"/>
          <w:szCs w:val="24"/>
        </w:rPr>
        <w:t xml:space="preserve"> данных – это запоминающие устройства. Они предоставляют инфраструктуру для доступа к данным, их хранения и синхронизации. Гриды служб предоставляют коммерческие компьютерные услуги (циклы CPU и дисковую память), которые, работающие в исследовательских или промышленных областях специалисты, могут купить по требованию.</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Гриды доступа состоят из распределенных устрой</w:t>
      </w:r>
      <w:proofErr w:type="gramStart"/>
      <w:r w:rsidRPr="00034180">
        <w:rPr>
          <w:rFonts w:ascii="Times New Roman" w:hAnsi="Times New Roman" w:cs="Times New Roman"/>
          <w:sz w:val="24"/>
          <w:szCs w:val="24"/>
        </w:rPr>
        <w:t>ств вв</w:t>
      </w:r>
      <w:proofErr w:type="gramEnd"/>
      <w:r w:rsidRPr="00034180">
        <w:rPr>
          <w:rFonts w:ascii="Times New Roman" w:hAnsi="Times New Roman" w:cs="Times New Roman"/>
          <w:sz w:val="24"/>
          <w:szCs w:val="24"/>
        </w:rPr>
        <w:t xml:space="preserve">ода и вывода, таких, как динамики, микрофоны, видеокамеры, принтеры и проекторы, связанные с </w:t>
      </w:r>
      <w:proofErr w:type="spellStart"/>
      <w:r w:rsidRPr="00034180">
        <w:rPr>
          <w:rFonts w:ascii="Times New Roman" w:hAnsi="Times New Roman" w:cs="Times New Roman"/>
          <w:sz w:val="24"/>
          <w:szCs w:val="24"/>
        </w:rPr>
        <w:t>гридом</w:t>
      </w:r>
      <w:proofErr w:type="spellEnd"/>
      <w:r w:rsidRPr="00034180">
        <w:rPr>
          <w:rFonts w:ascii="Times New Roman" w:hAnsi="Times New Roman" w:cs="Times New Roman"/>
          <w:sz w:val="24"/>
          <w:szCs w:val="24"/>
        </w:rPr>
        <w:t xml:space="preserve">. Эти устройства являются точками множественного доступа к </w:t>
      </w:r>
      <w:proofErr w:type="spellStart"/>
      <w:r w:rsidRPr="00034180">
        <w:rPr>
          <w:rFonts w:ascii="Times New Roman" w:hAnsi="Times New Roman" w:cs="Times New Roman"/>
          <w:sz w:val="24"/>
          <w:szCs w:val="24"/>
        </w:rPr>
        <w:t>гриду</w:t>
      </w:r>
      <w:proofErr w:type="spellEnd"/>
      <w:r w:rsidRPr="00034180">
        <w:rPr>
          <w:rFonts w:ascii="Times New Roman" w:hAnsi="Times New Roman" w:cs="Times New Roman"/>
          <w:sz w:val="24"/>
          <w:szCs w:val="24"/>
        </w:rPr>
        <w:t>, откуда клиент может формулировать задания и получать результаты</w:t>
      </w:r>
      <w:r w:rsidR="00594BAA" w:rsidRPr="00034180">
        <w:rPr>
          <w:rFonts w:ascii="Times New Roman" w:hAnsi="Times New Roman" w:cs="Times New Roman"/>
          <w:sz w:val="24"/>
          <w:szCs w:val="24"/>
        </w:rPr>
        <w:t>.</w:t>
      </w:r>
    </w:p>
    <w:p w:rsidR="00201146" w:rsidRPr="00034180" w:rsidRDefault="003B7461" w:rsidP="00034180">
      <w:pPr>
        <w:pStyle w:val="2"/>
        <w:numPr>
          <w:ilvl w:val="1"/>
          <w:numId w:val="14"/>
        </w:numPr>
      </w:pPr>
      <w:bookmarkStart w:id="5" w:name="_Toc529286050"/>
      <w:r w:rsidRPr="00034180">
        <w:t xml:space="preserve">Классификация </w:t>
      </w:r>
      <w:proofErr w:type="spellStart"/>
      <w:r w:rsidRPr="00034180">
        <w:t>гридов</w:t>
      </w:r>
      <w:proofErr w:type="spellEnd"/>
      <w:r w:rsidRPr="00034180">
        <w:t xml:space="preserve"> по размеру</w:t>
      </w:r>
      <w:bookmarkEnd w:id="5"/>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Глобальные гриды устанавливаются в Интернете, предоставляя отдельным пользователям или организациям мощность грида независимо от того, где в мире эти пользователи находятся. </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Национальные гриды располагают только теми компьютерными ресурсами, которые доступны в граница</w:t>
      </w:r>
      <w:r w:rsidR="00594BAA" w:rsidRPr="00034180">
        <w:rPr>
          <w:rFonts w:ascii="Times New Roman" w:hAnsi="Times New Roman" w:cs="Times New Roman"/>
          <w:sz w:val="24"/>
          <w:szCs w:val="24"/>
        </w:rPr>
        <w:t>х соответствующего государства.</w:t>
      </w:r>
    </w:p>
    <w:p w:rsidR="003B7461" w:rsidRPr="00034180" w:rsidRDefault="003B7461"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rPr>
        <w:t>Проектные</w:t>
      </w:r>
      <w:proofErr w:type="gramEnd"/>
      <w:r w:rsidRPr="00034180">
        <w:rPr>
          <w:rFonts w:ascii="Times New Roman" w:hAnsi="Times New Roman" w:cs="Times New Roman"/>
          <w:sz w:val="24"/>
          <w:szCs w:val="24"/>
        </w:rPr>
        <w:t xml:space="preserve"> гриды также называют предпринимательскими или партнерскими </w:t>
      </w:r>
      <w:proofErr w:type="spellStart"/>
      <w:r w:rsidRPr="00034180">
        <w:rPr>
          <w:rFonts w:ascii="Times New Roman" w:hAnsi="Times New Roman" w:cs="Times New Roman"/>
          <w:sz w:val="24"/>
          <w:szCs w:val="24"/>
        </w:rPr>
        <w:t>гридами</w:t>
      </w:r>
      <w:proofErr w:type="spellEnd"/>
      <w:r w:rsidRPr="00034180">
        <w:rPr>
          <w:rFonts w:ascii="Times New Roman" w:hAnsi="Times New Roman" w:cs="Times New Roman"/>
          <w:sz w:val="24"/>
          <w:szCs w:val="24"/>
        </w:rPr>
        <w:t xml:space="preserve">. Структурно эти гриды подобны </w:t>
      </w:r>
      <w:proofErr w:type="gramStart"/>
      <w:r w:rsidRPr="00034180">
        <w:rPr>
          <w:rFonts w:ascii="Times New Roman" w:hAnsi="Times New Roman" w:cs="Times New Roman"/>
          <w:sz w:val="24"/>
          <w:szCs w:val="24"/>
        </w:rPr>
        <w:t>национальным</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гридам</w:t>
      </w:r>
      <w:proofErr w:type="spellEnd"/>
      <w:r w:rsidRPr="00034180">
        <w:rPr>
          <w:rFonts w:ascii="Times New Roman" w:hAnsi="Times New Roman" w:cs="Times New Roman"/>
          <w:sz w:val="24"/>
          <w:szCs w:val="24"/>
        </w:rPr>
        <w:t>, но в отношении объединения ресурсов они не ограничиваются ресурсами одного государства, а объединяют много географических и административных областей.</w:t>
      </w:r>
    </w:p>
    <w:p w:rsidR="003B7461" w:rsidRPr="00034180" w:rsidRDefault="003B7461"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rPr>
        <w:t>Университетские гриды, в которых объём ресурсов ограничивается ресурсами единственной организации, предназначены для пользователей, являющихся членами головной организации.</w:t>
      </w:r>
      <w:proofErr w:type="gramEnd"/>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Организационная структура </w:t>
      </w:r>
      <w:proofErr w:type="gramStart"/>
      <w:r w:rsidRPr="00034180">
        <w:rPr>
          <w:rFonts w:ascii="Times New Roman" w:hAnsi="Times New Roman" w:cs="Times New Roman"/>
          <w:sz w:val="24"/>
          <w:szCs w:val="24"/>
        </w:rPr>
        <w:t>персональных</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является весьма ограниченной. Доступ к ним разрешен на персональном уровне самим собственникам и некоторым друзьям собственников.</w:t>
      </w:r>
    </w:p>
    <w:p w:rsidR="00201146" w:rsidRPr="00034180" w:rsidRDefault="00201146" w:rsidP="00034180">
      <w:pPr>
        <w:pStyle w:val="2"/>
        <w:numPr>
          <w:ilvl w:val="1"/>
          <w:numId w:val="14"/>
        </w:numPr>
      </w:pPr>
      <w:bookmarkStart w:id="6" w:name="_Toc529286051"/>
      <w:r w:rsidRPr="00034180">
        <w:t xml:space="preserve">Классификация </w:t>
      </w:r>
      <w:proofErr w:type="spellStart"/>
      <w:r w:rsidRPr="00034180">
        <w:t>гридов</w:t>
      </w:r>
      <w:proofErr w:type="spellEnd"/>
      <w:r w:rsidRPr="00034180">
        <w:t xml:space="preserve"> по доступности</w:t>
      </w:r>
      <w:bookmarkEnd w:id="6"/>
    </w:p>
    <w:p w:rsidR="003B7461" w:rsidRPr="00034180" w:rsidRDefault="00594BAA"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В данном контексте доступность</w:t>
      </w:r>
      <w:r w:rsidR="003B7461" w:rsidRPr="00034180">
        <w:rPr>
          <w:rFonts w:ascii="Times New Roman" w:hAnsi="Times New Roman" w:cs="Times New Roman"/>
          <w:sz w:val="24"/>
          <w:szCs w:val="24"/>
        </w:rPr>
        <w:t xml:space="preserve"> означает безусловное предоставление имеющихся ресурсов независимо от физических возможностей устройств доступа и географического местоположения.</w:t>
      </w:r>
    </w:p>
    <w:p w:rsidR="003B7461" w:rsidRPr="00034180" w:rsidRDefault="003B7461" w:rsidP="00034180">
      <w:pPr>
        <w:spacing w:after="0" w:line="360" w:lineRule="auto"/>
        <w:ind w:firstLine="851"/>
        <w:jc w:val="both"/>
        <w:rPr>
          <w:rFonts w:ascii="Times New Roman" w:hAnsi="Times New Roman" w:cs="Times New Roman"/>
          <w:sz w:val="24"/>
          <w:szCs w:val="24"/>
        </w:rPr>
      </w:pPr>
      <w:proofErr w:type="spellStart"/>
      <w:r w:rsidRPr="00034180">
        <w:rPr>
          <w:rFonts w:ascii="Times New Roman" w:hAnsi="Times New Roman" w:cs="Times New Roman"/>
          <w:sz w:val="24"/>
          <w:szCs w:val="24"/>
        </w:rPr>
        <w:lastRenderedPageBreak/>
        <w:t>Ad</w:t>
      </w:r>
      <w:proofErr w:type="spell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hoc</w:t>
      </w:r>
      <w:proofErr w:type="spellEnd"/>
      <w:r w:rsidRPr="00034180">
        <w:rPr>
          <w:rFonts w:ascii="Times New Roman" w:hAnsi="Times New Roman" w:cs="Times New Roman"/>
          <w:sz w:val="24"/>
          <w:szCs w:val="24"/>
        </w:rPr>
        <w:t xml:space="preserve"> грид – это непосредственное формирование сотрудничающих гетерогенных вычислительных узлов в логическое сообщество без предварительно сконфигурированной фиксированной инфраструктуры и c минимальными административными требованиями. Следовательно, традиционная статическая грид инфраструктура расширена так, что начинает включать динамические подсоединения, не требуя наличия формальных, чётко определенных, входных точек грида, наличие которых подтверждено общим согласием. Узлы могут считаться подключенными, если только они могут обна</w:t>
      </w:r>
      <w:r w:rsidR="00594BAA" w:rsidRPr="00034180">
        <w:rPr>
          <w:rFonts w:ascii="Times New Roman" w:hAnsi="Times New Roman" w:cs="Times New Roman"/>
          <w:sz w:val="24"/>
          <w:szCs w:val="24"/>
        </w:rPr>
        <w:t>руживать других членов грида</w:t>
      </w:r>
      <w:r w:rsidRPr="00034180">
        <w:rPr>
          <w:rFonts w:ascii="Times New Roman" w:hAnsi="Times New Roman" w:cs="Times New Roman"/>
          <w:sz w:val="24"/>
          <w:szCs w:val="24"/>
        </w:rPr>
        <w:t>.</w:t>
      </w:r>
    </w:p>
    <w:p w:rsidR="003B7461" w:rsidRPr="00034180" w:rsidRDefault="003B7461"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rPr>
        <w:t>Беспроводные</w:t>
      </w:r>
      <w:proofErr w:type="gramEnd"/>
      <w:r w:rsidRPr="00034180">
        <w:rPr>
          <w:rFonts w:ascii="Times New Roman" w:hAnsi="Times New Roman" w:cs="Times New Roman"/>
          <w:sz w:val="24"/>
          <w:szCs w:val="24"/>
        </w:rPr>
        <w:t xml:space="preserve"> гриды</w:t>
      </w:r>
      <w:r w:rsidR="00594BAA" w:rsidRPr="00034180">
        <w:rPr>
          <w:rFonts w:ascii="Times New Roman" w:hAnsi="Times New Roman" w:cs="Times New Roman"/>
          <w:sz w:val="24"/>
          <w:szCs w:val="24"/>
        </w:rPr>
        <w:t xml:space="preserve"> </w:t>
      </w:r>
      <w:r w:rsidRPr="00034180">
        <w:rPr>
          <w:rFonts w:ascii="Times New Roman" w:hAnsi="Times New Roman" w:cs="Times New Roman"/>
          <w:sz w:val="24"/>
          <w:szCs w:val="24"/>
        </w:rPr>
        <w:t>расширяют номенклатуру ресурсов включением беспроводных устройств различных размеров и свойств.</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Как и в случае беспроводных устройств, уже имеется два подхода для интеграции мобильных устройств в грид-системы. В первом случае грид содержит, по крайней мере, один мобильный узел, активно предоставляющий вычислительные сервисы и сервисы данных. Во втором случае мобильные устройства служат интерфейсом к </w:t>
      </w:r>
      <w:proofErr w:type="gramStart"/>
      <w:r w:rsidRPr="00034180">
        <w:rPr>
          <w:rFonts w:ascii="Times New Roman" w:hAnsi="Times New Roman" w:cs="Times New Roman"/>
          <w:sz w:val="24"/>
          <w:szCs w:val="24"/>
        </w:rPr>
        <w:t>стационарному</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гриду</w:t>
      </w:r>
      <w:proofErr w:type="spellEnd"/>
      <w:r w:rsidRPr="00034180">
        <w:rPr>
          <w:rFonts w:ascii="Times New Roman" w:hAnsi="Times New Roman" w:cs="Times New Roman"/>
          <w:sz w:val="24"/>
          <w:szCs w:val="24"/>
        </w:rPr>
        <w:t>, через который посылаются запросы и получаются результаты.</w:t>
      </w:r>
    </w:p>
    <w:p w:rsidR="00201146" w:rsidRPr="00034180" w:rsidRDefault="00201146" w:rsidP="00034180">
      <w:pPr>
        <w:pStyle w:val="2"/>
        <w:numPr>
          <w:ilvl w:val="1"/>
          <w:numId w:val="14"/>
        </w:numPr>
      </w:pPr>
      <w:bookmarkStart w:id="7" w:name="_Toc529286052"/>
      <w:r w:rsidRPr="00034180">
        <w:t xml:space="preserve">Классификация </w:t>
      </w:r>
      <w:proofErr w:type="spellStart"/>
      <w:r w:rsidRPr="00034180">
        <w:t>гридов</w:t>
      </w:r>
      <w:proofErr w:type="spellEnd"/>
      <w:r w:rsidRPr="00034180">
        <w:t xml:space="preserve"> по интерактивности</w:t>
      </w:r>
      <w:bookmarkEnd w:id="7"/>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В некоторых областях время ответа не должно превышать жестких границ в режиме взаимодействия </w:t>
      </w:r>
      <w:r w:rsidR="00F176B0" w:rsidRPr="00034180">
        <w:rPr>
          <w:rFonts w:ascii="Times New Roman" w:hAnsi="Times New Roman" w:cs="Times New Roman"/>
          <w:sz w:val="24"/>
          <w:szCs w:val="24"/>
        </w:rPr>
        <w:t>онлайн</w:t>
      </w:r>
      <w:r w:rsidRPr="00034180">
        <w:rPr>
          <w:rFonts w:ascii="Times New Roman" w:hAnsi="Times New Roman" w:cs="Times New Roman"/>
          <w:sz w:val="24"/>
          <w:szCs w:val="24"/>
        </w:rPr>
        <w:t>. Классическая парадигма коммуникации запрос/ответ, реализованная в традиционных грид</w:t>
      </w:r>
      <w:r w:rsidR="00F176B0" w:rsidRPr="00034180">
        <w:rPr>
          <w:rFonts w:ascii="Times New Roman" w:hAnsi="Times New Roman" w:cs="Times New Roman"/>
          <w:sz w:val="24"/>
          <w:szCs w:val="24"/>
        </w:rPr>
        <w:t>-системах обеспечить этого не может</w:t>
      </w:r>
      <w:r w:rsidRPr="00034180">
        <w:rPr>
          <w:rFonts w:ascii="Times New Roman" w:hAnsi="Times New Roman" w:cs="Times New Roman"/>
          <w:sz w:val="24"/>
          <w:szCs w:val="24"/>
        </w:rPr>
        <w:t xml:space="preserve">, в </w:t>
      </w:r>
      <w:proofErr w:type="gramStart"/>
      <w:r w:rsidRPr="00034180">
        <w:rPr>
          <w:rFonts w:ascii="Times New Roman" w:hAnsi="Times New Roman" w:cs="Times New Roman"/>
          <w:sz w:val="24"/>
          <w:szCs w:val="24"/>
        </w:rPr>
        <w:t>связи</w:t>
      </w:r>
      <w:proofErr w:type="gramEnd"/>
      <w:r w:rsidRPr="00034180">
        <w:rPr>
          <w:rFonts w:ascii="Times New Roman" w:hAnsi="Times New Roman" w:cs="Times New Roman"/>
          <w:sz w:val="24"/>
          <w:szCs w:val="24"/>
        </w:rPr>
        <w:t xml:space="preserve"> с чем появляются интерактивные гриды, которые поддерживают взаимодействие в реальном времени.</w:t>
      </w:r>
    </w:p>
    <w:p w:rsidR="00F176B0"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Основное внимание обращено главным образом на явное взаимодействие между </w:t>
      </w:r>
      <w:proofErr w:type="spellStart"/>
      <w:r w:rsidRPr="00034180">
        <w:rPr>
          <w:rFonts w:ascii="Times New Roman" w:hAnsi="Times New Roman" w:cs="Times New Roman"/>
          <w:sz w:val="24"/>
          <w:szCs w:val="24"/>
        </w:rPr>
        <w:t>гридом</w:t>
      </w:r>
      <w:proofErr w:type="spellEnd"/>
      <w:r w:rsidRPr="00034180">
        <w:rPr>
          <w:rFonts w:ascii="Times New Roman" w:hAnsi="Times New Roman" w:cs="Times New Roman"/>
          <w:sz w:val="24"/>
          <w:szCs w:val="24"/>
        </w:rPr>
        <w:t xml:space="preserve"> и его пользователями, и поэтому они называются явными интерактивными </w:t>
      </w:r>
      <w:proofErr w:type="spellStart"/>
      <w:r w:rsidRPr="00034180">
        <w:rPr>
          <w:rFonts w:ascii="Times New Roman" w:hAnsi="Times New Roman" w:cs="Times New Roman"/>
          <w:sz w:val="24"/>
          <w:szCs w:val="24"/>
        </w:rPr>
        <w:t>гридами</w:t>
      </w:r>
      <w:proofErr w:type="spellEnd"/>
      <w:r w:rsidRPr="00034180">
        <w:rPr>
          <w:rFonts w:ascii="Times New Roman" w:hAnsi="Times New Roman" w:cs="Times New Roman"/>
          <w:sz w:val="24"/>
          <w:szCs w:val="24"/>
        </w:rPr>
        <w:t>.</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Другой формой является взаимодействие между </w:t>
      </w:r>
      <w:proofErr w:type="spellStart"/>
      <w:r w:rsidRPr="00034180">
        <w:rPr>
          <w:rFonts w:ascii="Times New Roman" w:hAnsi="Times New Roman" w:cs="Times New Roman"/>
          <w:sz w:val="24"/>
          <w:szCs w:val="24"/>
        </w:rPr>
        <w:t>гридом</w:t>
      </w:r>
      <w:proofErr w:type="spellEnd"/>
      <w:r w:rsidRPr="00034180">
        <w:rPr>
          <w:rFonts w:ascii="Times New Roman" w:hAnsi="Times New Roman" w:cs="Times New Roman"/>
          <w:sz w:val="24"/>
          <w:szCs w:val="24"/>
        </w:rPr>
        <w:t xml:space="preserve"> и его средой, осуществляемое на основе отслеживающего контекст грида, который с помощью сенсоров интерактивно выполняет модификацию кон</w:t>
      </w:r>
      <w:r w:rsidR="00F176B0" w:rsidRPr="00034180">
        <w:rPr>
          <w:rFonts w:ascii="Times New Roman" w:hAnsi="Times New Roman" w:cs="Times New Roman"/>
          <w:sz w:val="24"/>
          <w:szCs w:val="24"/>
        </w:rPr>
        <w:t xml:space="preserve">текста, а с помощью </w:t>
      </w:r>
      <w:proofErr w:type="spellStart"/>
      <w:r w:rsidR="00F176B0" w:rsidRPr="00034180">
        <w:rPr>
          <w:rFonts w:ascii="Times New Roman" w:hAnsi="Times New Roman" w:cs="Times New Roman"/>
          <w:sz w:val="24"/>
          <w:szCs w:val="24"/>
        </w:rPr>
        <w:t>актуаторов</w:t>
      </w:r>
      <w:proofErr w:type="spellEnd"/>
      <w:r w:rsidRPr="00034180">
        <w:rPr>
          <w:rFonts w:ascii="Times New Roman" w:hAnsi="Times New Roman" w:cs="Times New Roman"/>
          <w:sz w:val="24"/>
          <w:szCs w:val="24"/>
        </w:rPr>
        <w:t xml:space="preserve"> соответственно контексту адаптирует поведение грида.</w:t>
      </w:r>
    </w:p>
    <w:p w:rsidR="00201146" w:rsidRPr="00034180" w:rsidRDefault="00201146" w:rsidP="00034180">
      <w:pPr>
        <w:pStyle w:val="2"/>
        <w:numPr>
          <w:ilvl w:val="1"/>
          <w:numId w:val="14"/>
        </w:numPr>
      </w:pPr>
      <w:bookmarkStart w:id="8" w:name="_Toc529286053"/>
      <w:r w:rsidRPr="00034180">
        <w:t xml:space="preserve">Классификация </w:t>
      </w:r>
      <w:proofErr w:type="spellStart"/>
      <w:r w:rsidRPr="00034180">
        <w:t>гридов</w:t>
      </w:r>
      <w:proofErr w:type="spellEnd"/>
      <w:r w:rsidRPr="00034180">
        <w:t xml:space="preserve"> по возможности персонализации</w:t>
      </w:r>
      <w:bookmarkEnd w:id="8"/>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Традиционные гриды предназначаются, в частности, для людей, включенных в исследования и большие индустриальные домены. Отсюда следует, что в них нет </w:t>
      </w:r>
      <w:proofErr w:type="spellStart"/>
      <w:r w:rsidRPr="00034180">
        <w:rPr>
          <w:rFonts w:ascii="Times New Roman" w:hAnsi="Times New Roman" w:cs="Times New Roman"/>
          <w:sz w:val="24"/>
          <w:szCs w:val="24"/>
        </w:rPr>
        <w:t>настраиваемости</w:t>
      </w:r>
      <w:proofErr w:type="spellEnd"/>
      <w:r w:rsidRPr="00034180">
        <w:rPr>
          <w:rFonts w:ascii="Times New Roman" w:hAnsi="Times New Roman" w:cs="Times New Roman"/>
          <w:sz w:val="24"/>
          <w:szCs w:val="24"/>
        </w:rPr>
        <w:t xml:space="preserve"> на обычного пользователя и на его личные особенности. Таким образом, для персональных </w:t>
      </w:r>
      <w:proofErr w:type="gramStart"/>
      <w:r w:rsidRPr="00034180">
        <w:rPr>
          <w:rFonts w:ascii="Times New Roman" w:hAnsi="Times New Roman" w:cs="Times New Roman"/>
          <w:sz w:val="24"/>
          <w:szCs w:val="24"/>
        </w:rPr>
        <w:t>пользователей</w:t>
      </w:r>
      <w:proofErr w:type="gramEnd"/>
      <w:r w:rsidRPr="00034180">
        <w:rPr>
          <w:rFonts w:ascii="Times New Roman" w:hAnsi="Times New Roman" w:cs="Times New Roman"/>
          <w:sz w:val="24"/>
          <w:szCs w:val="24"/>
        </w:rPr>
        <w:t xml:space="preserve"> не принадлежащих этим доменам трудно построить или испо</w:t>
      </w:r>
      <w:r w:rsidR="00F9123D" w:rsidRPr="00034180">
        <w:rPr>
          <w:rFonts w:ascii="Times New Roman" w:hAnsi="Times New Roman" w:cs="Times New Roman"/>
          <w:sz w:val="24"/>
          <w:szCs w:val="24"/>
        </w:rPr>
        <w:t>льзовать традиционные гриды</w:t>
      </w:r>
      <w:r w:rsidRPr="00034180">
        <w:rPr>
          <w:rFonts w:ascii="Times New Roman" w:hAnsi="Times New Roman" w:cs="Times New Roman"/>
          <w:sz w:val="24"/>
          <w:szCs w:val="24"/>
        </w:rPr>
        <w:t>.</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lastRenderedPageBreak/>
        <w:t xml:space="preserve">Большинство </w:t>
      </w:r>
      <w:proofErr w:type="gramStart"/>
      <w:r w:rsidRPr="00034180">
        <w:rPr>
          <w:rFonts w:ascii="Times New Roman" w:hAnsi="Times New Roman" w:cs="Times New Roman"/>
          <w:sz w:val="24"/>
          <w:szCs w:val="24"/>
        </w:rPr>
        <w:t>традиционных</w:t>
      </w:r>
      <w:proofErr w:type="gramEnd"/>
      <w:r w:rsidRPr="00034180">
        <w:rPr>
          <w:rFonts w:ascii="Times New Roman" w:hAnsi="Times New Roman" w:cs="Times New Roman"/>
          <w:sz w:val="24"/>
          <w:szCs w:val="24"/>
        </w:rPr>
        <w:t xml:space="preserve"> грид-систем являются </w:t>
      </w:r>
      <w:r w:rsidR="008636B0" w:rsidRPr="00034180">
        <w:rPr>
          <w:rFonts w:ascii="Times New Roman" w:hAnsi="Times New Roman" w:cs="Times New Roman"/>
          <w:sz w:val="24"/>
          <w:szCs w:val="24"/>
        </w:rPr>
        <w:t>не персонализируемыми</w:t>
      </w:r>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гридами</w:t>
      </w:r>
      <w:proofErr w:type="spellEnd"/>
      <w:r w:rsidRPr="00034180">
        <w:rPr>
          <w:rFonts w:ascii="Times New Roman" w:hAnsi="Times New Roman" w:cs="Times New Roman"/>
          <w:sz w:val="24"/>
          <w:szCs w:val="24"/>
        </w:rPr>
        <w:t>.</w:t>
      </w:r>
    </w:p>
    <w:p w:rsidR="003B7461" w:rsidRPr="00034180" w:rsidRDefault="003B7461"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rPr>
        <w:t>Персонализируемые гриды – это новейшие грид-системы с исключительно гибко</w:t>
      </w:r>
      <w:r w:rsidR="007A1227" w:rsidRPr="00034180">
        <w:rPr>
          <w:rFonts w:ascii="Times New Roman" w:hAnsi="Times New Roman" w:cs="Times New Roman"/>
          <w:sz w:val="24"/>
          <w:szCs w:val="24"/>
        </w:rPr>
        <w:t>-</w:t>
      </w:r>
      <w:r w:rsidRPr="00034180">
        <w:rPr>
          <w:rFonts w:ascii="Times New Roman" w:hAnsi="Times New Roman" w:cs="Times New Roman"/>
          <w:sz w:val="24"/>
          <w:szCs w:val="24"/>
        </w:rPr>
        <w:t>настраиваемыми веб-порталами, которые дают пользователю возможность адаптировать его под свои нужды.</w:t>
      </w:r>
      <w:proofErr w:type="gramEnd"/>
      <w:r w:rsidRPr="00034180">
        <w:rPr>
          <w:rFonts w:ascii="Times New Roman" w:hAnsi="Times New Roman" w:cs="Times New Roman"/>
          <w:sz w:val="24"/>
          <w:szCs w:val="24"/>
        </w:rPr>
        <w:t xml:space="preserve"> В грид-</w:t>
      </w:r>
      <w:r w:rsidR="001653BF" w:rsidRPr="00034180">
        <w:rPr>
          <w:rFonts w:ascii="Times New Roman" w:hAnsi="Times New Roman" w:cs="Times New Roman"/>
          <w:sz w:val="24"/>
          <w:szCs w:val="24"/>
        </w:rPr>
        <w:t>системе</w:t>
      </w:r>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настраиваемость</w:t>
      </w:r>
      <w:proofErr w:type="spellEnd"/>
      <w:r w:rsidRPr="00034180">
        <w:rPr>
          <w:rFonts w:ascii="Times New Roman" w:hAnsi="Times New Roman" w:cs="Times New Roman"/>
          <w:sz w:val="24"/>
          <w:szCs w:val="24"/>
        </w:rPr>
        <w:t xml:space="preserve"> м</w:t>
      </w:r>
      <w:r w:rsidR="00D62945" w:rsidRPr="00034180">
        <w:rPr>
          <w:rFonts w:ascii="Times New Roman" w:hAnsi="Times New Roman" w:cs="Times New Roman"/>
          <w:sz w:val="24"/>
          <w:szCs w:val="24"/>
        </w:rPr>
        <w:t>огла бы начинаться с выставления</w:t>
      </w:r>
      <w:r w:rsidRPr="00034180">
        <w:rPr>
          <w:rFonts w:ascii="Times New Roman" w:hAnsi="Times New Roman" w:cs="Times New Roman"/>
          <w:sz w:val="24"/>
          <w:szCs w:val="24"/>
        </w:rPr>
        <w:t xml:space="preserve"> на веб-портале имени пользователя, а заканчиваться могла бы персонализацией всей информации, ресурсов и поддерживающих гриды сетей.</w:t>
      </w:r>
    </w:p>
    <w:p w:rsidR="00201146" w:rsidRPr="00034180" w:rsidRDefault="00201146" w:rsidP="00034180">
      <w:pPr>
        <w:pStyle w:val="2"/>
        <w:numPr>
          <w:ilvl w:val="1"/>
          <w:numId w:val="14"/>
        </w:numPr>
      </w:pPr>
      <w:bookmarkStart w:id="9" w:name="_Toc529286054"/>
      <w:r w:rsidRPr="00034180">
        <w:t xml:space="preserve">Классификация </w:t>
      </w:r>
      <w:proofErr w:type="spellStart"/>
      <w:r w:rsidRPr="00034180">
        <w:t>гридов</w:t>
      </w:r>
      <w:proofErr w:type="spellEnd"/>
      <w:r w:rsidRPr="00034180">
        <w:t xml:space="preserve"> по управлению</w:t>
      </w:r>
      <w:bookmarkEnd w:id="9"/>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Централизованные гриды – это традиционные грид-системы, в </w:t>
      </w:r>
      <w:proofErr w:type="gramStart"/>
      <w:r w:rsidRPr="00034180">
        <w:rPr>
          <w:rFonts w:ascii="Times New Roman" w:hAnsi="Times New Roman" w:cs="Times New Roman"/>
          <w:sz w:val="24"/>
          <w:szCs w:val="24"/>
        </w:rPr>
        <w:t>которых</w:t>
      </w:r>
      <w:proofErr w:type="gramEnd"/>
      <w:r w:rsidRPr="00034180">
        <w:rPr>
          <w:rFonts w:ascii="Times New Roman" w:hAnsi="Times New Roman" w:cs="Times New Roman"/>
          <w:sz w:val="24"/>
          <w:szCs w:val="24"/>
        </w:rPr>
        <w:t xml:space="preserve"> используется центральная схема управления. В </w:t>
      </w:r>
      <w:proofErr w:type="gramStart"/>
      <w:r w:rsidRPr="00034180">
        <w:rPr>
          <w:rFonts w:ascii="Times New Roman" w:hAnsi="Times New Roman" w:cs="Times New Roman"/>
          <w:sz w:val="24"/>
          <w:szCs w:val="24"/>
        </w:rPr>
        <w:t>распределенных</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гридах</w:t>
      </w:r>
      <w:proofErr w:type="spellEnd"/>
      <w:r w:rsidRPr="00034180">
        <w:rPr>
          <w:rFonts w:ascii="Times New Roman" w:hAnsi="Times New Roman" w:cs="Times New Roman"/>
          <w:sz w:val="24"/>
          <w:szCs w:val="24"/>
        </w:rPr>
        <w:t>, таких, как P2P-гриды, управление является распределенным.</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Управляемость – это способность налаживать, организовывать, лечить и контролировать систему. Отсюда, управляемый грид – это высокоорганизованный грид, который автоматически налаживает, адаптирует, осуществляет мониторинг, диагностирует и исправляет сам себя. </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Автономные гриды</w:t>
      </w:r>
      <w:r w:rsidR="00907637" w:rsidRPr="00034180">
        <w:rPr>
          <w:rFonts w:ascii="Times New Roman" w:hAnsi="Times New Roman" w:cs="Times New Roman"/>
          <w:sz w:val="24"/>
          <w:szCs w:val="24"/>
        </w:rPr>
        <w:t xml:space="preserve"> содержа</w:t>
      </w:r>
      <w:r w:rsidRPr="00034180">
        <w:rPr>
          <w:rFonts w:ascii="Times New Roman" w:hAnsi="Times New Roman" w:cs="Times New Roman"/>
          <w:sz w:val="24"/>
          <w:szCs w:val="24"/>
        </w:rPr>
        <w:t xml:space="preserve">т в своем названии ссылку на уподобление этого направления автономной нервной системе человека. Автономная нервная система регулирует работу систем человеческого организма, не нуждаясь в какой-либо внешней помощи; точно также автономная </w:t>
      </w:r>
      <w:proofErr w:type="spellStart"/>
      <w:r w:rsidRPr="00034180">
        <w:rPr>
          <w:rFonts w:ascii="Times New Roman" w:hAnsi="Times New Roman" w:cs="Times New Roman"/>
          <w:sz w:val="24"/>
          <w:szCs w:val="24"/>
        </w:rPr>
        <w:t>компьютинговая</w:t>
      </w:r>
      <w:proofErr w:type="spellEnd"/>
      <w:r w:rsidRPr="00034180">
        <w:rPr>
          <w:rFonts w:ascii="Times New Roman" w:hAnsi="Times New Roman" w:cs="Times New Roman"/>
          <w:sz w:val="24"/>
          <w:szCs w:val="24"/>
        </w:rPr>
        <w:t xml:space="preserve"> система управляет функционированием компьютерных систем, не нуждаясь во вмешательстве человека. </w:t>
      </w:r>
      <w:proofErr w:type="gramStart"/>
      <w:r w:rsidRPr="00034180">
        <w:rPr>
          <w:rFonts w:ascii="Times New Roman" w:hAnsi="Times New Roman" w:cs="Times New Roman"/>
          <w:sz w:val="24"/>
          <w:szCs w:val="24"/>
        </w:rPr>
        <w:t xml:space="preserve">Основной целью автономного </w:t>
      </w:r>
      <w:proofErr w:type="spellStart"/>
      <w:r w:rsidRPr="00034180">
        <w:rPr>
          <w:rFonts w:ascii="Times New Roman" w:hAnsi="Times New Roman" w:cs="Times New Roman"/>
          <w:sz w:val="24"/>
          <w:szCs w:val="24"/>
        </w:rPr>
        <w:t>компьютинга</w:t>
      </w:r>
      <w:proofErr w:type="spellEnd"/>
      <w:r w:rsidRPr="00034180">
        <w:rPr>
          <w:rFonts w:ascii="Times New Roman" w:hAnsi="Times New Roman" w:cs="Times New Roman"/>
          <w:sz w:val="24"/>
          <w:szCs w:val="24"/>
        </w:rPr>
        <w:t xml:space="preserve"> является уменьшение сложности управления большими </w:t>
      </w:r>
      <w:r w:rsidR="00F21D5E" w:rsidRPr="00034180">
        <w:rPr>
          <w:rFonts w:ascii="Times New Roman" w:hAnsi="Times New Roman" w:cs="Times New Roman"/>
          <w:sz w:val="24"/>
          <w:szCs w:val="24"/>
        </w:rPr>
        <w:t>грид-</w:t>
      </w:r>
      <w:r w:rsidR="00907637" w:rsidRPr="00034180">
        <w:rPr>
          <w:rFonts w:ascii="Times New Roman" w:hAnsi="Times New Roman" w:cs="Times New Roman"/>
          <w:sz w:val="24"/>
          <w:szCs w:val="24"/>
        </w:rPr>
        <w:t>системами</w:t>
      </w:r>
      <w:r w:rsidRPr="00034180">
        <w:rPr>
          <w:rFonts w:ascii="Times New Roman" w:hAnsi="Times New Roman" w:cs="Times New Roman"/>
          <w:sz w:val="24"/>
          <w:szCs w:val="24"/>
        </w:rPr>
        <w:t>.</w:t>
      </w:r>
      <w:proofErr w:type="gramEnd"/>
    </w:p>
    <w:p w:rsidR="00F21D5E"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Автономный грид может формировать, реконфигурировать, защищать, и излечивать себя в изменяющихся и непредсказуемых ситуациях; он может оптимизировать свою работу и максимиз</w:t>
      </w:r>
      <w:r w:rsidR="00F21D5E" w:rsidRPr="00034180">
        <w:rPr>
          <w:rFonts w:ascii="Times New Roman" w:hAnsi="Times New Roman" w:cs="Times New Roman"/>
          <w:sz w:val="24"/>
          <w:szCs w:val="24"/>
        </w:rPr>
        <w:t>ировать использование ресурсов.</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Грид знаний является расширением стандартного грида, где данные, ресурсы и службы сопровождаются четким описанием смысла, который аннотирован семантическими метаданными, так, что как машина, так и человек могут в них разобраться. Целью является создание такой инфраструктуры, которая бы предназначалась не только для вычислений и управления данными, но явилась бы проникающей управляемой знаниями инфраструктурой.</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В традиционном употреблении "органичность" означает оформление целого в виде одного интегрального элемента с систематической координацией частей и/или обладающего характеристиками организма.</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lastRenderedPageBreak/>
        <w:t>В грид-</w:t>
      </w:r>
      <w:proofErr w:type="spellStart"/>
      <w:r w:rsidRPr="00034180">
        <w:rPr>
          <w:rFonts w:ascii="Times New Roman" w:hAnsi="Times New Roman" w:cs="Times New Roman"/>
          <w:sz w:val="24"/>
          <w:szCs w:val="24"/>
        </w:rPr>
        <w:t>компьютинге</w:t>
      </w:r>
      <w:proofErr w:type="spellEnd"/>
      <w:r w:rsidRPr="00034180">
        <w:rPr>
          <w:rFonts w:ascii="Times New Roman" w:hAnsi="Times New Roman" w:cs="Times New Roman"/>
          <w:sz w:val="24"/>
          <w:szCs w:val="24"/>
        </w:rPr>
        <w:t xml:space="preserve"> органичный грид обозначает новый подход к разработке </w:t>
      </w:r>
      <w:proofErr w:type="gramStart"/>
      <w:r w:rsidRPr="00034180">
        <w:rPr>
          <w:rFonts w:ascii="Times New Roman" w:hAnsi="Times New Roman" w:cs="Times New Roman"/>
          <w:sz w:val="24"/>
          <w:szCs w:val="24"/>
        </w:rPr>
        <w:t>настольных</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который полагается на децентрализованный P2P-подход, на распределенную схему планирования и на мобильные агенты. Ведущая идея связана с тем, как могут возникать сложные структурные образования при пересекающейся деятельности многих агентов в сообществе типа "муравейник". Впрочем, работы по </w:t>
      </w:r>
      <w:proofErr w:type="gramStart"/>
      <w:r w:rsidRPr="00034180">
        <w:rPr>
          <w:rFonts w:ascii="Times New Roman" w:hAnsi="Times New Roman" w:cs="Times New Roman"/>
          <w:sz w:val="24"/>
          <w:szCs w:val="24"/>
        </w:rPr>
        <w:t>органичным</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гридам</w:t>
      </w:r>
      <w:proofErr w:type="spellEnd"/>
      <w:r w:rsidRPr="00034180">
        <w:rPr>
          <w:rFonts w:ascii="Times New Roman" w:hAnsi="Times New Roman" w:cs="Times New Roman"/>
          <w:sz w:val="24"/>
          <w:szCs w:val="24"/>
        </w:rPr>
        <w:t>, находятся на самой ранней стадии своего развития.</w:t>
      </w:r>
    </w:p>
    <w:p w:rsidR="003B7461" w:rsidRPr="00034180" w:rsidRDefault="003B746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Для осуществления всех проектов NGG исследователи должны серьезно заняться многими базовыми аспектами и такими серьезными вопросами как не зависящее от инфраструктуры промежуточное грид-обеспечение, динамическая композиция услуг, </w:t>
      </w:r>
      <w:proofErr w:type="spellStart"/>
      <w:r w:rsidRPr="00034180">
        <w:rPr>
          <w:rFonts w:ascii="Times New Roman" w:hAnsi="Times New Roman" w:cs="Times New Roman"/>
          <w:sz w:val="24"/>
          <w:szCs w:val="24"/>
        </w:rPr>
        <w:t>настраиваемость</w:t>
      </w:r>
      <w:proofErr w:type="spellEnd"/>
      <w:r w:rsidRPr="00034180">
        <w:rPr>
          <w:rFonts w:ascii="Times New Roman" w:hAnsi="Times New Roman" w:cs="Times New Roman"/>
          <w:sz w:val="24"/>
          <w:szCs w:val="24"/>
        </w:rPr>
        <w:t xml:space="preserve">, безопасность и масштабируемость. Кроме этого требуют внимания и некоторые этические и философские аспекты. Хотя грид-технологии никогда явно не ставили перед собой цели изменить наше общество, вполне возможно, что последствия создания </w:t>
      </w:r>
      <w:proofErr w:type="gramStart"/>
      <w:r w:rsidRPr="00034180">
        <w:rPr>
          <w:rFonts w:ascii="Times New Roman" w:hAnsi="Times New Roman" w:cs="Times New Roman"/>
          <w:sz w:val="24"/>
          <w:szCs w:val="24"/>
        </w:rPr>
        <w:t>новейших</w:t>
      </w:r>
      <w:proofErr w:type="gramEnd"/>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гридов</w:t>
      </w:r>
      <w:proofErr w:type="spellEnd"/>
      <w:r w:rsidRPr="00034180">
        <w:rPr>
          <w:rFonts w:ascii="Times New Roman" w:hAnsi="Times New Roman" w:cs="Times New Roman"/>
          <w:sz w:val="24"/>
          <w:szCs w:val="24"/>
        </w:rPr>
        <w:t xml:space="preserve"> будут проявляться еще очень долго и влиять на нашу этику (относящуюся к безопасности и приватности) гораздо в большей степени, чем это делает Интернет.</w:t>
      </w:r>
    </w:p>
    <w:p w:rsidR="005B7FFD" w:rsidRPr="00034180" w:rsidRDefault="005B7FFD" w:rsidP="00034180">
      <w:pPr>
        <w:pStyle w:val="1"/>
        <w:numPr>
          <w:ilvl w:val="0"/>
          <w:numId w:val="14"/>
        </w:numPr>
      </w:pPr>
      <w:bookmarkStart w:id="10" w:name="_Toc529286055"/>
      <w:r w:rsidRPr="00034180">
        <w:t>Задачи грида и задачи суперкомпьютеров (сходство и различие)</w:t>
      </w:r>
      <w:bookmarkEnd w:id="10"/>
    </w:p>
    <w:p w:rsidR="00543B51" w:rsidRPr="00034180" w:rsidRDefault="00100FB8"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rPr>
        <w:t>Г</w:t>
      </w:r>
      <w:r w:rsidR="005B7FFD" w:rsidRPr="00034180">
        <w:rPr>
          <w:rFonts w:ascii="Times New Roman" w:hAnsi="Times New Roman" w:cs="Times New Roman"/>
          <w:sz w:val="24"/>
          <w:szCs w:val="24"/>
        </w:rPr>
        <w:t>рид не</w:t>
      </w:r>
      <w:proofErr w:type="gramEnd"/>
      <w:r w:rsidR="005B7FFD" w:rsidRPr="00034180">
        <w:rPr>
          <w:rFonts w:ascii="Times New Roman" w:hAnsi="Times New Roman" w:cs="Times New Roman"/>
          <w:sz w:val="24"/>
          <w:szCs w:val="24"/>
        </w:rPr>
        <w:t xml:space="preserve"> слишком подходит для параллельных вычислений с интенсивным</w:t>
      </w:r>
      <w:r w:rsidR="00543B51" w:rsidRPr="00034180">
        <w:rPr>
          <w:rFonts w:ascii="Times New Roman" w:hAnsi="Times New Roman" w:cs="Times New Roman"/>
          <w:sz w:val="24"/>
          <w:szCs w:val="24"/>
        </w:rPr>
        <w:t xml:space="preserve"> </w:t>
      </w:r>
      <w:r w:rsidR="005B7FFD" w:rsidRPr="00034180">
        <w:rPr>
          <w:rFonts w:ascii="Times New Roman" w:hAnsi="Times New Roman" w:cs="Times New Roman"/>
          <w:sz w:val="24"/>
          <w:szCs w:val="24"/>
        </w:rPr>
        <w:t>межпроцессорным обменом</w:t>
      </w:r>
      <w:r w:rsidR="00670A64" w:rsidRPr="00034180">
        <w:rPr>
          <w:rFonts w:ascii="Times New Roman" w:hAnsi="Times New Roman" w:cs="Times New Roman"/>
          <w:sz w:val="24"/>
          <w:szCs w:val="24"/>
        </w:rPr>
        <w:t>. Частый межпроцессорный обмен</w:t>
      </w:r>
      <w:r w:rsidR="00543B51" w:rsidRPr="00034180">
        <w:rPr>
          <w:rFonts w:ascii="Times New Roman" w:hAnsi="Times New Roman" w:cs="Times New Roman"/>
          <w:sz w:val="24"/>
          <w:szCs w:val="24"/>
        </w:rPr>
        <w:t xml:space="preserve"> невозможно обеспечит</w:t>
      </w:r>
      <w:r w:rsidR="00670A64" w:rsidRPr="00034180">
        <w:rPr>
          <w:rFonts w:ascii="Times New Roman" w:hAnsi="Times New Roman" w:cs="Times New Roman"/>
          <w:sz w:val="24"/>
          <w:szCs w:val="24"/>
        </w:rPr>
        <w:t>ь</w:t>
      </w:r>
      <w:r w:rsidR="00543B51" w:rsidRPr="00034180">
        <w:rPr>
          <w:rFonts w:ascii="Times New Roman" w:hAnsi="Times New Roman" w:cs="Times New Roman"/>
          <w:sz w:val="24"/>
          <w:szCs w:val="24"/>
        </w:rPr>
        <w:t xml:space="preserve"> </w:t>
      </w:r>
      <w:r w:rsidR="00670A64" w:rsidRPr="00034180">
        <w:rPr>
          <w:rFonts w:ascii="Times New Roman" w:hAnsi="Times New Roman" w:cs="Times New Roman"/>
          <w:sz w:val="24"/>
          <w:szCs w:val="24"/>
        </w:rPr>
        <w:t>на</w:t>
      </w:r>
      <w:r w:rsidR="00543B51" w:rsidRPr="00034180">
        <w:rPr>
          <w:rFonts w:ascii="Times New Roman" w:hAnsi="Times New Roman" w:cs="Times New Roman"/>
          <w:sz w:val="24"/>
          <w:szCs w:val="24"/>
        </w:rPr>
        <w:t xml:space="preserve"> географически распределенных и, возможно</w:t>
      </w:r>
      <w:r w:rsidR="00670A64" w:rsidRPr="00034180">
        <w:rPr>
          <w:rFonts w:ascii="Times New Roman" w:hAnsi="Times New Roman" w:cs="Times New Roman"/>
          <w:sz w:val="24"/>
          <w:szCs w:val="24"/>
        </w:rPr>
        <w:t xml:space="preserve">, аппаратно-неоднородных ресурсах </w:t>
      </w:r>
      <w:r w:rsidR="00543B51" w:rsidRPr="00034180">
        <w:rPr>
          <w:rFonts w:ascii="Times New Roman" w:hAnsi="Times New Roman" w:cs="Times New Roman"/>
          <w:sz w:val="24"/>
          <w:szCs w:val="24"/>
        </w:rPr>
        <w:t>грид-</w:t>
      </w:r>
      <w:r w:rsidR="00670A64" w:rsidRPr="00034180">
        <w:rPr>
          <w:rFonts w:ascii="Times New Roman" w:hAnsi="Times New Roman" w:cs="Times New Roman"/>
          <w:sz w:val="24"/>
          <w:szCs w:val="24"/>
        </w:rPr>
        <w:t>системы</w:t>
      </w:r>
      <w:r w:rsidR="00543B51" w:rsidRPr="00034180">
        <w:rPr>
          <w:rFonts w:ascii="Times New Roman" w:hAnsi="Times New Roman" w:cs="Times New Roman"/>
          <w:sz w:val="24"/>
          <w:szCs w:val="24"/>
        </w:rPr>
        <w:t>.</w:t>
      </w:r>
    </w:p>
    <w:p w:rsidR="00543B51" w:rsidRPr="00034180" w:rsidRDefault="00543B51"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Грид-технология </w:t>
      </w:r>
      <w:proofErr w:type="gramStart"/>
      <w:r w:rsidRPr="00034180">
        <w:rPr>
          <w:rFonts w:ascii="Times New Roman" w:hAnsi="Times New Roman" w:cs="Times New Roman"/>
          <w:sz w:val="24"/>
          <w:szCs w:val="24"/>
        </w:rPr>
        <w:t>предназначена</w:t>
      </w:r>
      <w:proofErr w:type="gramEnd"/>
      <w:r w:rsidRPr="00034180">
        <w:rPr>
          <w:rFonts w:ascii="Times New Roman" w:hAnsi="Times New Roman" w:cs="Times New Roman"/>
          <w:sz w:val="24"/>
          <w:szCs w:val="24"/>
        </w:rPr>
        <w:t xml:space="preserve"> для удаленного запуска отдельных задач на территориально распределенные ресурсы. Поэтому если громоздкая задача, которую необходимо решить, может быть разбита на</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большое количество маленьких, независимых (не обменивающихся никакими данными) частей, - грид-технология оказывается особенно эффективным и относительно дешевым решением. Напротив, суперкомпьютеры оказываются для таких вычислений неоправданно дорогим и неэффективным решением.</w:t>
      </w:r>
    </w:p>
    <w:p w:rsidR="00543B51" w:rsidRPr="00034180" w:rsidRDefault="005D48C4" w:rsidP="00034180">
      <w:pPr>
        <w:pStyle w:val="1"/>
        <w:numPr>
          <w:ilvl w:val="0"/>
          <w:numId w:val="14"/>
        </w:numPr>
      </w:pPr>
      <w:bookmarkStart w:id="11" w:name="_Toc529286056"/>
      <w:r w:rsidRPr="00034180">
        <w:t>Общие принципы архитектуры грид-систем</w:t>
      </w:r>
      <w:bookmarkEnd w:id="11"/>
    </w:p>
    <w:p w:rsidR="00AA5AB3" w:rsidRPr="00034180" w:rsidRDefault="00AA5AB3"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При всем разнообразии архитектур любая вычислительная система может рассматриваться как потенциальный вычислительный ресурс грид-системы. Необходимым условием для этого является наличие ППО, реализующего стандартный внешний интерфейс с ресурсом и позволяющего сделать ресурс доступным для грид-системы. Основной характеристикой вычислительного ресурса является производительность.</w:t>
      </w:r>
    </w:p>
    <w:p w:rsidR="00AA5AB3" w:rsidRPr="00034180" w:rsidRDefault="00AA5AB3"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Ресурсы хранения также используют ППО, </w:t>
      </w:r>
      <w:proofErr w:type="gramStart"/>
      <w:r w:rsidRPr="00034180">
        <w:rPr>
          <w:rFonts w:ascii="Times New Roman" w:hAnsi="Times New Roman" w:cs="Times New Roman"/>
          <w:sz w:val="24"/>
          <w:szCs w:val="24"/>
        </w:rPr>
        <w:t>реализующее</w:t>
      </w:r>
      <w:proofErr w:type="gramEnd"/>
      <w:r w:rsidRPr="00034180">
        <w:rPr>
          <w:rFonts w:ascii="Times New Roman" w:hAnsi="Times New Roman" w:cs="Times New Roman"/>
          <w:sz w:val="24"/>
          <w:szCs w:val="24"/>
        </w:rPr>
        <w:t xml:space="preserve"> унифицированный интерфейс управления и передачи данных. Как и в случае вычислительных ресурсов, </w:t>
      </w:r>
      <w:r w:rsidRPr="00034180">
        <w:rPr>
          <w:rFonts w:ascii="Times New Roman" w:hAnsi="Times New Roman" w:cs="Times New Roman"/>
          <w:sz w:val="24"/>
          <w:szCs w:val="24"/>
        </w:rPr>
        <w:lastRenderedPageBreak/>
        <w:t>физическая архитектура ресурса памяти не принципиальна для грид-системы. Основной характеристикой ресурсов хранения данных является их объем.</w:t>
      </w:r>
    </w:p>
    <w:p w:rsidR="00AA5AB3" w:rsidRPr="00034180" w:rsidRDefault="00AA5AB3"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Информационные ресурсы и каталоги являются особым видом ресурсов хранения данных. Они служат для хранения и предоставления метаданных и информации о других ресурсах грид-системы.</w:t>
      </w:r>
    </w:p>
    <w:p w:rsidR="00AA5AB3" w:rsidRPr="00034180" w:rsidRDefault="00AA5AB3"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Сетевой ресурс является связующим звеном между распределенными ресурсами грид-системы. Основной характеристикой сетевого ресурса является скорость передачи данных.</w:t>
      </w:r>
    </w:p>
    <w:p w:rsidR="004A33B6" w:rsidRPr="00034180" w:rsidRDefault="004A33B6"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В основе грид-систем лежит обеспечение стабильной работы набора служб на основе общепринятых открытых стандартов и управляющего программного обеспечения  для обеспечения надежного, унифицированного доступа к географически распределенным информационным и вычислительным ресурсам, включающим отдельные компьютеры, кластеры и суперкомпьютерные центры, хранилища информации и т.д.</w:t>
      </w:r>
    </w:p>
    <w:p w:rsidR="008636B0" w:rsidRPr="00034180" w:rsidRDefault="008636B0" w:rsidP="00034180">
      <w:pPr>
        <w:pStyle w:val="3"/>
        <w:numPr>
          <w:ilvl w:val="1"/>
          <w:numId w:val="14"/>
        </w:numPr>
      </w:pPr>
      <w:bookmarkStart w:id="12" w:name="_Toc529286057"/>
      <w:r w:rsidRPr="00034180">
        <w:t>Структура</w:t>
      </w:r>
      <w:r w:rsidR="005D48C4" w:rsidRPr="00034180">
        <w:rPr>
          <w:rStyle w:val="20"/>
        </w:rPr>
        <w:t xml:space="preserve"> протоколов </w:t>
      </w:r>
      <w:proofErr w:type="gramStart"/>
      <w:r w:rsidR="005D48C4" w:rsidRPr="00034180">
        <w:rPr>
          <w:rStyle w:val="20"/>
        </w:rPr>
        <w:t>глобального</w:t>
      </w:r>
      <w:proofErr w:type="gramEnd"/>
      <w:r w:rsidR="005D48C4" w:rsidRPr="00034180">
        <w:rPr>
          <w:rStyle w:val="20"/>
        </w:rPr>
        <w:t xml:space="preserve"> грида</w:t>
      </w:r>
      <w:bookmarkEnd w:id="12"/>
    </w:p>
    <w:p w:rsidR="008636B0" w:rsidRPr="00034180" w:rsidRDefault="008636B0"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На рис. </w:t>
      </w:r>
      <w:r w:rsidR="00CB0356" w:rsidRPr="00034180">
        <w:rPr>
          <w:rFonts w:ascii="Times New Roman" w:hAnsi="Times New Roman" w:cs="Times New Roman"/>
          <w:sz w:val="24"/>
          <w:szCs w:val="24"/>
        </w:rPr>
        <w:t>2 п</w:t>
      </w:r>
      <w:r w:rsidRPr="00034180">
        <w:rPr>
          <w:rFonts w:ascii="Times New Roman" w:hAnsi="Times New Roman" w:cs="Times New Roman"/>
          <w:sz w:val="24"/>
          <w:szCs w:val="24"/>
        </w:rPr>
        <w:t xml:space="preserve">редставлена структура протоколов </w:t>
      </w:r>
      <w:proofErr w:type="gramStart"/>
      <w:r w:rsidRPr="00034180">
        <w:rPr>
          <w:rFonts w:ascii="Times New Roman" w:hAnsi="Times New Roman" w:cs="Times New Roman"/>
          <w:sz w:val="24"/>
          <w:szCs w:val="24"/>
        </w:rPr>
        <w:t>глобального</w:t>
      </w:r>
      <w:proofErr w:type="gramEnd"/>
      <w:r w:rsidRPr="00034180">
        <w:rPr>
          <w:rFonts w:ascii="Times New Roman" w:hAnsi="Times New Roman" w:cs="Times New Roman"/>
          <w:sz w:val="24"/>
          <w:szCs w:val="24"/>
        </w:rPr>
        <w:t xml:space="preserve"> грида.</w:t>
      </w:r>
    </w:p>
    <w:p w:rsidR="00941FB4" w:rsidRPr="00034180" w:rsidRDefault="00941FB4" w:rsidP="00034180">
      <w:pPr>
        <w:spacing w:after="0" w:line="360" w:lineRule="auto"/>
        <w:jc w:val="center"/>
        <w:rPr>
          <w:rFonts w:ascii="Times New Roman" w:hAnsi="Times New Roman" w:cs="Times New Roman"/>
          <w:sz w:val="24"/>
          <w:szCs w:val="24"/>
        </w:rPr>
      </w:pPr>
      <w:r w:rsidRPr="00034180">
        <w:rPr>
          <w:rFonts w:ascii="Times New Roman" w:hAnsi="Times New Roman" w:cs="Times New Roman"/>
          <w:noProof/>
          <w:sz w:val="24"/>
          <w:szCs w:val="24"/>
          <w:lang w:eastAsia="ru-RU"/>
        </w:rPr>
        <w:drawing>
          <wp:inline distT="0" distB="0" distL="0" distR="0" wp14:anchorId="1E6F5D65" wp14:editId="315EB785">
            <wp:extent cx="5940425" cy="2468736"/>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68736"/>
                    </a:xfrm>
                    <a:prstGeom prst="rect">
                      <a:avLst/>
                    </a:prstGeom>
                    <a:noFill/>
                    <a:ln>
                      <a:noFill/>
                    </a:ln>
                  </pic:spPr>
                </pic:pic>
              </a:graphicData>
            </a:graphic>
          </wp:inline>
        </w:drawing>
      </w:r>
    </w:p>
    <w:p w:rsidR="008636B0" w:rsidRPr="00034180" w:rsidRDefault="008636B0"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 xml:space="preserve">Рис. </w:t>
      </w:r>
      <w:r w:rsidR="00CB0356" w:rsidRPr="00034180">
        <w:rPr>
          <w:rFonts w:ascii="Times New Roman" w:hAnsi="Times New Roman" w:cs="Times New Roman"/>
          <w:sz w:val="24"/>
          <w:szCs w:val="24"/>
        </w:rPr>
        <w:t xml:space="preserve">2. </w:t>
      </w:r>
      <w:r w:rsidRPr="00034180">
        <w:rPr>
          <w:rFonts w:ascii="Times New Roman" w:hAnsi="Times New Roman" w:cs="Times New Roman"/>
          <w:sz w:val="24"/>
          <w:szCs w:val="24"/>
        </w:rPr>
        <w:t xml:space="preserve">Структура протоколов </w:t>
      </w:r>
      <w:proofErr w:type="gramStart"/>
      <w:r w:rsidRPr="00034180">
        <w:rPr>
          <w:rFonts w:ascii="Times New Roman" w:hAnsi="Times New Roman" w:cs="Times New Roman"/>
          <w:sz w:val="24"/>
          <w:szCs w:val="24"/>
        </w:rPr>
        <w:t>глобального</w:t>
      </w:r>
      <w:proofErr w:type="gramEnd"/>
      <w:r w:rsidRPr="00034180">
        <w:rPr>
          <w:rFonts w:ascii="Times New Roman" w:hAnsi="Times New Roman" w:cs="Times New Roman"/>
          <w:sz w:val="24"/>
          <w:szCs w:val="24"/>
        </w:rPr>
        <w:t xml:space="preserve"> грида</w:t>
      </w:r>
    </w:p>
    <w:p w:rsidR="008636B0" w:rsidRPr="00034180" w:rsidRDefault="008636B0" w:rsidP="00034180">
      <w:pPr>
        <w:spacing w:after="0" w:line="360" w:lineRule="auto"/>
        <w:ind w:firstLine="851"/>
        <w:jc w:val="both"/>
        <w:rPr>
          <w:rFonts w:ascii="Times New Roman" w:hAnsi="Times New Roman" w:cs="Times New Roman"/>
          <w:sz w:val="24"/>
          <w:szCs w:val="24"/>
        </w:rPr>
      </w:pPr>
    </w:p>
    <w:p w:rsidR="00941FB4" w:rsidRPr="00034180" w:rsidRDefault="008636B0"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В левой части рисунка</w:t>
      </w:r>
      <w:r w:rsidR="00941FB4" w:rsidRPr="00034180">
        <w:rPr>
          <w:rFonts w:ascii="Times New Roman" w:hAnsi="Times New Roman" w:cs="Times New Roman"/>
          <w:sz w:val="24"/>
          <w:szCs w:val="24"/>
        </w:rPr>
        <w:t xml:space="preserve"> показаны уровни с</w:t>
      </w:r>
      <w:r w:rsidR="00BC5AB8" w:rsidRPr="00034180">
        <w:rPr>
          <w:rFonts w:ascii="Times New Roman" w:hAnsi="Times New Roman" w:cs="Times New Roman"/>
          <w:sz w:val="24"/>
          <w:szCs w:val="24"/>
        </w:rPr>
        <w:t>тека грид-протоколов, а справа –</w:t>
      </w:r>
      <w:r w:rsidR="00941FB4" w:rsidRPr="00034180">
        <w:rPr>
          <w:rFonts w:ascii="Times New Roman" w:hAnsi="Times New Roman" w:cs="Times New Roman"/>
          <w:sz w:val="24"/>
          <w:szCs w:val="24"/>
        </w:rPr>
        <w:t xml:space="preserve"> четыре аналогичных им уровней модели OSI (всего в стеке OSI семь уровней).</w:t>
      </w:r>
    </w:p>
    <w:p w:rsidR="00941FB4" w:rsidRPr="00034180" w:rsidRDefault="00941FB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Аппаратный уровень: управление локальными ресурсами</w:t>
      </w:r>
    </w:p>
    <w:p w:rsidR="00941FB4" w:rsidRPr="00034180" w:rsidRDefault="00941FB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Компоненты аппаратного уровня реализуют локальные операции, специфические</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для каждого </w:t>
      </w:r>
      <w:r w:rsidR="001570AD" w:rsidRPr="00034180">
        <w:rPr>
          <w:rFonts w:ascii="Times New Roman" w:hAnsi="Times New Roman" w:cs="Times New Roman"/>
          <w:sz w:val="24"/>
          <w:szCs w:val="24"/>
        </w:rPr>
        <w:t>данного</w:t>
      </w:r>
      <w:r w:rsidRPr="00034180">
        <w:rPr>
          <w:rFonts w:ascii="Times New Roman" w:hAnsi="Times New Roman" w:cs="Times New Roman"/>
          <w:sz w:val="24"/>
          <w:szCs w:val="24"/>
        </w:rPr>
        <w:t xml:space="preserve"> ресурса (логического или физического). По существу, представляет собой набор интерфейсов для управления локальными ресурсами.</w:t>
      </w:r>
    </w:p>
    <w:p w:rsidR="00941FB4" w:rsidRPr="00034180" w:rsidRDefault="004353B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Связывающий уровень </w:t>
      </w:r>
      <w:r w:rsidRPr="00034180">
        <w:rPr>
          <w:rFonts w:ascii="Times New Roman" w:hAnsi="Times New Roman" w:cs="Times New Roman"/>
          <w:sz w:val="24"/>
          <w:szCs w:val="24"/>
        </w:rPr>
        <w:noBreakHyphen/>
      </w:r>
      <w:r w:rsidR="00941FB4" w:rsidRPr="00034180">
        <w:rPr>
          <w:rFonts w:ascii="Times New Roman" w:hAnsi="Times New Roman" w:cs="Times New Roman"/>
          <w:sz w:val="24"/>
          <w:szCs w:val="24"/>
        </w:rPr>
        <w:t xml:space="preserve"> коммуникации и безопасность</w:t>
      </w:r>
      <w:r w:rsidRPr="00034180">
        <w:rPr>
          <w:rFonts w:ascii="Times New Roman" w:hAnsi="Times New Roman" w:cs="Times New Roman"/>
          <w:sz w:val="24"/>
          <w:szCs w:val="24"/>
        </w:rPr>
        <w:t xml:space="preserve">. </w:t>
      </w:r>
      <w:r w:rsidR="00941FB4" w:rsidRPr="00034180">
        <w:rPr>
          <w:rFonts w:ascii="Times New Roman" w:hAnsi="Times New Roman" w:cs="Times New Roman"/>
          <w:sz w:val="24"/>
          <w:szCs w:val="24"/>
        </w:rPr>
        <w:t>Коммуникационные протоколы связывающего уровня должны обеспечивать</w:t>
      </w:r>
      <w:r w:rsidR="00121083" w:rsidRPr="00034180">
        <w:rPr>
          <w:rFonts w:ascii="Times New Roman" w:hAnsi="Times New Roman" w:cs="Times New Roman"/>
          <w:sz w:val="24"/>
          <w:szCs w:val="24"/>
        </w:rPr>
        <w:t xml:space="preserve"> </w:t>
      </w:r>
      <w:r w:rsidR="00941FB4" w:rsidRPr="00034180">
        <w:rPr>
          <w:rFonts w:ascii="Times New Roman" w:hAnsi="Times New Roman" w:cs="Times New Roman"/>
          <w:sz w:val="24"/>
          <w:szCs w:val="24"/>
        </w:rPr>
        <w:t xml:space="preserve">надежный транспорт и </w:t>
      </w:r>
      <w:r w:rsidR="00941FB4" w:rsidRPr="00034180">
        <w:rPr>
          <w:rFonts w:ascii="Times New Roman" w:hAnsi="Times New Roman" w:cs="Times New Roman"/>
          <w:sz w:val="24"/>
          <w:szCs w:val="24"/>
        </w:rPr>
        <w:lastRenderedPageBreak/>
        <w:t>маршрутизацию сообщений, а также присвоение имен объектам</w:t>
      </w:r>
      <w:r w:rsidR="00121083" w:rsidRPr="00034180">
        <w:rPr>
          <w:rFonts w:ascii="Times New Roman" w:hAnsi="Times New Roman" w:cs="Times New Roman"/>
          <w:sz w:val="24"/>
          <w:szCs w:val="24"/>
        </w:rPr>
        <w:t xml:space="preserve"> </w:t>
      </w:r>
      <w:r w:rsidR="00941FB4" w:rsidRPr="00034180">
        <w:rPr>
          <w:rFonts w:ascii="Times New Roman" w:hAnsi="Times New Roman" w:cs="Times New Roman"/>
          <w:sz w:val="24"/>
          <w:szCs w:val="24"/>
        </w:rPr>
        <w:t>сети, а протоколы аутентификации этого уровня</w:t>
      </w:r>
      <w:r w:rsidR="00D7014B" w:rsidRPr="00034180">
        <w:rPr>
          <w:rFonts w:ascii="Times New Roman" w:hAnsi="Times New Roman" w:cs="Times New Roman"/>
          <w:sz w:val="24"/>
          <w:szCs w:val="24"/>
        </w:rPr>
        <w:t xml:space="preserve"> </w:t>
      </w:r>
      <w:r w:rsidR="00941FB4" w:rsidRPr="00034180">
        <w:rPr>
          <w:rFonts w:ascii="Times New Roman" w:hAnsi="Times New Roman" w:cs="Times New Roman"/>
          <w:sz w:val="24"/>
          <w:szCs w:val="24"/>
        </w:rPr>
        <w:t>предоставляют криптографические механизмы для идентификации и проверки</w:t>
      </w:r>
      <w:r w:rsidR="00121083" w:rsidRPr="00034180">
        <w:rPr>
          <w:rFonts w:ascii="Times New Roman" w:hAnsi="Times New Roman" w:cs="Times New Roman"/>
          <w:sz w:val="24"/>
          <w:szCs w:val="24"/>
        </w:rPr>
        <w:t xml:space="preserve"> </w:t>
      </w:r>
      <w:r w:rsidR="00941FB4" w:rsidRPr="00034180">
        <w:rPr>
          <w:rFonts w:ascii="Times New Roman" w:hAnsi="Times New Roman" w:cs="Times New Roman"/>
          <w:sz w:val="24"/>
          <w:szCs w:val="24"/>
        </w:rPr>
        <w:t>подлинности пользователей и ресурсов</w:t>
      </w:r>
      <w:r w:rsidR="00D7014B" w:rsidRPr="00034180">
        <w:rPr>
          <w:rFonts w:ascii="Times New Roman" w:hAnsi="Times New Roman" w:cs="Times New Roman"/>
          <w:sz w:val="24"/>
          <w:szCs w:val="24"/>
        </w:rPr>
        <w:t>.</w:t>
      </w:r>
    </w:p>
    <w:p w:rsidR="00941FB4" w:rsidRPr="00034180" w:rsidRDefault="00941FB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Ресурсный уровень с помощью коммуникационных и </w:t>
      </w:r>
      <w:proofErr w:type="spellStart"/>
      <w:r w:rsidRPr="00034180">
        <w:rPr>
          <w:rFonts w:ascii="Times New Roman" w:hAnsi="Times New Roman" w:cs="Times New Roman"/>
          <w:sz w:val="24"/>
          <w:szCs w:val="24"/>
        </w:rPr>
        <w:t>аутентификационных</w:t>
      </w:r>
      <w:proofErr w:type="spellEnd"/>
      <w:r w:rsidRPr="00034180">
        <w:rPr>
          <w:rFonts w:ascii="Times New Roman" w:hAnsi="Times New Roman" w:cs="Times New Roman"/>
          <w:sz w:val="24"/>
          <w:szCs w:val="24"/>
        </w:rPr>
        <w:t xml:space="preserve"> протоколов</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входящих в нижележащий связывающий уровень, проводит согласование методов</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безопасности, инициализацию и мониторинг ресурсов, и управление ими. Для доступа к</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локальным ресурсам и дальнейшего управления ресурсный уровень вызывает</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соответствующие функции аппаратного уровня.</w:t>
      </w:r>
      <w:r w:rsidR="006E7B17" w:rsidRPr="00034180">
        <w:rPr>
          <w:rFonts w:ascii="Times New Roman" w:hAnsi="Times New Roman" w:cs="Times New Roman"/>
          <w:sz w:val="24"/>
          <w:szCs w:val="24"/>
        </w:rPr>
        <w:t xml:space="preserve"> П</w:t>
      </w:r>
      <w:r w:rsidRPr="00034180">
        <w:rPr>
          <w:rFonts w:ascii="Times New Roman" w:hAnsi="Times New Roman" w:cs="Times New Roman"/>
          <w:sz w:val="24"/>
          <w:szCs w:val="24"/>
        </w:rPr>
        <w:t>ротоколы ресурсного</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уровня предназначены исключительно для работы с локальными ресурсами, они не</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учитывают глобальное состояние системы. </w:t>
      </w:r>
    </w:p>
    <w:p w:rsidR="00941FB4" w:rsidRPr="00034180" w:rsidRDefault="00941FB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Протоколы коллективного уровня отвечают за взаимодействие всех элементов пула</w:t>
      </w:r>
      <w:r w:rsidR="00121083" w:rsidRPr="00034180">
        <w:rPr>
          <w:rFonts w:ascii="Times New Roman" w:hAnsi="Times New Roman" w:cs="Times New Roman"/>
          <w:sz w:val="24"/>
          <w:szCs w:val="24"/>
        </w:rPr>
        <w:t xml:space="preserve"> </w:t>
      </w:r>
      <w:r w:rsidRPr="00034180">
        <w:rPr>
          <w:rFonts w:ascii="Times New Roman" w:hAnsi="Times New Roman" w:cs="Times New Roman"/>
          <w:sz w:val="24"/>
          <w:szCs w:val="24"/>
        </w:rPr>
        <w:t>ресурсов, что и отражено в самом названии</w:t>
      </w:r>
      <w:r w:rsidR="000B181B" w:rsidRPr="00034180">
        <w:rPr>
          <w:rFonts w:ascii="Times New Roman" w:hAnsi="Times New Roman" w:cs="Times New Roman"/>
          <w:sz w:val="24"/>
          <w:szCs w:val="24"/>
        </w:rPr>
        <w:t>.</w:t>
      </w:r>
    </w:p>
    <w:p w:rsidR="000B181B" w:rsidRPr="00034180" w:rsidRDefault="004353B4"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Прикладной уровень – это </w:t>
      </w:r>
      <w:r w:rsidR="00941FB4" w:rsidRPr="00034180">
        <w:rPr>
          <w:rFonts w:ascii="Times New Roman" w:hAnsi="Times New Roman" w:cs="Times New Roman"/>
          <w:sz w:val="24"/>
          <w:szCs w:val="24"/>
        </w:rPr>
        <w:t>высший уровень грид-архитектуры включает пользовательские приложения, которые</w:t>
      </w:r>
      <w:r w:rsidR="00121083" w:rsidRPr="00034180">
        <w:rPr>
          <w:rFonts w:ascii="Times New Roman" w:hAnsi="Times New Roman" w:cs="Times New Roman"/>
          <w:sz w:val="24"/>
          <w:szCs w:val="24"/>
        </w:rPr>
        <w:t xml:space="preserve"> </w:t>
      </w:r>
      <w:r w:rsidR="00941FB4" w:rsidRPr="00034180">
        <w:rPr>
          <w:rFonts w:ascii="Times New Roman" w:hAnsi="Times New Roman" w:cs="Times New Roman"/>
          <w:sz w:val="24"/>
          <w:szCs w:val="24"/>
        </w:rPr>
        <w:t>исполняются в среде объединенных ресурсов</w:t>
      </w:r>
      <w:r w:rsidR="000B181B" w:rsidRPr="00034180">
        <w:rPr>
          <w:rFonts w:ascii="Times New Roman" w:hAnsi="Times New Roman" w:cs="Times New Roman"/>
          <w:sz w:val="24"/>
          <w:szCs w:val="24"/>
        </w:rPr>
        <w:t>.</w:t>
      </w:r>
    </w:p>
    <w:p w:rsidR="00CF69C2" w:rsidRPr="00034180" w:rsidRDefault="00CF69C2" w:rsidP="00034180">
      <w:pPr>
        <w:pStyle w:val="3"/>
        <w:numPr>
          <w:ilvl w:val="1"/>
          <w:numId w:val="14"/>
        </w:numPr>
      </w:pPr>
      <w:bookmarkStart w:id="13" w:name="_Toc529286058"/>
      <w:r w:rsidRPr="00034180">
        <w:t>Архитектура сервисов распределенных систем и технологии ее реализации</w:t>
      </w:r>
      <w:bookmarkEnd w:id="13"/>
    </w:p>
    <w:p w:rsidR="00CF69C2" w:rsidRPr="00034180" w:rsidRDefault="00CF69C2"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Сегодня наиболее предпочтительными</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подходами к построению распределенных систем считаются </w:t>
      </w:r>
      <w:proofErr w:type="spellStart"/>
      <w:r w:rsidRPr="00034180">
        <w:rPr>
          <w:rFonts w:ascii="Times New Roman" w:hAnsi="Times New Roman" w:cs="Times New Roman"/>
          <w:sz w:val="24"/>
          <w:szCs w:val="24"/>
        </w:rPr>
        <w:t>сервисно</w:t>
      </w:r>
      <w:proofErr w:type="spellEnd"/>
      <w:r w:rsidRPr="00034180">
        <w:rPr>
          <w:rFonts w:ascii="Times New Roman" w:hAnsi="Times New Roman" w:cs="Times New Roman"/>
          <w:sz w:val="24"/>
          <w:szCs w:val="24"/>
        </w:rPr>
        <w:t>-ориентированная</w:t>
      </w:r>
      <w:r w:rsidR="00FB0706" w:rsidRPr="00034180">
        <w:rPr>
          <w:rFonts w:ascii="Times New Roman" w:hAnsi="Times New Roman" w:cs="Times New Roman"/>
          <w:sz w:val="24"/>
          <w:szCs w:val="24"/>
        </w:rPr>
        <w:t xml:space="preserve"> </w:t>
      </w:r>
      <w:r w:rsidR="00BC5AB8" w:rsidRPr="00034180">
        <w:rPr>
          <w:rFonts w:ascii="Times New Roman" w:hAnsi="Times New Roman" w:cs="Times New Roman"/>
          <w:sz w:val="24"/>
          <w:szCs w:val="24"/>
        </w:rPr>
        <w:t>архитектура</w:t>
      </w:r>
      <w:r w:rsidRPr="00034180">
        <w:rPr>
          <w:rFonts w:ascii="Times New Roman" w:hAnsi="Times New Roman" w:cs="Times New Roman"/>
          <w:sz w:val="24"/>
          <w:szCs w:val="24"/>
        </w:rPr>
        <w:t>, технология веб-сервисов, и грид</w:t>
      </w:r>
      <w:r w:rsidR="00FB0706" w:rsidRPr="00034180">
        <w:rPr>
          <w:rFonts w:ascii="Times New Roman" w:hAnsi="Times New Roman" w:cs="Times New Roman"/>
          <w:sz w:val="24"/>
          <w:szCs w:val="24"/>
        </w:rPr>
        <w:t>-</w:t>
      </w:r>
      <w:r w:rsidR="00E90935" w:rsidRPr="00034180">
        <w:rPr>
          <w:rFonts w:ascii="Times New Roman" w:hAnsi="Times New Roman" w:cs="Times New Roman"/>
          <w:sz w:val="24"/>
          <w:szCs w:val="24"/>
        </w:rPr>
        <w:t>стандарты [3]</w:t>
      </w:r>
      <w:r w:rsidRPr="00034180">
        <w:rPr>
          <w:rFonts w:ascii="Times New Roman" w:hAnsi="Times New Roman" w:cs="Times New Roman"/>
          <w:sz w:val="24"/>
          <w:szCs w:val="24"/>
        </w:rPr>
        <w:t>.</w:t>
      </w:r>
    </w:p>
    <w:p w:rsidR="00D905F9" w:rsidRPr="00034180" w:rsidRDefault="0053627C"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4.</w:t>
      </w:r>
      <w:r w:rsidR="00D905F9" w:rsidRPr="00034180">
        <w:rPr>
          <w:rFonts w:ascii="Times New Roman" w:hAnsi="Times New Roman" w:cs="Times New Roman"/>
          <w:sz w:val="24"/>
          <w:szCs w:val="24"/>
        </w:rPr>
        <w:t>2.1</w:t>
      </w:r>
      <w:r w:rsidRPr="00034180">
        <w:rPr>
          <w:rFonts w:ascii="Times New Roman" w:hAnsi="Times New Roman" w:cs="Times New Roman"/>
          <w:sz w:val="24"/>
          <w:szCs w:val="24"/>
        </w:rPr>
        <w:t>.</w:t>
      </w:r>
      <w:r w:rsidR="00D905F9" w:rsidRPr="00034180">
        <w:rPr>
          <w:rFonts w:ascii="Times New Roman" w:hAnsi="Times New Roman" w:cs="Times New Roman"/>
          <w:sz w:val="24"/>
          <w:szCs w:val="24"/>
        </w:rPr>
        <w:t xml:space="preserve"> </w:t>
      </w:r>
      <w:proofErr w:type="spellStart"/>
      <w:r w:rsidR="00D905F9" w:rsidRPr="00034180">
        <w:rPr>
          <w:rFonts w:ascii="Times New Roman" w:hAnsi="Times New Roman" w:cs="Times New Roman"/>
          <w:sz w:val="24"/>
          <w:szCs w:val="24"/>
        </w:rPr>
        <w:t>Сервисно</w:t>
      </w:r>
      <w:proofErr w:type="spellEnd"/>
      <w:r w:rsidR="00D905F9" w:rsidRPr="00034180">
        <w:rPr>
          <w:rFonts w:ascii="Times New Roman" w:hAnsi="Times New Roman" w:cs="Times New Roman"/>
          <w:sz w:val="24"/>
          <w:szCs w:val="24"/>
        </w:rPr>
        <w:t>-ориентированная а</w:t>
      </w:r>
      <w:r w:rsidR="00404588" w:rsidRPr="00034180">
        <w:rPr>
          <w:rFonts w:ascii="Times New Roman" w:hAnsi="Times New Roman" w:cs="Times New Roman"/>
          <w:sz w:val="24"/>
          <w:szCs w:val="24"/>
        </w:rPr>
        <w:t>рхитектура</w:t>
      </w:r>
      <w:r w:rsidR="006B0458" w:rsidRPr="00034180">
        <w:rPr>
          <w:rFonts w:ascii="Times New Roman" w:hAnsi="Times New Roman" w:cs="Times New Roman"/>
          <w:sz w:val="24"/>
          <w:szCs w:val="24"/>
        </w:rPr>
        <w:t xml:space="preserve"> распределенных с</w:t>
      </w:r>
      <w:r w:rsidR="00D905F9" w:rsidRPr="00034180">
        <w:rPr>
          <w:rFonts w:ascii="Times New Roman" w:hAnsi="Times New Roman" w:cs="Times New Roman"/>
          <w:sz w:val="24"/>
          <w:szCs w:val="24"/>
        </w:rPr>
        <w:t>истем</w:t>
      </w:r>
    </w:p>
    <w:p w:rsidR="00D905F9" w:rsidRPr="00034180" w:rsidRDefault="00D905F9"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Сервис (служба) </w:t>
      </w:r>
      <w:r w:rsidR="00BC5AB8" w:rsidRPr="00034180">
        <w:rPr>
          <w:rFonts w:ascii="Times New Roman" w:hAnsi="Times New Roman" w:cs="Times New Roman"/>
          <w:sz w:val="24"/>
          <w:szCs w:val="24"/>
        </w:rPr>
        <w:t>–</w:t>
      </w:r>
      <w:r w:rsidRPr="00034180">
        <w:rPr>
          <w:rFonts w:ascii="Times New Roman" w:hAnsi="Times New Roman" w:cs="Times New Roman"/>
          <w:sz w:val="24"/>
          <w:szCs w:val="24"/>
        </w:rPr>
        <w:t xml:space="preserve"> программный компонент, к которому можно удаленно</w:t>
      </w:r>
      <w:r w:rsidR="00BC5AB8" w:rsidRPr="00034180">
        <w:rPr>
          <w:rFonts w:ascii="Times New Roman" w:hAnsi="Times New Roman" w:cs="Times New Roman"/>
          <w:sz w:val="24"/>
          <w:szCs w:val="24"/>
        </w:rPr>
        <w:t xml:space="preserve"> </w:t>
      </w:r>
      <w:r w:rsidRPr="00034180">
        <w:rPr>
          <w:rFonts w:ascii="Times New Roman" w:hAnsi="Times New Roman" w:cs="Times New Roman"/>
          <w:sz w:val="24"/>
          <w:szCs w:val="24"/>
        </w:rPr>
        <w:t>обратиться посредством компьютерной сети, и предоставляющая некоторые</w:t>
      </w:r>
      <w:r w:rsidR="00BC5AB8" w:rsidRPr="00034180">
        <w:rPr>
          <w:rFonts w:ascii="Times New Roman" w:hAnsi="Times New Roman" w:cs="Times New Roman"/>
          <w:sz w:val="24"/>
          <w:szCs w:val="24"/>
        </w:rPr>
        <w:t xml:space="preserve"> </w:t>
      </w:r>
      <w:r w:rsidRPr="00034180">
        <w:rPr>
          <w:rFonts w:ascii="Times New Roman" w:hAnsi="Times New Roman" w:cs="Times New Roman"/>
          <w:sz w:val="24"/>
          <w:szCs w:val="24"/>
        </w:rPr>
        <w:t>функциональные возможности запрашивающей стороне.</w:t>
      </w:r>
    </w:p>
    <w:p w:rsidR="00D905F9" w:rsidRPr="00034180" w:rsidRDefault="00D905F9" w:rsidP="00034180">
      <w:pPr>
        <w:spacing w:after="0" w:line="360" w:lineRule="auto"/>
        <w:ind w:firstLine="851"/>
        <w:jc w:val="both"/>
        <w:rPr>
          <w:rFonts w:ascii="Times New Roman" w:hAnsi="Times New Roman" w:cs="Times New Roman"/>
          <w:sz w:val="24"/>
          <w:szCs w:val="24"/>
        </w:rPr>
      </w:pPr>
      <w:proofErr w:type="spellStart"/>
      <w:r w:rsidRPr="00034180">
        <w:rPr>
          <w:rFonts w:ascii="Times New Roman" w:hAnsi="Times New Roman" w:cs="Times New Roman"/>
          <w:sz w:val="24"/>
          <w:szCs w:val="24"/>
        </w:rPr>
        <w:t>Сервис</w:t>
      </w:r>
      <w:r w:rsidR="00456236" w:rsidRPr="00034180">
        <w:rPr>
          <w:rFonts w:ascii="Times New Roman" w:hAnsi="Times New Roman" w:cs="Times New Roman"/>
          <w:sz w:val="24"/>
          <w:szCs w:val="24"/>
        </w:rPr>
        <w:t>но</w:t>
      </w:r>
      <w:proofErr w:type="spellEnd"/>
      <w:r w:rsidR="00456236" w:rsidRPr="00034180">
        <w:rPr>
          <w:rFonts w:ascii="Times New Roman" w:hAnsi="Times New Roman" w:cs="Times New Roman"/>
          <w:sz w:val="24"/>
          <w:szCs w:val="24"/>
        </w:rPr>
        <w:t>-ориентированная архитектура</w:t>
      </w:r>
      <w:r w:rsidR="00404588" w:rsidRPr="00034180">
        <w:rPr>
          <w:rFonts w:ascii="Times New Roman" w:hAnsi="Times New Roman" w:cs="Times New Roman"/>
          <w:sz w:val="24"/>
          <w:szCs w:val="24"/>
        </w:rPr>
        <w:t xml:space="preserve"> (СОА)</w:t>
      </w:r>
      <w:r w:rsidR="006B0458" w:rsidRPr="00034180">
        <w:rPr>
          <w:rFonts w:ascii="Times New Roman" w:hAnsi="Times New Roman" w:cs="Times New Roman"/>
          <w:sz w:val="24"/>
          <w:szCs w:val="24"/>
        </w:rPr>
        <w:t xml:space="preserve"> </w:t>
      </w:r>
      <w:r w:rsidR="00456236" w:rsidRPr="00034180">
        <w:rPr>
          <w:rFonts w:ascii="Times New Roman" w:hAnsi="Times New Roman" w:cs="Times New Roman"/>
          <w:sz w:val="24"/>
          <w:szCs w:val="24"/>
        </w:rPr>
        <w:t>–</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является основой построения надежных распределенных систем, которые в</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качестве услуг предоставляют функциональные возможности, с дополнительным</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акцентом на слабые связи между взаимодействующими сервисами.</w:t>
      </w:r>
    </w:p>
    <w:p w:rsidR="00D905F9" w:rsidRPr="00034180" w:rsidRDefault="00D905F9" w:rsidP="00034180">
      <w:pPr>
        <w:spacing w:after="0" w:line="360" w:lineRule="auto"/>
        <w:jc w:val="center"/>
        <w:rPr>
          <w:rFonts w:ascii="Times New Roman" w:hAnsi="Times New Roman" w:cs="Times New Roman"/>
          <w:sz w:val="24"/>
          <w:szCs w:val="24"/>
        </w:rPr>
      </w:pPr>
      <w:r w:rsidRPr="00034180">
        <w:rPr>
          <w:rFonts w:ascii="Times New Roman" w:hAnsi="Times New Roman" w:cs="Times New Roman"/>
          <w:noProof/>
          <w:sz w:val="24"/>
          <w:szCs w:val="24"/>
          <w:lang w:eastAsia="ru-RU"/>
        </w:rPr>
        <w:drawing>
          <wp:inline distT="0" distB="0" distL="0" distR="0" wp14:anchorId="19B33C44" wp14:editId="0C1BB31B">
            <wp:extent cx="3644022" cy="14177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9357" cy="1419815"/>
                    </a:xfrm>
                    <a:prstGeom prst="rect">
                      <a:avLst/>
                    </a:prstGeom>
                    <a:noFill/>
                    <a:ln>
                      <a:noFill/>
                    </a:ln>
                  </pic:spPr>
                </pic:pic>
              </a:graphicData>
            </a:graphic>
          </wp:inline>
        </w:drawing>
      </w:r>
    </w:p>
    <w:p w:rsidR="00D905F9" w:rsidRPr="00034180" w:rsidRDefault="00D905F9"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 xml:space="preserve">Рис.3 Взаимодействие сервисов в </w:t>
      </w:r>
      <w:r w:rsidR="00AC23DF" w:rsidRPr="00034180">
        <w:rPr>
          <w:rFonts w:ascii="Times New Roman" w:hAnsi="Times New Roman" w:cs="Times New Roman"/>
          <w:sz w:val="24"/>
          <w:szCs w:val="24"/>
        </w:rPr>
        <w:t>СОА</w:t>
      </w:r>
      <w:r w:rsidRPr="00034180">
        <w:rPr>
          <w:rFonts w:ascii="Times New Roman" w:hAnsi="Times New Roman" w:cs="Times New Roman"/>
          <w:sz w:val="24"/>
          <w:szCs w:val="24"/>
        </w:rPr>
        <w:t>-среде</w:t>
      </w:r>
    </w:p>
    <w:p w:rsidR="00456236" w:rsidRPr="00034180" w:rsidRDefault="00456236" w:rsidP="00034180">
      <w:pPr>
        <w:spacing w:after="0" w:line="360" w:lineRule="auto"/>
        <w:ind w:firstLine="851"/>
        <w:jc w:val="both"/>
        <w:rPr>
          <w:rFonts w:ascii="Times New Roman" w:hAnsi="Times New Roman" w:cs="Times New Roman"/>
          <w:sz w:val="24"/>
          <w:szCs w:val="24"/>
        </w:rPr>
      </w:pPr>
    </w:p>
    <w:p w:rsidR="00D905F9" w:rsidRPr="00034180" w:rsidRDefault="00D905F9"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lastRenderedPageBreak/>
        <w:t>Потенциальный клиент, который может быть другим сервисом (или человеком), делает</w:t>
      </w:r>
      <w:r w:rsidR="00456236" w:rsidRPr="00034180">
        <w:rPr>
          <w:rFonts w:ascii="Times New Roman" w:hAnsi="Times New Roman" w:cs="Times New Roman"/>
          <w:sz w:val="24"/>
          <w:szCs w:val="24"/>
        </w:rPr>
        <w:t xml:space="preserve"> </w:t>
      </w:r>
      <w:r w:rsidRPr="00034180">
        <w:rPr>
          <w:rFonts w:ascii="Times New Roman" w:hAnsi="Times New Roman" w:cs="Times New Roman"/>
          <w:sz w:val="24"/>
          <w:szCs w:val="24"/>
        </w:rPr>
        <w:t>запрос в сервис регистрации (2), чтобы найти сервис, который удовлетворяет его</w:t>
      </w:r>
      <w:r w:rsidR="00456236" w:rsidRPr="00034180">
        <w:rPr>
          <w:rFonts w:ascii="Times New Roman" w:hAnsi="Times New Roman" w:cs="Times New Roman"/>
          <w:sz w:val="24"/>
          <w:szCs w:val="24"/>
        </w:rPr>
        <w:t xml:space="preserve"> </w:t>
      </w:r>
      <w:r w:rsidRPr="00034180">
        <w:rPr>
          <w:rFonts w:ascii="Times New Roman" w:hAnsi="Times New Roman" w:cs="Times New Roman"/>
          <w:sz w:val="24"/>
          <w:szCs w:val="24"/>
        </w:rPr>
        <w:t>потребностям. Регистрационный сервис возвращает (</w:t>
      </w:r>
      <w:proofErr w:type="gramStart"/>
      <w:r w:rsidRPr="00034180">
        <w:rPr>
          <w:rFonts w:ascii="Times New Roman" w:hAnsi="Times New Roman" w:cs="Times New Roman"/>
          <w:sz w:val="24"/>
          <w:szCs w:val="24"/>
        </w:rPr>
        <w:t>возможно</w:t>
      </w:r>
      <w:proofErr w:type="gramEnd"/>
      <w:r w:rsidRPr="00034180">
        <w:rPr>
          <w:rFonts w:ascii="Times New Roman" w:hAnsi="Times New Roman" w:cs="Times New Roman"/>
          <w:sz w:val="24"/>
          <w:szCs w:val="24"/>
        </w:rPr>
        <w:t xml:space="preserve"> пустой) список</w:t>
      </w:r>
      <w:r w:rsidR="00456236" w:rsidRPr="00034180">
        <w:rPr>
          <w:rFonts w:ascii="Times New Roman" w:hAnsi="Times New Roman" w:cs="Times New Roman"/>
          <w:sz w:val="24"/>
          <w:szCs w:val="24"/>
        </w:rPr>
        <w:t xml:space="preserve"> </w:t>
      </w:r>
      <w:r w:rsidRPr="00034180">
        <w:rPr>
          <w:rFonts w:ascii="Times New Roman" w:hAnsi="Times New Roman" w:cs="Times New Roman"/>
          <w:sz w:val="24"/>
          <w:szCs w:val="24"/>
        </w:rPr>
        <w:t>подходящих сервисов; клиент выбирает один из них и передает ему запрос, используя</w:t>
      </w:r>
      <w:r w:rsidR="00456236" w:rsidRPr="00034180">
        <w:rPr>
          <w:rFonts w:ascii="Times New Roman" w:hAnsi="Times New Roman" w:cs="Times New Roman"/>
          <w:sz w:val="24"/>
          <w:szCs w:val="24"/>
        </w:rPr>
        <w:t xml:space="preserve"> </w:t>
      </w:r>
      <w:r w:rsidRPr="00034180">
        <w:rPr>
          <w:rFonts w:ascii="Times New Roman" w:hAnsi="Times New Roman" w:cs="Times New Roman"/>
          <w:sz w:val="24"/>
          <w:szCs w:val="24"/>
        </w:rPr>
        <w:t>любой взаимно распознаваемый протокол (3). В этом примере, сервис отвечает (4),</w:t>
      </w:r>
      <w:r w:rsidR="00456236" w:rsidRPr="00034180">
        <w:rPr>
          <w:rFonts w:ascii="Times New Roman" w:hAnsi="Times New Roman" w:cs="Times New Roman"/>
          <w:sz w:val="24"/>
          <w:szCs w:val="24"/>
        </w:rPr>
        <w:t xml:space="preserve"> </w:t>
      </w:r>
      <w:r w:rsidRPr="00034180">
        <w:rPr>
          <w:rFonts w:ascii="Times New Roman" w:hAnsi="Times New Roman" w:cs="Times New Roman"/>
          <w:sz w:val="24"/>
          <w:szCs w:val="24"/>
        </w:rPr>
        <w:t>передавая или результат требуемой операции или сообщение об ошибке.</w:t>
      </w:r>
    </w:p>
    <w:p w:rsidR="00D546E6" w:rsidRPr="00034180" w:rsidRDefault="00D546E6"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Принцип слабой связи подразумевает</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что взаимодейству</w:t>
      </w:r>
      <w:r w:rsidR="00C0181B" w:rsidRPr="00034180">
        <w:rPr>
          <w:rFonts w:ascii="Times New Roman" w:hAnsi="Times New Roman" w:cs="Times New Roman"/>
          <w:sz w:val="24"/>
          <w:szCs w:val="24"/>
        </w:rPr>
        <w:t>ющие программные компоненты имею</w:t>
      </w:r>
      <w:r w:rsidRPr="00034180">
        <w:rPr>
          <w:rFonts w:ascii="Times New Roman" w:hAnsi="Times New Roman" w:cs="Times New Roman"/>
          <w:sz w:val="24"/>
          <w:szCs w:val="24"/>
        </w:rPr>
        <w:t>т минимальное знание друг о</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друге: они находят информацию, которая им нужна для взаимодействия непосредственно</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перед взаимодействием.</w:t>
      </w:r>
    </w:p>
    <w:p w:rsidR="00D546E6" w:rsidRPr="00034180" w:rsidRDefault="00D546E6"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Достоинствами слабой связи являются:</w:t>
      </w:r>
    </w:p>
    <w:p w:rsidR="00D546E6" w:rsidRPr="00034180" w:rsidRDefault="00456236" w:rsidP="00034180">
      <w:pPr>
        <w:pStyle w:val="a3"/>
        <w:numPr>
          <w:ilvl w:val="0"/>
          <w:numId w:val="18"/>
        </w:numPr>
        <w:spacing w:after="0" w:line="360" w:lineRule="auto"/>
        <w:ind w:left="0" w:firstLine="851"/>
        <w:jc w:val="both"/>
        <w:rPr>
          <w:rFonts w:ascii="Times New Roman" w:hAnsi="Times New Roman" w:cs="Times New Roman"/>
          <w:sz w:val="24"/>
          <w:szCs w:val="24"/>
        </w:rPr>
      </w:pPr>
      <w:r w:rsidRPr="00034180">
        <w:rPr>
          <w:rFonts w:ascii="Times New Roman" w:hAnsi="Times New Roman" w:cs="Times New Roman"/>
          <w:sz w:val="24"/>
          <w:szCs w:val="24"/>
        </w:rPr>
        <w:t>г</w:t>
      </w:r>
      <w:r w:rsidR="00D546E6" w:rsidRPr="00034180">
        <w:rPr>
          <w:rFonts w:ascii="Times New Roman" w:hAnsi="Times New Roman" w:cs="Times New Roman"/>
          <w:sz w:val="24"/>
          <w:szCs w:val="24"/>
        </w:rPr>
        <w:t>ибкость: сервис может быть расположен на любом сервере, а при необходимости</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w:t>
      </w:r>
      <w:r w:rsidR="00D546E6" w:rsidRPr="00034180">
        <w:rPr>
          <w:rFonts w:ascii="Times New Roman" w:hAnsi="Times New Roman" w:cs="Times New Roman"/>
          <w:sz w:val="24"/>
          <w:szCs w:val="24"/>
        </w:rPr>
        <w:t xml:space="preserve"> перемещ</w:t>
      </w:r>
      <w:r w:rsidRPr="00034180">
        <w:rPr>
          <w:rFonts w:ascii="Times New Roman" w:hAnsi="Times New Roman" w:cs="Times New Roman"/>
          <w:sz w:val="24"/>
          <w:szCs w:val="24"/>
        </w:rPr>
        <w:t>ен;</w:t>
      </w:r>
    </w:p>
    <w:p w:rsidR="00D546E6" w:rsidRPr="00034180" w:rsidRDefault="00456236" w:rsidP="00034180">
      <w:pPr>
        <w:pStyle w:val="a3"/>
        <w:numPr>
          <w:ilvl w:val="0"/>
          <w:numId w:val="18"/>
        </w:numPr>
        <w:spacing w:after="0" w:line="360" w:lineRule="auto"/>
        <w:ind w:left="0" w:firstLine="851"/>
        <w:jc w:val="both"/>
        <w:rPr>
          <w:rFonts w:ascii="Times New Roman" w:hAnsi="Times New Roman" w:cs="Times New Roman"/>
          <w:sz w:val="24"/>
          <w:szCs w:val="24"/>
        </w:rPr>
      </w:pPr>
      <w:r w:rsidRPr="00034180">
        <w:rPr>
          <w:rFonts w:ascii="Times New Roman" w:hAnsi="Times New Roman" w:cs="Times New Roman"/>
          <w:sz w:val="24"/>
          <w:szCs w:val="24"/>
        </w:rPr>
        <w:t>масштабируемость</w:t>
      </w:r>
      <w:r w:rsidR="00D546E6" w:rsidRPr="00034180">
        <w:rPr>
          <w:rFonts w:ascii="Times New Roman" w:hAnsi="Times New Roman" w:cs="Times New Roman"/>
          <w:sz w:val="24"/>
          <w:szCs w:val="24"/>
        </w:rPr>
        <w:t>: функциональные возможности сервиса могут быть расширены</w:t>
      </w:r>
      <w:r w:rsidR="006B0458" w:rsidRPr="00034180">
        <w:rPr>
          <w:rFonts w:ascii="Times New Roman" w:hAnsi="Times New Roman" w:cs="Times New Roman"/>
          <w:sz w:val="24"/>
          <w:szCs w:val="24"/>
        </w:rPr>
        <w:t xml:space="preserve"> </w:t>
      </w:r>
      <w:r w:rsidRPr="00034180">
        <w:rPr>
          <w:rFonts w:ascii="Times New Roman" w:hAnsi="Times New Roman" w:cs="Times New Roman"/>
          <w:sz w:val="24"/>
          <w:szCs w:val="24"/>
        </w:rPr>
        <w:t>или сужены;</w:t>
      </w:r>
    </w:p>
    <w:p w:rsidR="00D546E6" w:rsidRPr="00034180" w:rsidRDefault="00456236" w:rsidP="00034180">
      <w:pPr>
        <w:pStyle w:val="a3"/>
        <w:numPr>
          <w:ilvl w:val="0"/>
          <w:numId w:val="18"/>
        </w:numPr>
        <w:spacing w:after="0" w:line="360" w:lineRule="auto"/>
        <w:ind w:left="0" w:firstLine="851"/>
        <w:jc w:val="both"/>
        <w:rPr>
          <w:rFonts w:ascii="Times New Roman" w:hAnsi="Times New Roman" w:cs="Times New Roman"/>
          <w:sz w:val="24"/>
          <w:szCs w:val="24"/>
        </w:rPr>
      </w:pPr>
      <w:r w:rsidRPr="00034180">
        <w:rPr>
          <w:rFonts w:ascii="Times New Roman" w:hAnsi="Times New Roman" w:cs="Times New Roman"/>
          <w:sz w:val="24"/>
          <w:szCs w:val="24"/>
        </w:rPr>
        <w:t>отказоустойчивость: е</w:t>
      </w:r>
      <w:r w:rsidR="00D546E6" w:rsidRPr="00034180">
        <w:rPr>
          <w:rFonts w:ascii="Times New Roman" w:hAnsi="Times New Roman" w:cs="Times New Roman"/>
          <w:sz w:val="24"/>
          <w:szCs w:val="24"/>
        </w:rPr>
        <w:t>сли</w:t>
      </w:r>
      <w:r w:rsidR="006B0458" w:rsidRPr="00034180">
        <w:rPr>
          <w:rFonts w:ascii="Times New Roman" w:hAnsi="Times New Roman" w:cs="Times New Roman"/>
          <w:sz w:val="24"/>
          <w:szCs w:val="24"/>
        </w:rPr>
        <w:t xml:space="preserve">  </w:t>
      </w:r>
      <w:r w:rsidR="00D546E6" w:rsidRPr="00034180">
        <w:rPr>
          <w:rFonts w:ascii="Times New Roman" w:hAnsi="Times New Roman" w:cs="Times New Roman"/>
          <w:sz w:val="24"/>
          <w:szCs w:val="24"/>
        </w:rPr>
        <w:t>сервис становится недоступным по любой</w:t>
      </w:r>
      <w:r w:rsidR="006B0458" w:rsidRPr="00034180">
        <w:rPr>
          <w:rFonts w:ascii="Times New Roman" w:hAnsi="Times New Roman" w:cs="Times New Roman"/>
          <w:sz w:val="24"/>
          <w:szCs w:val="24"/>
        </w:rPr>
        <w:t xml:space="preserve"> </w:t>
      </w:r>
      <w:r w:rsidR="00D546E6" w:rsidRPr="00034180">
        <w:rPr>
          <w:rFonts w:ascii="Times New Roman" w:hAnsi="Times New Roman" w:cs="Times New Roman"/>
          <w:sz w:val="24"/>
          <w:szCs w:val="24"/>
        </w:rPr>
        <w:t>причине, клиенты могут сделать запрос к службе регистрации для</w:t>
      </w:r>
      <w:r w:rsidR="006B0458" w:rsidRPr="00034180">
        <w:rPr>
          <w:rFonts w:ascii="Times New Roman" w:hAnsi="Times New Roman" w:cs="Times New Roman"/>
          <w:sz w:val="24"/>
          <w:szCs w:val="24"/>
        </w:rPr>
        <w:t xml:space="preserve"> </w:t>
      </w:r>
      <w:r w:rsidR="00D546E6" w:rsidRPr="00034180">
        <w:rPr>
          <w:rFonts w:ascii="Times New Roman" w:hAnsi="Times New Roman" w:cs="Times New Roman"/>
          <w:sz w:val="24"/>
          <w:szCs w:val="24"/>
        </w:rPr>
        <w:t>обнаружения другого сервиса, который предоставляет требуемые услуги.</w:t>
      </w:r>
    </w:p>
    <w:p w:rsidR="00A7388E" w:rsidRPr="00034180" w:rsidRDefault="00404588"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4.2.2</w:t>
      </w:r>
      <w:r w:rsidR="0053627C" w:rsidRPr="00034180">
        <w:rPr>
          <w:rFonts w:ascii="Times New Roman" w:hAnsi="Times New Roman" w:cs="Times New Roman"/>
          <w:sz w:val="24"/>
          <w:szCs w:val="24"/>
        </w:rPr>
        <w:t>.</w:t>
      </w:r>
      <w:r w:rsidR="00A7388E" w:rsidRPr="00034180">
        <w:rPr>
          <w:rFonts w:ascii="Times New Roman" w:hAnsi="Times New Roman" w:cs="Times New Roman"/>
          <w:sz w:val="24"/>
          <w:szCs w:val="24"/>
        </w:rPr>
        <w:t xml:space="preserve"> Веб-сервисы</w:t>
      </w:r>
    </w:p>
    <w:p w:rsidR="001878B1" w:rsidRPr="00034180" w:rsidRDefault="002D5C6B"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Веб-сервисы</w:t>
      </w:r>
      <w:r w:rsidR="00A7388E" w:rsidRPr="00034180">
        <w:rPr>
          <w:rFonts w:ascii="Times New Roman" w:hAnsi="Times New Roman" w:cs="Times New Roman"/>
          <w:sz w:val="24"/>
          <w:szCs w:val="24"/>
        </w:rPr>
        <w:t xml:space="preserve"> – это распределенные программные компоненты</w:t>
      </w:r>
      <w:r w:rsidR="001878B1" w:rsidRPr="00034180">
        <w:rPr>
          <w:rFonts w:ascii="Times New Roman" w:hAnsi="Times New Roman" w:cs="Times New Roman"/>
          <w:sz w:val="24"/>
          <w:szCs w:val="24"/>
        </w:rPr>
        <w:t xml:space="preserve">, </w:t>
      </w:r>
      <w:r w:rsidR="00A7388E" w:rsidRPr="00034180">
        <w:rPr>
          <w:rFonts w:ascii="Times New Roman" w:hAnsi="Times New Roman" w:cs="Times New Roman"/>
          <w:sz w:val="24"/>
          <w:szCs w:val="24"/>
        </w:rPr>
        <w:t>идентифицируемые своим сетевым адресом, интерфейс которых описан на специальном</w:t>
      </w:r>
      <w:r w:rsidR="001878B1" w:rsidRPr="00034180">
        <w:rPr>
          <w:rFonts w:ascii="Times New Roman" w:hAnsi="Times New Roman" w:cs="Times New Roman"/>
          <w:sz w:val="24"/>
          <w:szCs w:val="24"/>
        </w:rPr>
        <w:t xml:space="preserve"> </w:t>
      </w:r>
      <w:r w:rsidR="00A7388E" w:rsidRPr="00034180">
        <w:rPr>
          <w:rFonts w:ascii="Cambria Math" w:hAnsi="Cambria Math" w:cs="Cambria Math"/>
          <w:sz w:val="24"/>
          <w:szCs w:val="24"/>
        </w:rPr>
        <w:t>≪</w:t>
      </w:r>
      <w:r w:rsidR="00A7388E" w:rsidRPr="00034180">
        <w:rPr>
          <w:rFonts w:ascii="Times New Roman" w:hAnsi="Times New Roman" w:cs="Times New Roman"/>
          <w:sz w:val="24"/>
          <w:szCs w:val="24"/>
        </w:rPr>
        <w:t>диалекте</w:t>
      </w:r>
      <w:r w:rsidR="00A7388E" w:rsidRPr="00034180">
        <w:rPr>
          <w:rFonts w:ascii="Cambria Math" w:hAnsi="Cambria Math" w:cs="Cambria Math"/>
          <w:sz w:val="24"/>
          <w:szCs w:val="24"/>
        </w:rPr>
        <w:t>≫</w:t>
      </w:r>
      <w:r w:rsidR="00A7388E" w:rsidRPr="00034180">
        <w:rPr>
          <w:rFonts w:ascii="Times New Roman" w:hAnsi="Times New Roman" w:cs="Times New Roman"/>
          <w:sz w:val="24"/>
          <w:szCs w:val="24"/>
        </w:rPr>
        <w:t xml:space="preserve"> языка XML (</w:t>
      </w:r>
      <w:proofErr w:type="spellStart"/>
      <w:r w:rsidR="00A7388E" w:rsidRPr="00034180">
        <w:rPr>
          <w:rFonts w:ascii="Times New Roman" w:hAnsi="Times New Roman" w:cs="Times New Roman"/>
          <w:sz w:val="24"/>
          <w:szCs w:val="24"/>
        </w:rPr>
        <w:t>eXtensible</w:t>
      </w:r>
      <w:proofErr w:type="spellEnd"/>
      <w:r w:rsidR="00A7388E" w:rsidRPr="00034180">
        <w:rPr>
          <w:rFonts w:ascii="Times New Roman" w:hAnsi="Times New Roman" w:cs="Times New Roman"/>
          <w:sz w:val="24"/>
          <w:szCs w:val="24"/>
        </w:rPr>
        <w:t xml:space="preserve"> </w:t>
      </w:r>
      <w:proofErr w:type="spellStart"/>
      <w:r w:rsidR="00A7388E" w:rsidRPr="00034180">
        <w:rPr>
          <w:rFonts w:ascii="Times New Roman" w:hAnsi="Times New Roman" w:cs="Times New Roman"/>
          <w:sz w:val="24"/>
          <w:szCs w:val="24"/>
        </w:rPr>
        <w:t>Markup</w:t>
      </w:r>
      <w:proofErr w:type="spellEnd"/>
      <w:r w:rsidR="00A7388E" w:rsidRPr="00034180">
        <w:rPr>
          <w:rFonts w:ascii="Times New Roman" w:hAnsi="Times New Roman" w:cs="Times New Roman"/>
          <w:sz w:val="24"/>
          <w:szCs w:val="24"/>
        </w:rPr>
        <w:t xml:space="preserve"> </w:t>
      </w:r>
      <w:proofErr w:type="spellStart"/>
      <w:r w:rsidR="00A7388E" w:rsidRPr="00034180">
        <w:rPr>
          <w:rFonts w:ascii="Times New Roman" w:hAnsi="Times New Roman" w:cs="Times New Roman"/>
          <w:sz w:val="24"/>
          <w:szCs w:val="24"/>
        </w:rPr>
        <w:t>Language</w:t>
      </w:r>
      <w:proofErr w:type="spellEnd"/>
      <w:r w:rsidR="00A7388E" w:rsidRPr="00034180">
        <w:rPr>
          <w:rFonts w:ascii="Times New Roman" w:hAnsi="Times New Roman" w:cs="Times New Roman"/>
          <w:sz w:val="24"/>
          <w:szCs w:val="24"/>
        </w:rPr>
        <w:t>), а именно WSDL (</w:t>
      </w:r>
      <w:proofErr w:type="spellStart"/>
      <w:r w:rsidR="00A7388E" w:rsidRPr="00034180">
        <w:rPr>
          <w:rFonts w:ascii="Times New Roman" w:hAnsi="Times New Roman" w:cs="Times New Roman"/>
          <w:sz w:val="24"/>
          <w:szCs w:val="24"/>
        </w:rPr>
        <w:t>Web</w:t>
      </w:r>
      <w:proofErr w:type="spellEnd"/>
      <w:r w:rsidR="00A7388E" w:rsidRPr="00034180">
        <w:rPr>
          <w:rFonts w:ascii="Times New Roman" w:hAnsi="Times New Roman" w:cs="Times New Roman"/>
          <w:sz w:val="24"/>
          <w:szCs w:val="24"/>
        </w:rPr>
        <w:t xml:space="preserve"> </w:t>
      </w:r>
      <w:proofErr w:type="spellStart"/>
      <w:r w:rsidR="00A7388E" w:rsidRPr="00034180">
        <w:rPr>
          <w:rFonts w:ascii="Times New Roman" w:hAnsi="Times New Roman" w:cs="Times New Roman"/>
          <w:sz w:val="24"/>
          <w:szCs w:val="24"/>
        </w:rPr>
        <w:t>Service</w:t>
      </w:r>
      <w:proofErr w:type="spellEnd"/>
      <w:r w:rsidR="006B0458" w:rsidRPr="00034180">
        <w:rPr>
          <w:rFonts w:ascii="Times New Roman" w:hAnsi="Times New Roman" w:cs="Times New Roman"/>
          <w:sz w:val="24"/>
          <w:szCs w:val="24"/>
        </w:rPr>
        <w:t xml:space="preserve"> </w:t>
      </w:r>
      <w:proofErr w:type="spellStart"/>
      <w:r w:rsidR="00A7388E" w:rsidRPr="00034180">
        <w:rPr>
          <w:rFonts w:ascii="Times New Roman" w:hAnsi="Times New Roman" w:cs="Times New Roman"/>
          <w:sz w:val="24"/>
          <w:szCs w:val="24"/>
        </w:rPr>
        <w:t>Description</w:t>
      </w:r>
      <w:proofErr w:type="spellEnd"/>
      <w:r w:rsidR="00A7388E" w:rsidRPr="00034180">
        <w:rPr>
          <w:rFonts w:ascii="Times New Roman" w:hAnsi="Times New Roman" w:cs="Times New Roman"/>
          <w:sz w:val="24"/>
          <w:szCs w:val="24"/>
        </w:rPr>
        <w:t xml:space="preserve"> </w:t>
      </w:r>
      <w:proofErr w:type="spellStart"/>
      <w:r w:rsidR="00A7388E" w:rsidRPr="00034180">
        <w:rPr>
          <w:rFonts w:ascii="Times New Roman" w:hAnsi="Times New Roman" w:cs="Times New Roman"/>
          <w:sz w:val="24"/>
          <w:szCs w:val="24"/>
        </w:rPr>
        <w:t>Language</w:t>
      </w:r>
      <w:proofErr w:type="spellEnd"/>
      <w:r w:rsidR="00A7388E" w:rsidRPr="00034180">
        <w:rPr>
          <w:rFonts w:ascii="Times New Roman" w:hAnsi="Times New Roman" w:cs="Times New Roman"/>
          <w:sz w:val="24"/>
          <w:szCs w:val="24"/>
        </w:rPr>
        <w:t>). Другие программные системы могут взаимодействовать с веб</w:t>
      </w:r>
      <w:r w:rsidR="001878B1" w:rsidRPr="00034180">
        <w:rPr>
          <w:rFonts w:ascii="Times New Roman" w:hAnsi="Times New Roman" w:cs="Times New Roman"/>
          <w:sz w:val="24"/>
          <w:szCs w:val="24"/>
        </w:rPr>
        <w:t>-</w:t>
      </w:r>
      <w:r w:rsidR="00A7388E" w:rsidRPr="00034180">
        <w:rPr>
          <w:rFonts w:ascii="Times New Roman" w:hAnsi="Times New Roman" w:cs="Times New Roman"/>
          <w:sz w:val="24"/>
          <w:szCs w:val="24"/>
        </w:rPr>
        <w:t>сервисами согласно этому описанию посредством сообщений, основанных на другом</w:t>
      </w:r>
      <w:r w:rsidR="001878B1" w:rsidRPr="00034180">
        <w:rPr>
          <w:rFonts w:ascii="Times New Roman" w:hAnsi="Times New Roman" w:cs="Times New Roman"/>
          <w:sz w:val="24"/>
          <w:szCs w:val="24"/>
        </w:rPr>
        <w:t xml:space="preserve"> </w:t>
      </w:r>
      <w:r w:rsidR="00A7388E" w:rsidRPr="00034180">
        <w:rPr>
          <w:rFonts w:ascii="Cambria Math" w:hAnsi="Cambria Math" w:cs="Cambria Math"/>
          <w:sz w:val="24"/>
          <w:szCs w:val="24"/>
        </w:rPr>
        <w:t>≪</w:t>
      </w:r>
      <w:r w:rsidR="00A7388E" w:rsidRPr="00034180">
        <w:rPr>
          <w:rFonts w:ascii="Times New Roman" w:hAnsi="Times New Roman" w:cs="Times New Roman"/>
          <w:sz w:val="24"/>
          <w:szCs w:val="24"/>
        </w:rPr>
        <w:t>диалекте</w:t>
      </w:r>
      <w:r w:rsidR="00A7388E" w:rsidRPr="00034180">
        <w:rPr>
          <w:rFonts w:ascii="Cambria Math" w:hAnsi="Cambria Math" w:cs="Cambria Math"/>
          <w:sz w:val="24"/>
          <w:szCs w:val="24"/>
        </w:rPr>
        <w:t>≫</w:t>
      </w:r>
      <w:r w:rsidR="00A7388E" w:rsidRPr="00034180">
        <w:rPr>
          <w:rFonts w:ascii="Times New Roman" w:hAnsi="Times New Roman" w:cs="Times New Roman"/>
          <w:sz w:val="24"/>
          <w:szCs w:val="24"/>
        </w:rPr>
        <w:t xml:space="preserve"> XML </w:t>
      </w:r>
      <w:r w:rsidR="006E69D9" w:rsidRPr="00034180">
        <w:rPr>
          <w:rFonts w:ascii="Times New Roman" w:hAnsi="Times New Roman" w:cs="Times New Roman"/>
          <w:sz w:val="24"/>
          <w:szCs w:val="24"/>
        </w:rPr>
        <w:t>–</w:t>
      </w:r>
      <w:r w:rsidR="00A7388E" w:rsidRPr="00034180">
        <w:rPr>
          <w:rFonts w:ascii="Times New Roman" w:hAnsi="Times New Roman" w:cs="Times New Roman"/>
          <w:sz w:val="24"/>
          <w:szCs w:val="24"/>
        </w:rPr>
        <w:t xml:space="preserve"> </w:t>
      </w:r>
      <w:r w:rsidR="00AC23DF" w:rsidRPr="00034180">
        <w:rPr>
          <w:rFonts w:ascii="Times New Roman" w:hAnsi="Times New Roman" w:cs="Times New Roman"/>
          <w:sz w:val="24"/>
          <w:szCs w:val="24"/>
        </w:rPr>
        <w:t>СОА</w:t>
      </w:r>
      <w:proofErr w:type="gramStart"/>
      <w:r w:rsidR="00A7388E" w:rsidRPr="00034180">
        <w:rPr>
          <w:rFonts w:ascii="Times New Roman" w:hAnsi="Times New Roman" w:cs="Times New Roman"/>
          <w:sz w:val="24"/>
          <w:szCs w:val="24"/>
        </w:rPr>
        <w:t>P</w:t>
      </w:r>
      <w:proofErr w:type="gramEnd"/>
      <w:r w:rsidR="00A7388E" w:rsidRPr="00034180">
        <w:rPr>
          <w:rFonts w:ascii="Times New Roman" w:hAnsi="Times New Roman" w:cs="Times New Roman"/>
          <w:sz w:val="24"/>
          <w:szCs w:val="24"/>
        </w:rPr>
        <w:t>, и передаваемых с помощью интернет-протоколов.</w:t>
      </w:r>
    </w:p>
    <w:p w:rsidR="00A7388E" w:rsidRPr="00034180" w:rsidRDefault="00AC23DF"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СОА</w:t>
      </w:r>
      <w:r w:rsidR="00A7388E" w:rsidRPr="00034180">
        <w:rPr>
          <w:rFonts w:ascii="Times New Roman" w:hAnsi="Times New Roman" w:cs="Times New Roman"/>
          <w:sz w:val="24"/>
          <w:szCs w:val="24"/>
        </w:rPr>
        <w:t xml:space="preserve"> и веб-сервисы являются </w:t>
      </w:r>
      <w:r w:rsidR="00A7388E" w:rsidRPr="00034180">
        <w:rPr>
          <w:rFonts w:ascii="Cambria Math" w:hAnsi="Cambria Math" w:cs="Cambria Math"/>
          <w:sz w:val="24"/>
          <w:szCs w:val="24"/>
        </w:rPr>
        <w:t>≪</w:t>
      </w:r>
      <w:r w:rsidR="00A7388E" w:rsidRPr="00034180">
        <w:rPr>
          <w:rFonts w:ascii="Times New Roman" w:hAnsi="Times New Roman" w:cs="Times New Roman"/>
          <w:sz w:val="24"/>
          <w:szCs w:val="24"/>
        </w:rPr>
        <w:t>ортогональными</w:t>
      </w:r>
      <w:r w:rsidR="00A7388E" w:rsidRPr="00034180">
        <w:rPr>
          <w:rFonts w:ascii="Cambria Math" w:hAnsi="Cambria Math" w:cs="Cambria Math"/>
          <w:sz w:val="24"/>
          <w:szCs w:val="24"/>
        </w:rPr>
        <w:t>≫</w:t>
      </w:r>
      <w:r w:rsidR="00A7388E" w:rsidRPr="00034180">
        <w:rPr>
          <w:rFonts w:ascii="Times New Roman" w:hAnsi="Times New Roman" w:cs="Times New Roman"/>
          <w:sz w:val="24"/>
          <w:szCs w:val="24"/>
        </w:rPr>
        <w:t xml:space="preserve"> понятиями: сервисная ориентация – это</w:t>
      </w:r>
      <w:r w:rsidR="001878B1" w:rsidRPr="00034180">
        <w:rPr>
          <w:rFonts w:ascii="Times New Roman" w:hAnsi="Times New Roman" w:cs="Times New Roman"/>
          <w:sz w:val="24"/>
          <w:szCs w:val="24"/>
        </w:rPr>
        <w:t xml:space="preserve"> </w:t>
      </w:r>
      <w:r w:rsidR="00A7388E" w:rsidRPr="00034180">
        <w:rPr>
          <w:rFonts w:ascii="Times New Roman" w:hAnsi="Times New Roman" w:cs="Times New Roman"/>
          <w:sz w:val="24"/>
          <w:szCs w:val="24"/>
        </w:rPr>
        <w:t xml:space="preserve">архитектурный стиль, а веб-сервисы </w:t>
      </w:r>
      <w:r w:rsidR="00DB1804" w:rsidRPr="00034180">
        <w:rPr>
          <w:rFonts w:ascii="Times New Roman" w:hAnsi="Times New Roman" w:cs="Times New Roman"/>
          <w:sz w:val="24"/>
          <w:szCs w:val="24"/>
        </w:rPr>
        <w:t>–</w:t>
      </w:r>
      <w:r w:rsidR="00A7388E" w:rsidRPr="00034180">
        <w:rPr>
          <w:rFonts w:ascii="Times New Roman" w:hAnsi="Times New Roman" w:cs="Times New Roman"/>
          <w:sz w:val="24"/>
          <w:szCs w:val="24"/>
        </w:rPr>
        <w:t xml:space="preserve"> технология выполнения. Они, конечно, могут</w:t>
      </w:r>
      <w:r w:rsidR="001878B1" w:rsidRPr="00034180">
        <w:rPr>
          <w:rFonts w:ascii="Times New Roman" w:hAnsi="Times New Roman" w:cs="Times New Roman"/>
          <w:sz w:val="24"/>
          <w:szCs w:val="24"/>
        </w:rPr>
        <w:t xml:space="preserve"> </w:t>
      </w:r>
      <w:r w:rsidR="00A7388E" w:rsidRPr="00034180">
        <w:rPr>
          <w:rFonts w:ascii="Times New Roman" w:hAnsi="Times New Roman" w:cs="Times New Roman"/>
          <w:sz w:val="24"/>
          <w:szCs w:val="24"/>
        </w:rPr>
        <w:t>использоваться совместно – как это часто и случается, но они взаимно независимы.</w:t>
      </w:r>
    </w:p>
    <w:p w:rsidR="00A7388E" w:rsidRPr="00034180" w:rsidRDefault="004D6DA9"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В</w:t>
      </w:r>
      <w:r w:rsidR="00A7388E" w:rsidRPr="00034180">
        <w:rPr>
          <w:rFonts w:ascii="Times New Roman" w:hAnsi="Times New Roman" w:cs="Times New Roman"/>
          <w:sz w:val="24"/>
          <w:szCs w:val="24"/>
        </w:rPr>
        <w:t xml:space="preserve">еб-сервисы хорошо подходят в качестве строительных блоков </w:t>
      </w:r>
      <w:r w:rsidR="00AC23DF" w:rsidRPr="00034180">
        <w:rPr>
          <w:rFonts w:ascii="Times New Roman" w:hAnsi="Times New Roman" w:cs="Times New Roman"/>
          <w:sz w:val="24"/>
          <w:szCs w:val="24"/>
        </w:rPr>
        <w:t>СОА</w:t>
      </w:r>
      <w:r w:rsidR="00A7388E" w:rsidRPr="00034180">
        <w:rPr>
          <w:rFonts w:ascii="Times New Roman" w:hAnsi="Times New Roman" w:cs="Times New Roman"/>
          <w:sz w:val="24"/>
          <w:szCs w:val="24"/>
        </w:rPr>
        <w:t>-среды</w:t>
      </w:r>
      <w:r w:rsidR="001878B1" w:rsidRPr="00034180">
        <w:rPr>
          <w:rFonts w:ascii="Times New Roman" w:hAnsi="Times New Roman" w:cs="Times New Roman"/>
          <w:sz w:val="24"/>
          <w:szCs w:val="24"/>
        </w:rPr>
        <w:t xml:space="preserve">, </w:t>
      </w:r>
      <w:r w:rsidR="00A7388E" w:rsidRPr="00034180">
        <w:rPr>
          <w:rFonts w:ascii="Times New Roman" w:hAnsi="Times New Roman" w:cs="Times New Roman"/>
          <w:sz w:val="24"/>
          <w:szCs w:val="24"/>
        </w:rPr>
        <w:t xml:space="preserve">но в их определении нет ничего, что обязательно требует воплощение принципов </w:t>
      </w:r>
      <w:r w:rsidR="00AC23DF" w:rsidRPr="00034180">
        <w:rPr>
          <w:rFonts w:ascii="Times New Roman" w:hAnsi="Times New Roman" w:cs="Times New Roman"/>
          <w:sz w:val="24"/>
          <w:szCs w:val="24"/>
        </w:rPr>
        <w:t>СОА</w:t>
      </w:r>
      <w:r w:rsidR="00A7388E" w:rsidRPr="00034180">
        <w:rPr>
          <w:rFonts w:ascii="Times New Roman" w:hAnsi="Times New Roman" w:cs="Times New Roman"/>
          <w:sz w:val="24"/>
          <w:szCs w:val="24"/>
        </w:rPr>
        <w:t>.</w:t>
      </w:r>
    </w:p>
    <w:p w:rsidR="00D905F9" w:rsidRPr="00034180" w:rsidRDefault="00AC23DF"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СОА</w:t>
      </w:r>
      <w:r w:rsidR="001878B1" w:rsidRPr="00034180">
        <w:rPr>
          <w:rFonts w:ascii="Times New Roman" w:hAnsi="Times New Roman" w:cs="Times New Roman"/>
          <w:sz w:val="24"/>
          <w:szCs w:val="24"/>
        </w:rPr>
        <w:t xml:space="preserve"> – модульный подход к разработке </w:t>
      </w:r>
      <w:r w:rsidR="00417F77" w:rsidRPr="00034180">
        <w:rPr>
          <w:rFonts w:ascii="Times New Roman" w:hAnsi="Times New Roman" w:cs="Times New Roman"/>
          <w:sz w:val="24"/>
          <w:szCs w:val="24"/>
        </w:rPr>
        <w:t>программного</w:t>
      </w:r>
      <w:r w:rsidR="001878B1" w:rsidRPr="00034180">
        <w:rPr>
          <w:rFonts w:ascii="Times New Roman" w:hAnsi="Times New Roman" w:cs="Times New Roman"/>
          <w:sz w:val="24"/>
          <w:szCs w:val="24"/>
        </w:rPr>
        <w:t xml:space="preserve"> обеспечения, основанный на использовании распределенных, слабо связанных заменяемых компонентов, оснащенных стандартизированными интерфейсами для взаимодействия по стандартизированным протоколам.</w:t>
      </w:r>
      <w:r w:rsidR="00E0579B" w:rsidRPr="00034180">
        <w:rPr>
          <w:rFonts w:ascii="Times New Roman" w:hAnsi="Times New Roman" w:cs="Times New Roman"/>
          <w:sz w:val="24"/>
          <w:szCs w:val="24"/>
        </w:rPr>
        <w:t xml:space="preserve"> </w:t>
      </w:r>
      <w:r w:rsidR="001878B1" w:rsidRPr="00034180">
        <w:rPr>
          <w:rFonts w:ascii="Times New Roman" w:hAnsi="Times New Roman" w:cs="Times New Roman"/>
          <w:sz w:val="24"/>
          <w:szCs w:val="24"/>
        </w:rPr>
        <w:t xml:space="preserve">Программные комплексы, разработанные в </w:t>
      </w:r>
      <w:r w:rsidR="001878B1" w:rsidRPr="00034180">
        <w:rPr>
          <w:rFonts w:ascii="Times New Roman" w:hAnsi="Times New Roman" w:cs="Times New Roman"/>
          <w:sz w:val="24"/>
          <w:szCs w:val="24"/>
        </w:rPr>
        <w:lastRenderedPageBreak/>
        <w:t xml:space="preserve">соответствии с СОА, обычно реализуются как набор веб-служб </w:t>
      </w:r>
      <w:proofErr w:type="gramStart"/>
      <w:r w:rsidR="001878B1" w:rsidRPr="00034180">
        <w:rPr>
          <w:rFonts w:ascii="Times New Roman" w:hAnsi="Times New Roman" w:cs="Times New Roman"/>
          <w:sz w:val="24"/>
          <w:szCs w:val="24"/>
        </w:rPr>
        <w:t>взаимодействующих</w:t>
      </w:r>
      <w:proofErr w:type="gramEnd"/>
      <w:r w:rsidR="001878B1" w:rsidRPr="00034180">
        <w:rPr>
          <w:rFonts w:ascii="Times New Roman" w:hAnsi="Times New Roman" w:cs="Times New Roman"/>
          <w:sz w:val="24"/>
          <w:szCs w:val="24"/>
        </w:rPr>
        <w:t xml:space="preserve"> по протоколу СОАП.</w:t>
      </w:r>
    </w:p>
    <w:p w:rsidR="00CF69C2" w:rsidRPr="00034180" w:rsidRDefault="00417F77"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4.2.3</w:t>
      </w:r>
      <w:r w:rsidR="0053627C" w:rsidRPr="00034180">
        <w:rPr>
          <w:rFonts w:ascii="Times New Roman" w:hAnsi="Times New Roman" w:cs="Times New Roman"/>
          <w:sz w:val="24"/>
          <w:szCs w:val="24"/>
        </w:rPr>
        <w:t>.</w:t>
      </w:r>
      <w:r w:rsidR="00CF69C2" w:rsidRPr="00034180">
        <w:rPr>
          <w:rFonts w:ascii="Times New Roman" w:hAnsi="Times New Roman" w:cs="Times New Roman"/>
          <w:sz w:val="24"/>
          <w:szCs w:val="24"/>
        </w:rPr>
        <w:t xml:space="preserve"> </w:t>
      </w:r>
      <w:proofErr w:type="spellStart"/>
      <w:r w:rsidR="00CF69C2" w:rsidRPr="00034180">
        <w:rPr>
          <w:rFonts w:ascii="Times New Roman" w:hAnsi="Times New Roman" w:cs="Times New Roman"/>
          <w:sz w:val="24"/>
          <w:szCs w:val="24"/>
        </w:rPr>
        <w:t>Сервисно</w:t>
      </w:r>
      <w:proofErr w:type="spellEnd"/>
      <w:r w:rsidR="00CF69C2" w:rsidRPr="00034180">
        <w:rPr>
          <w:rFonts w:ascii="Times New Roman" w:hAnsi="Times New Roman" w:cs="Times New Roman"/>
          <w:sz w:val="24"/>
          <w:szCs w:val="24"/>
        </w:rPr>
        <w:t>-ориентированный грид</w:t>
      </w:r>
    </w:p>
    <w:p w:rsidR="00FB16A7" w:rsidRPr="00034180" w:rsidRDefault="00FB16A7"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Быстрый прогресс в технологии веб-сервисов и разработке соответствующих стандартов обеспечили эволюционный путь от жесткой и узко-направленной архитектуры грид-систем первого поколения к </w:t>
      </w:r>
      <w:proofErr w:type="gramStart"/>
      <w:r w:rsidRPr="00034180">
        <w:rPr>
          <w:rFonts w:ascii="Times New Roman" w:hAnsi="Times New Roman" w:cs="Times New Roman"/>
          <w:sz w:val="24"/>
          <w:szCs w:val="24"/>
        </w:rPr>
        <w:t>стандартизированным</w:t>
      </w:r>
      <w:proofErr w:type="gramEnd"/>
      <w:r w:rsidRPr="00034180">
        <w:rPr>
          <w:rFonts w:ascii="Times New Roman" w:hAnsi="Times New Roman" w:cs="Times New Roman"/>
          <w:sz w:val="24"/>
          <w:szCs w:val="24"/>
        </w:rPr>
        <w:t xml:space="preserve">, сервис-ориентированным </w:t>
      </w:r>
      <w:proofErr w:type="spellStart"/>
      <w:r w:rsidRPr="00034180">
        <w:rPr>
          <w:rFonts w:ascii="Times New Roman" w:hAnsi="Times New Roman" w:cs="Times New Roman"/>
          <w:sz w:val="24"/>
          <w:szCs w:val="24"/>
        </w:rPr>
        <w:t>гридам</w:t>
      </w:r>
      <w:proofErr w:type="spellEnd"/>
      <w:r w:rsidR="00417F77" w:rsidRPr="00034180">
        <w:rPr>
          <w:rFonts w:ascii="Times New Roman" w:hAnsi="Times New Roman" w:cs="Times New Roman"/>
          <w:sz w:val="24"/>
          <w:szCs w:val="24"/>
        </w:rPr>
        <w:t xml:space="preserve"> (рис. 4)</w:t>
      </w:r>
      <w:r w:rsidRPr="00034180">
        <w:rPr>
          <w:rFonts w:ascii="Times New Roman" w:hAnsi="Times New Roman" w:cs="Times New Roman"/>
          <w:sz w:val="24"/>
          <w:szCs w:val="24"/>
        </w:rPr>
        <w:t>.</w:t>
      </w:r>
    </w:p>
    <w:p w:rsidR="00CF69C2" w:rsidRPr="00034180" w:rsidRDefault="00CF69C2" w:rsidP="00034180">
      <w:pPr>
        <w:spacing w:after="0" w:line="360" w:lineRule="auto"/>
        <w:jc w:val="center"/>
        <w:rPr>
          <w:rFonts w:ascii="Times New Roman" w:hAnsi="Times New Roman" w:cs="Times New Roman"/>
          <w:sz w:val="24"/>
          <w:szCs w:val="24"/>
        </w:rPr>
      </w:pPr>
      <w:r w:rsidRPr="00034180">
        <w:rPr>
          <w:rFonts w:ascii="Times New Roman" w:hAnsi="Times New Roman" w:cs="Times New Roman"/>
          <w:noProof/>
          <w:sz w:val="24"/>
          <w:szCs w:val="24"/>
          <w:lang w:eastAsia="ru-RU"/>
        </w:rPr>
        <w:drawing>
          <wp:inline distT="0" distB="0" distL="0" distR="0" wp14:anchorId="1DB2C157" wp14:editId="6DAFF8B9">
            <wp:extent cx="5940425" cy="3796994"/>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96994"/>
                    </a:xfrm>
                    <a:prstGeom prst="rect">
                      <a:avLst/>
                    </a:prstGeom>
                    <a:noFill/>
                    <a:ln>
                      <a:noFill/>
                    </a:ln>
                  </pic:spPr>
                </pic:pic>
              </a:graphicData>
            </a:graphic>
          </wp:inline>
        </w:drawing>
      </w:r>
    </w:p>
    <w:p w:rsidR="00B76B72" w:rsidRPr="00034180" w:rsidRDefault="00417F77" w:rsidP="00034180">
      <w:pPr>
        <w:spacing w:after="0" w:line="360" w:lineRule="auto"/>
        <w:ind w:firstLine="851"/>
        <w:jc w:val="center"/>
        <w:rPr>
          <w:rFonts w:ascii="Times New Roman" w:hAnsi="Times New Roman" w:cs="Times New Roman"/>
          <w:sz w:val="24"/>
          <w:szCs w:val="24"/>
        </w:rPr>
      </w:pPr>
      <w:r w:rsidRPr="00034180">
        <w:rPr>
          <w:rFonts w:ascii="Times New Roman" w:hAnsi="Times New Roman" w:cs="Times New Roman"/>
          <w:sz w:val="24"/>
          <w:szCs w:val="24"/>
        </w:rPr>
        <w:t>Рис. 4.</w:t>
      </w:r>
      <w:r w:rsidR="00B76B72" w:rsidRPr="00034180">
        <w:rPr>
          <w:rFonts w:ascii="Times New Roman" w:hAnsi="Times New Roman" w:cs="Times New Roman"/>
          <w:sz w:val="24"/>
          <w:szCs w:val="24"/>
        </w:rPr>
        <w:t xml:space="preserve"> Упрощенная схема </w:t>
      </w:r>
      <w:proofErr w:type="spellStart"/>
      <w:r w:rsidR="00B76B72" w:rsidRPr="00034180">
        <w:rPr>
          <w:rFonts w:ascii="Times New Roman" w:hAnsi="Times New Roman" w:cs="Times New Roman"/>
          <w:sz w:val="24"/>
          <w:szCs w:val="24"/>
        </w:rPr>
        <w:t>сервисно</w:t>
      </w:r>
      <w:proofErr w:type="spellEnd"/>
      <w:r w:rsidR="00E0579B" w:rsidRPr="00034180">
        <w:rPr>
          <w:rFonts w:ascii="Times New Roman" w:hAnsi="Times New Roman" w:cs="Times New Roman"/>
          <w:sz w:val="24"/>
          <w:szCs w:val="24"/>
        </w:rPr>
        <w:t>-</w:t>
      </w:r>
      <w:r w:rsidR="00B76B72" w:rsidRPr="00034180">
        <w:rPr>
          <w:rFonts w:ascii="Times New Roman" w:hAnsi="Times New Roman" w:cs="Times New Roman"/>
          <w:sz w:val="24"/>
          <w:szCs w:val="24"/>
        </w:rPr>
        <w:t>ориентированного грида</w:t>
      </w:r>
    </w:p>
    <w:p w:rsidR="00B76B72" w:rsidRPr="00034180" w:rsidRDefault="00B76B72" w:rsidP="00034180">
      <w:pPr>
        <w:spacing w:after="0" w:line="360" w:lineRule="auto"/>
        <w:ind w:firstLine="851"/>
        <w:jc w:val="both"/>
        <w:rPr>
          <w:rFonts w:ascii="Times New Roman" w:hAnsi="Times New Roman" w:cs="Times New Roman"/>
          <w:sz w:val="24"/>
          <w:szCs w:val="24"/>
        </w:rPr>
      </w:pPr>
    </w:p>
    <w:p w:rsidR="00CF69C2" w:rsidRPr="00034180" w:rsidRDefault="00CF69C2"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 xml:space="preserve">На </w:t>
      </w:r>
      <w:r w:rsidR="00417F77" w:rsidRPr="00034180">
        <w:rPr>
          <w:rFonts w:ascii="Times New Roman" w:hAnsi="Times New Roman" w:cs="Times New Roman"/>
          <w:sz w:val="24"/>
          <w:szCs w:val="24"/>
        </w:rPr>
        <w:t>рисунке</w:t>
      </w:r>
      <w:r w:rsidR="00E0579B" w:rsidRPr="00034180">
        <w:rPr>
          <w:rFonts w:ascii="Times New Roman" w:hAnsi="Times New Roman" w:cs="Times New Roman"/>
          <w:sz w:val="24"/>
          <w:szCs w:val="24"/>
        </w:rPr>
        <w:t xml:space="preserve"> показана единая консоль </w:t>
      </w:r>
      <w:r w:rsidRPr="00034180">
        <w:rPr>
          <w:rFonts w:ascii="Times New Roman" w:hAnsi="Times New Roman" w:cs="Times New Roman"/>
          <w:sz w:val="24"/>
          <w:szCs w:val="24"/>
        </w:rPr>
        <w:t>для запуска заданий в грид-среду, и для управления</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грид-ресурсами. Программное обеспечение интерфейса пользователя (консоли</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обращается к сервису регистрации, чтобы получить информацию о </w:t>
      </w:r>
      <w:proofErr w:type="gramStart"/>
      <w:r w:rsidRPr="00034180">
        <w:rPr>
          <w:rFonts w:ascii="Times New Roman" w:hAnsi="Times New Roman" w:cs="Times New Roman"/>
          <w:sz w:val="24"/>
          <w:szCs w:val="24"/>
        </w:rPr>
        <w:t>существующих</w:t>
      </w:r>
      <w:proofErr w:type="gramEnd"/>
      <w:r w:rsidRPr="00034180">
        <w:rPr>
          <w:rFonts w:ascii="Times New Roman" w:hAnsi="Times New Roman" w:cs="Times New Roman"/>
          <w:sz w:val="24"/>
          <w:szCs w:val="24"/>
        </w:rPr>
        <w:t xml:space="preserve"> грид</w:t>
      </w:r>
      <w:r w:rsidR="00FB0706" w:rsidRPr="00034180">
        <w:rPr>
          <w:rFonts w:ascii="Times New Roman" w:hAnsi="Times New Roman" w:cs="Times New Roman"/>
          <w:sz w:val="24"/>
          <w:szCs w:val="24"/>
        </w:rPr>
        <w:t>-</w:t>
      </w:r>
      <w:r w:rsidRPr="00034180">
        <w:rPr>
          <w:rFonts w:ascii="Times New Roman" w:hAnsi="Times New Roman" w:cs="Times New Roman"/>
          <w:sz w:val="24"/>
          <w:szCs w:val="24"/>
        </w:rPr>
        <w:t>ресурсах. Затем пользователь посредством консоли входит в контакт с сервисами</w:t>
      </w:r>
      <w:r w:rsidR="00FB0706" w:rsidRPr="00034180">
        <w:rPr>
          <w:rFonts w:ascii="Times New Roman" w:hAnsi="Times New Roman" w:cs="Times New Roman"/>
          <w:sz w:val="24"/>
          <w:szCs w:val="24"/>
        </w:rPr>
        <w:t xml:space="preserve">, </w:t>
      </w:r>
      <w:r w:rsidRPr="00034180">
        <w:rPr>
          <w:rFonts w:ascii="Cambria Math" w:hAnsi="Cambria Math" w:cs="Cambria Math"/>
          <w:sz w:val="24"/>
          <w:szCs w:val="24"/>
        </w:rPr>
        <w:t>≪</w:t>
      </w:r>
      <w:r w:rsidRPr="00034180">
        <w:rPr>
          <w:rFonts w:ascii="Times New Roman" w:hAnsi="Times New Roman" w:cs="Times New Roman"/>
          <w:sz w:val="24"/>
          <w:szCs w:val="24"/>
        </w:rPr>
        <w:t>представляющими</w:t>
      </w:r>
      <w:r w:rsidRPr="00034180">
        <w:rPr>
          <w:rFonts w:ascii="Cambria Math" w:hAnsi="Cambria Math" w:cs="Cambria Math"/>
          <w:sz w:val="24"/>
          <w:szCs w:val="24"/>
        </w:rPr>
        <w:t>≫</w:t>
      </w:r>
      <w:r w:rsidRPr="00034180">
        <w:rPr>
          <w:rFonts w:ascii="Times New Roman" w:hAnsi="Times New Roman" w:cs="Times New Roman"/>
          <w:sz w:val="24"/>
          <w:szCs w:val="24"/>
        </w:rPr>
        <w:t xml:space="preserve"> (</w:t>
      </w:r>
      <w:proofErr w:type="spellStart"/>
      <w:r w:rsidRPr="00034180">
        <w:rPr>
          <w:rFonts w:ascii="Times New Roman" w:hAnsi="Times New Roman" w:cs="Times New Roman"/>
          <w:sz w:val="24"/>
          <w:szCs w:val="24"/>
        </w:rPr>
        <w:t>виртуализующими</w:t>
      </w:r>
      <w:proofErr w:type="spellEnd"/>
      <w:r w:rsidRPr="00034180">
        <w:rPr>
          <w:rFonts w:ascii="Times New Roman" w:hAnsi="Times New Roman" w:cs="Times New Roman"/>
          <w:sz w:val="24"/>
          <w:szCs w:val="24"/>
        </w:rPr>
        <w:t>) каждый ресурс, чтобы запросить периодическое</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получение данных о работе ресурсов и получение извещений о существенных изменениях</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в их состоянии (например, если ресурс становится недоступным или сильно</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загруженным).</w:t>
      </w:r>
    </w:p>
    <w:p w:rsidR="00CF69C2" w:rsidRPr="00034180" w:rsidRDefault="00CF69C2"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Пользователь направляет запрос на запуск задания в службу запуска, которая передает</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запрос службе распределения заданий (часто называемой планировщиком). Служба</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распределения контактирует со службой, представляющей приложение, и </w:t>
      </w:r>
      <w:r w:rsidRPr="00034180">
        <w:rPr>
          <w:rFonts w:ascii="Times New Roman" w:hAnsi="Times New Roman" w:cs="Times New Roman"/>
          <w:sz w:val="24"/>
          <w:szCs w:val="24"/>
        </w:rPr>
        <w:lastRenderedPageBreak/>
        <w:t>запрашивает</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информацию о требованиях к ресурсам для выполнения задания. Затем служба</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распределения запрашивает у службы регистрации информацию </w:t>
      </w:r>
      <w:proofErr w:type="gramStart"/>
      <w:r w:rsidRPr="00034180">
        <w:rPr>
          <w:rFonts w:ascii="Times New Roman" w:hAnsi="Times New Roman" w:cs="Times New Roman"/>
          <w:sz w:val="24"/>
          <w:szCs w:val="24"/>
        </w:rPr>
        <w:t>о</w:t>
      </w:r>
      <w:proofErr w:type="gramEnd"/>
      <w:r w:rsidRPr="00034180">
        <w:rPr>
          <w:rFonts w:ascii="Times New Roman" w:hAnsi="Times New Roman" w:cs="Times New Roman"/>
          <w:sz w:val="24"/>
          <w:szCs w:val="24"/>
        </w:rPr>
        <w:t xml:space="preserve"> всех подходящих</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ресурсах в гриде и напрямую контактирует с ними, чтобы убедиться в их доступности.</w:t>
      </w:r>
    </w:p>
    <w:p w:rsidR="0053627C" w:rsidRPr="00034180" w:rsidRDefault="00CF69C2"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Если подходящие ресурсы доступны, планировщик выбирает наилучшую доступную</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 xml:space="preserve">совокупность ресурсов и передает информацию о </w:t>
      </w:r>
      <w:r w:rsidR="003E3C9E" w:rsidRPr="00034180">
        <w:rPr>
          <w:rFonts w:ascii="Times New Roman" w:hAnsi="Times New Roman" w:cs="Times New Roman"/>
          <w:sz w:val="24"/>
          <w:szCs w:val="24"/>
        </w:rPr>
        <w:t>н</w:t>
      </w:r>
      <w:r w:rsidRPr="00034180">
        <w:rPr>
          <w:rFonts w:ascii="Times New Roman" w:hAnsi="Times New Roman" w:cs="Times New Roman"/>
          <w:sz w:val="24"/>
          <w:szCs w:val="24"/>
        </w:rPr>
        <w:t>их сервису приложения с запросом на</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начало выполнения. В противном случае планировщик ставит задание в очередь и</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выполняет его, когда необходимые ресурсы становятся доступными. Когда выполнение</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задания заканчивается, сервис приложения сообщает о результате планировщику</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который извещает об этом сервис запуска заданий. Сервис запуска заданий, в свою</w:t>
      </w:r>
      <w:r w:rsidR="00FB0706" w:rsidRPr="00034180">
        <w:rPr>
          <w:rFonts w:ascii="Times New Roman" w:hAnsi="Times New Roman" w:cs="Times New Roman"/>
          <w:sz w:val="24"/>
          <w:szCs w:val="24"/>
        </w:rPr>
        <w:t xml:space="preserve"> </w:t>
      </w:r>
      <w:r w:rsidRPr="00034180">
        <w:rPr>
          <w:rFonts w:ascii="Times New Roman" w:hAnsi="Times New Roman" w:cs="Times New Roman"/>
          <w:sz w:val="24"/>
          <w:szCs w:val="24"/>
        </w:rPr>
        <w:t>очередь, уведомляет пользователя.</w:t>
      </w:r>
      <w:r w:rsidR="0053627C" w:rsidRPr="00034180">
        <w:rPr>
          <w:rFonts w:ascii="Times New Roman" w:hAnsi="Times New Roman" w:cs="Times New Roman"/>
          <w:sz w:val="24"/>
          <w:szCs w:val="24"/>
        </w:rPr>
        <w:br w:type="page"/>
      </w:r>
    </w:p>
    <w:p w:rsidR="004B793A" w:rsidRPr="00034180" w:rsidRDefault="0053627C" w:rsidP="00034180">
      <w:pPr>
        <w:pStyle w:val="1"/>
      </w:pPr>
      <w:bookmarkStart w:id="14" w:name="_Toc529286059"/>
      <w:r w:rsidRPr="00034180">
        <w:lastRenderedPageBreak/>
        <w:t>ЗАКЛЮЧЕНИЕ</w:t>
      </w:r>
      <w:bookmarkEnd w:id="14"/>
    </w:p>
    <w:p w:rsidR="00613AA4" w:rsidRPr="00034180" w:rsidRDefault="004B793A"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Некоторые представленные в классификации виды грид-систе</w:t>
      </w:r>
      <w:r w:rsidR="00613AA4" w:rsidRPr="00034180">
        <w:rPr>
          <w:rFonts w:ascii="Times New Roman" w:hAnsi="Times New Roman" w:cs="Times New Roman"/>
          <w:sz w:val="24"/>
          <w:szCs w:val="24"/>
        </w:rPr>
        <w:t>м еще относятся к</w:t>
      </w:r>
      <w:r w:rsidRPr="00034180">
        <w:rPr>
          <w:rFonts w:ascii="Times New Roman" w:hAnsi="Times New Roman" w:cs="Times New Roman"/>
          <w:sz w:val="24"/>
          <w:szCs w:val="24"/>
        </w:rPr>
        <w:t xml:space="preserve"> первым двум поколениям. </w:t>
      </w:r>
      <w:r w:rsidR="00613AA4" w:rsidRPr="00034180">
        <w:rPr>
          <w:rFonts w:ascii="Times New Roman" w:hAnsi="Times New Roman" w:cs="Times New Roman"/>
          <w:sz w:val="24"/>
          <w:szCs w:val="24"/>
        </w:rPr>
        <w:t xml:space="preserve">NGG системы обладают следующими характеристиками отдельных видов грид-систем: доступность, </w:t>
      </w:r>
      <w:proofErr w:type="spellStart"/>
      <w:r w:rsidR="00613AA4" w:rsidRPr="00034180">
        <w:rPr>
          <w:rFonts w:ascii="Times New Roman" w:hAnsi="Times New Roman" w:cs="Times New Roman"/>
          <w:sz w:val="24"/>
          <w:szCs w:val="24"/>
        </w:rPr>
        <w:t>настраиваемость</w:t>
      </w:r>
      <w:proofErr w:type="spellEnd"/>
      <w:r w:rsidR="00613AA4" w:rsidRPr="00034180">
        <w:rPr>
          <w:rFonts w:ascii="Times New Roman" w:hAnsi="Times New Roman" w:cs="Times New Roman"/>
          <w:sz w:val="24"/>
          <w:szCs w:val="24"/>
        </w:rPr>
        <w:t xml:space="preserve"> и интерактивность.</w:t>
      </w:r>
    </w:p>
    <w:p w:rsidR="005F1E7E" w:rsidRPr="00034180" w:rsidRDefault="005F1E7E" w:rsidP="00034180">
      <w:pPr>
        <w:spacing w:after="0" w:line="360" w:lineRule="auto"/>
        <w:ind w:firstLine="851"/>
        <w:jc w:val="both"/>
        <w:rPr>
          <w:rFonts w:ascii="Times New Roman" w:hAnsi="Times New Roman" w:cs="Times New Roman"/>
          <w:sz w:val="24"/>
          <w:szCs w:val="24"/>
        </w:rPr>
      </w:pPr>
      <w:r w:rsidRPr="00034180">
        <w:rPr>
          <w:rFonts w:ascii="Times New Roman" w:hAnsi="Times New Roman" w:cs="Times New Roman"/>
          <w:sz w:val="24"/>
          <w:szCs w:val="24"/>
        </w:rPr>
        <w:t>Потенциал такого подхода к обработке информации до сих пор не полностью выявлен. Некоторые из представленных в классификации видов грид-систем являются только перспективными, например, персонализированные грид-системы.</w:t>
      </w:r>
    </w:p>
    <w:p w:rsidR="00CF69C2" w:rsidRPr="00034180" w:rsidRDefault="0053627C" w:rsidP="00034180">
      <w:pPr>
        <w:pStyle w:val="1"/>
      </w:pPr>
      <w:r w:rsidRPr="00034180">
        <w:br w:type="page"/>
      </w:r>
      <w:bookmarkStart w:id="15" w:name="_Toc529286060"/>
      <w:r w:rsidRPr="00034180">
        <w:lastRenderedPageBreak/>
        <w:t>СПИСОК ИСОЛЬЗОВАННОЙ ЛИТЕРАТУРЫ</w:t>
      </w:r>
      <w:bookmarkEnd w:id="15"/>
    </w:p>
    <w:p w:rsidR="00F6071C" w:rsidRPr="00034180" w:rsidRDefault="00F6071C" w:rsidP="00034180">
      <w:pPr>
        <w:spacing w:after="0" w:line="360" w:lineRule="auto"/>
        <w:ind w:firstLine="851"/>
        <w:jc w:val="both"/>
        <w:rPr>
          <w:rFonts w:ascii="Times New Roman" w:hAnsi="Times New Roman" w:cs="Times New Roman"/>
          <w:sz w:val="24"/>
          <w:szCs w:val="24"/>
          <w:lang w:val="en-US"/>
        </w:rPr>
      </w:pPr>
      <w:r w:rsidRPr="00034180">
        <w:rPr>
          <w:rFonts w:ascii="Times New Roman" w:hAnsi="Times New Roman" w:cs="Times New Roman"/>
          <w:sz w:val="24"/>
          <w:szCs w:val="24"/>
        </w:rPr>
        <w:t>Демичев, А. П. Введение в грид-технологии / А. П. Демичев, В. А. Ильин, А. П. Крюков. — М.: Препринт. НИИЯФ</w:t>
      </w:r>
      <w:r w:rsidRPr="00034180">
        <w:rPr>
          <w:rFonts w:ascii="Times New Roman" w:hAnsi="Times New Roman" w:cs="Times New Roman"/>
          <w:sz w:val="24"/>
          <w:szCs w:val="24"/>
          <w:lang w:val="en-US"/>
        </w:rPr>
        <w:t xml:space="preserve"> </w:t>
      </w:r>
      <w:r w:rsidRPr="00034180">
        <w:rPr>
          <w:rFonts w:ascii="Times New Roman" w:hAnsi="Times New Roman" w:cs="Times New Roman"/>
          <w:sz w:val="24"/>
          <w:szCs w:val="24"/>
        </w:rPr>
        <w:t>МГУ</w:t>
      </w:r>
      <w:r w:rsidRPr="00034180">
        <w:rPr>
          <w:rFonts w:ascii="Times New Roman" w:hAnsi="Times New Roman" w:cs="Times New Roman"/>
          <w:sz w:val="24"/>
          <w:szCs w:val="24"/>
          <w:lang w:val="en-US"/>
        </w:rPr>
        <w:t xml:space="preserve">, 2007. — 87 </w:t>
      </w:r>
      <w:r w:rsidRPr="00034180">
        <w:rPr>
          <w:rFonts w:ascii="Times New Roman" w:hAnsi="Times New Roman" w:cs="Times New Roman"/>
          <w:sz w:val="24"/>
          <w:szCs w:val="24"/>
        </w:rPr>
        <w:t>с</w:t>
      </w:r>
      <w:r w:rsidRPr="00034180">
        <w:rPr>
          <w:rFonts w:ascii="Times New Roman" w:hAnsi="Times New Roman" w:cs="Times New Roman"/>
          <w:sz w:val="24"/>
          <w:szCs w:val="24"/>
          <w:lang w:val="en-US"/>
        </w:rPr>
        <w:t>.</w:t>
      </w:r>
    </w:p>
    <w:p w:rsidR="007259FA" w:rsidRPr="00034180" w:rsidRDefault="00751577" w:rsidP="00034180">
      <w:pPr>
        <w:spacing w:after="0" w:line="360" w:lineRule="auto"/>
        <w:ind w:firstLine="851"/>
        <w:jc w:val="both"/>
        <w:rPr>
          <w:rFonts w:ascii="Times New Roman" w:hAnsi="Times New Roman" w:cs="Times New Roman"/>
          <w:sz w:val="24"/>
          <w:szCs w:val="24"/>
        </w:rPr>
      </w:pPr>
      <w:proofErr w:type="gramStart"/>
      <w:r w:rsidRPr="00034180">
        <w:rPr>
          <w:rFonts w:ascii="Times New Roman" w:hAnsi="Times New Roman" w:cs="Times New Roman"/>
          <w:sz w:val="24"/>
          <w:szCs w:val="24"/>
          <w:lang w:val="en-US"/>
        </w:rPr>
        <w:t>A Classification of Emerging and Traditional Grid Systems.</w:t>
      </w:r>
      <w:proofErr w:type="gramEnd"/>
      <w:r w:rsidRPr="00034180">
        <w:rPr>
          <w:rFonts w:ascii="Times New Roman" w:hAnsi="Times New Roman" w:cs="Times New Roman"/>
          <w:sz w:val="24"/>
          <w:szCs w:val="24"/>
          <w:lang w:val="en-US"/>
        </w:rPr>
        <w:t xml:space="preserve"> </w:t>
      </w:r>
      <w:proofErr w:type="spellStart"/>
      <w:r w:rsidRPr="00034180">
        <w:rPr>
          <w:rFonts w:ascii="Times New Roman" w:hAnsi="Times New Roman" w:cs="Times New Roman"/>
          <w:sz w:val="24"/>
          <w:szCs w:val="24"/>
          <w:lang w:val="en-US"/>
        </w:rPr>
        <w:t>Heba</w:t>
      </w:r>
      <w:proofErr w:type="spellEnd"/>
      <w:r w:rsidRPr="00034180">
        <w:rPr>
          <w:rFonts w:ascii="Times New Roman" w:hAnsi="Times New Roman" w:cs="Times New Roman"/>
          <w:sz w:val="24"/>
          <w:szCs w:val="24"/>
          <w:lang w:val="en-US"/>
        </w:rPr>
        <w:t xml:space="preserve"> </w:t>
      </w:r>
      <w:proofErr w:type="spellStart"/>
      <w:r w:rsidRPr="00034180">
        <w:rPr>
          <w:rFonts w:ascii="Times New Roman" w:hAnsi="Times New Roman" w:cs="Times New Roman"/>
          <w:sz w:val="24"/>
          <w:szCs w:val="24"/>
          <w:lang w:val="en-US"/>
        </w:rPr>
        <w:t>Kurdi</w:t>
      </w:r>
      <w:proofErr w:type="spellEnd"/>
      <w:r w:rsidRPr="00034180">
        <w:rPr>
          <w:rFonts w:ascii="Times New Roman" w:hAnsi="Times New Roman" w:cs="Times New Roman"/>
          <w:sz w:val="24"/>
          <w:szCs w:val="24"/>
          <w:lang w:val="en-US"/>
        </w:rPr>
        <w:t xml:space="preserve">, </w:t>
      </w:r>
      <w:proofErr w:type="spellStart"/>
      <w:r w:rsidRPr="00034180">
        <w:rPr>
          <w:rFonts w:ascii="Times New Roman" w:hAnsi="Times New Roman" w:cs="Times New Roman"/>
          <w:sz w:val="24"/>
          <w:szCs w:val="24"/>
          <w:lang w:val="en-US"/>
        </w:rPr>
        <w:t>Maozhen</w:t>
      </w:r>
      <w:proofErr w:type="spellEnd"/>
      <w:r w:rsidRPr="00034180">
        <w:rPr>
          <w:rFonts w:ascii="Times New Roman" w:hAnsi="Times New Roman" w:cs="Times New Roman"/>
          <w:sz w:val="24"/>
          <w:szCs w:val="24"/>
          <w:lang w:val="en-US"/>
        </w:rPr>
        <w:t xml:space="preserve"> Li, </w:t>
      </w:r>
      <w:proofErr w:type="spellStart"/>
      <w:r w:rsidRPr="00034180">
        <w:rPr>
          <w:rFonts w:ascii="Times New Roman" w:hAnsi="Times New Roman" w:cs="Times New Roman"/>
          <w:sz w:val="24"/>
          <w:szCs w:val="24"/>
          <w:lang w:val="en-US"/>
        </w:rPr>
        <w:t>Hamed</w:t>
      </w:r>
      <w:proofErr w:type="spellEnd"/>
      <w:r w:rsidRPr="00034180">
        <w:rPr>
          <w:rFonts w:ascii="Times New Roman" w:hAnsi="Times New Roman" w:cs="Times New Roman"/>
          <w:sz w:val="24"/>
          <w:szCs w:val="24"/>
          <w:lang w:val="en-US"/>
        </w:rPr>
        <w:t xml:space="preserve"> Al-</w:t>
      </w:r>
      <w:proofErr w:type="spellStart"/>
      <w:r w:rsidRPr="00034180">
        <w:rPr>
          <w:rFonts w:ascii="Times New Roman" w:hAnsi="Times New Roman" w:cs="Times New Roman"/>
          <w:sz w:val="24"/>
          <w:szCs w:val="24"/>
          <w:lang w:val="en-US"/>
        </w:rPr>
        <w:t>Raweshidy</w:t>
      </w:r>
      <w:proofErr w:type="spellEnd"/>
      <w:r w:rsidRPr="00034180">
        <w:rPr>
          <w:rFonts w:ascii="Times New Roman" w:hAnsi="Times New Roman" w:cs="Times New Roman"/>
          <w:sz w:val="24"/>
          <w:szCs w:val="24"/>
          <w:lang w:val="en-US"/>
        </w:rPr>
        <w:t xml:space="preserve"> </w:t>
      </w:r>
      <w:r w:rsidR="00F62C75" w:rsidRPr="00034180">
        <w:rPr>
          <w:rFonts w:ascii="Times New Roman" w:hAnsi="Times New Roman" w:cs="Times New Roman"/>
          <w:sz w:val="24"/>
          <w:szCs w:val="24"/>
          <w:lang w:val="en-US"/>
        </w:rPr>
        <w:t>[</w:t>
      </w:r>
      <w:r w:rsidR="00F62C75" w:rsidRPr="00034180">
        <w:rPr>
          <w:rFonts w:ascii="Times New Roman" w:hAnsi="Times New Roman" w:cs="Times New Roman"/>
          <w:sz w:val="24"/>
          <w:szCs w:val="24"/>
        </w:rPr>
        <w:t>Электронный</w:t>
      </w:r>
      <w:r w:rsidR="00F62C75" w:rsidRPr="00034180">
        <w:rPr>
          <w:rFonts w:ascii="Times New Roman" w:hAnsi="Times New Roman" w:cs="Times New Roman"/>
          <w:sz w:val="24"/>
          <w:szCs w:val="24"/>
          <w:lang w:val="en-US"/>
        </w:rPr>
        <w:t xml:space="preserve"> </w:t>
      </w:r>
      <w:r w:rsidR="00F62C75" w:rsidRPr="00034180">
        <w:rPr>
          <w:rFonts w:ascii="Times New Roman" w:hAnsi="Times New Roman" w:cs="Times New Roman"/>
          <w:sz w:val="24"/>
          <w:szCs w:val="24"/>
        </w:rPr>
        <w:t>ресурс</w:t>
      </w:r>
      <w:r w:rsidR="00F62C75" w:rsidRPr="00034180">
        <w:rPr>
          <w:rFonts w:ascii="Times New Roman" w:hAnsi="Times New Roman" w:cs="Times New Roman"/>
          <w:sz w:val="24"/>
          <w:szCs w:val="24"/>
          <w:lang w:val="en-US"/>
        </w:rPr>
        <w:t xml:space="preserve">]. </w:t>
      </w:r>
      <w:r w:rsidR="00F62C75" w:rsidRPr="00034180">
        <w:rPr>
          <w:rFonts w:ascii="Times New Roman" w:hAnsi="Times New Roman" w:cs="Times New Roman"/>
          <w:sz w:val="24"/>
          <w:szCs w:val="24"/>
        </w:rPr>
        <w:t>URL: www.</w:t>
      </w:r>
      <w:r w:rsidR="007259FA" w:rsidRPr="00034180">
        <w:rPr>
          <w:rFonts w:ascii="Times New Roman" w:hAnsi="Times New Roman" w:cs="Times New Roman"/>
          <w:sz w:val="24"/>
          <w:szCs w:val="24"/>
        </w:rPr>
        <w:t>Docslide.us/documents/heba-kurdi-.html</w:t>
      </w:r>
    </w:p>
    <w:p w:rsidR="007259FA" w:rsidRPr="00034180" w:rsidRDefault="007259FA" w:rsidP="00034180">
      <w:pPr>
        <w:spacing w:after="0" w:line="360" w:lineRule="auto"/>
        <w:ind w:firstLine="851"/>
        <w:jc w:val="both"/>
        <w:rPr>
          <w:rFonts w:ascii="Times New Roman" w:hAnsi="Times New Roman" w:cs="Times New Roman"/>
          <w:sz w:val="24"/>
          <w:szCs w:val="24"/>
          <w:lang w:val="en-US"/>
        </w:rPr>
      </w:pPr>
      <w:proofErr w:type="spellStart"/>
      <w:r w:rsidRPr="00034180">
        <w:rPr>
          <w:rFonts w:ascii="Times New Roman" w:hAnsi="Times New Roman" w:cs="Times New Roman"/>
          <w:sz w:val="24"/>
          <w:szCs w:val="24"/>
        </w:rPr>
        <w:t>Grid</w:t>
      </w:r>
      <w:proofErr w:type="spellEnd"/>
      <w:r w:rsidRPr="00034180">
        <w:rPr>
          <w:rFonts w:ascii="Times New Roman" w:hAnsi="Times New Roman" w:cs="Times New Roman"/>
          <w:sz w:val="24"/>
          <w:szCs w:val="24"/>
        </w:rPr>
        <w:t xml:space="preserve">-технологии </w:t>
      </w:r>
      <w:r w:rsidR="00F62C75" w:rsidRPr="00034180">
        <w:rPr>
          <w:rFonts w:ascii="Times New Roman" w:hAnsi="Times New Roman" w:cs="Times New Roman"/>
          <w:sz w:val="24"/>
          <w:szCs w:val="24"/>
        </w:rPr>
        <w:t xml:space="preserve">[Электронный ресурс]. </w:t>
      </w:r>
      <w:r w:rsidR="00F62C75" w:rsidRPr="00034180">
        <w:rPr>
          <w:rFonts w:ascii="Times New Roman" w:hAnsi="Times New Roman" w:cs="Times New Roman"/>
          <w:sz w:val="24"/>
          <w:szCs w:val="24"/>
          <w:lang w:val="en-US"/>
        </w:rPr>
        <w:t xml:space="preserve">URL: </w:t>
      </w:r>
      <w:r w:rsidRPr="00034180">
        <w:rPr>
          <w:rFonts w:ascii="Times New Roman" w:hAnsi="Times New Roman" w:cs="Times New Roman"/>
          <w:sz w:val="24"/>
          <w:szCs w:val="24"/>
          <w:lang w:val="en-US"/>
        </w:rPr>
        <w:t>www.intuit.ru/studies/courses/1110/153/lecture/4271</w:t>
      </w:r>
    </w:p>
    <w:sectPr w:rsidR="007259FA" w:rsidRPr="000341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BoldMT">
    <w:panose1 w:val="00000000000000000000"/>
    <w:charset w:val="CC"/>
    <w:family w:val="auto"/>
    <w:notTrueType/>
    <w:pitch w:val="default"/>
    <w:sig w:usb0="00000201" w:usb1="00000000" w:usb2="00000000" w:usb3="00000000" w:csb0="00000004" w:csb1="00000000"/>
  </w:font>
  <w:font w:name="SymbolMT">
    <w:altName w:val="Arial Unicode MS"/>
    <w:panose1 w:val="00000000000000000000"/>
    <w:charset w:val="88"/>
    <w:family w:val="auto"/>
    <w:notTrueType/>
    <w:pitch w:val="default"/>
    <w:sig w:usb0="00000000" w:usb1="08080000" w:usb2="00000010" w:usb3="00000000" w:csb0="001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31D8"/>
    <w:multiLevelType w:val="multilevel"/>
    <w:tmpl w:val="51942B52"/>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nsid w:val="15B31FE4"/>
    <w:multiLevelType w:val="hybridMultilevel"/>
    <w:tmpl w:val="54327F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25F02F26"/>
    <w:multiLevelType w:val="hybridMultilevel"/>
    <w:tmpl w:val="DE6C71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1709FD"/>
    <w:multiLevelType w:val="hybridMultilevel"/>
    <w:tmpl w:val="CE820102"/>
    <w:lvl w:ilvl="0" w:tplc="B1D4B18A">
      <w:numFmt w:val="bullet"/>
      <w:lvlText w:val=""/>
      <w:lvlJc w:val="left"/>
      <w:pPr>
        <w:ind w:left="2947" w:hanging="1245"/>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CFE3B4A"/>
    <w:multiLevelType w:val="hybridMultilevel"/>
    <w:tmpl w:val="89E23D5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35414562"/>
    <w:multiLevelType w:val="multilevel"/>
    <w:tmpl w:val="8F228412"/>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nsid w:val="39F81F88"/>
    <w:multiLevelType w:val="hybridMultilevel"/>
    <w:tmpl w:val="A16AFC0E"/>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3AF45ADD"/>
    <w:multiLevelType w:val="hybridMultilevel"/>
    <w:tmpl w:val="81A621F2"/>
    <w:lvl w:ilvl="0" w:tplc="A9187E86">
      <w:start w:val="1"/>
      <w:numFmt w:val="decimal"/>
      <w:lvlText w:val="%1."/>
      <w:lvlJc w:val="left"/>
      <w:pPr>
        <w:ind w:left="720" w:hanging="360"/>
      </w:pPr>
      <w:rPr>
        <w:rFonts w:ascii="TimesNewRomanPS-BoldMT" w:eastAsiaTheme="minorHAnsi" w:hAnsi="TimesNewRomanPS-BoldMT" w:cs="TimesNewRomanPS-BoldMT"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553904"/>
    <w:multiLevelType w:val="hybridMultilevel"/>
    <w:tmpl w:val="F4145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3A3083B"/>
    <w:multiLevelType w:val="hybridMultilevel"/>
    <w:tmpl w:val="D3447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E237D8"/>
    <w:multiLevelType w:val="hybridMultilevel"/>
    <w:tmpl w:val="37B43F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50AA42AE"/>
    <w:multiLevelType w:val="hybridMultilevel"/>
    <w:tmpl w:val="B0EAB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B4F1E36"/>
    <w:multiLevelType w:val="hybridMultilevel"/>
    <w:tmpl w:val="603C7B8C"/>
    <w:lvl w:ilvl="0" w:tplc="04190001">
      <w:start w:val="1"/>
      <w:numFmt w:val="bullet"/>
      <w:lvlText w:val=""/>
      <w:lvlJc w:val="left"/>
      <w:pPr>
        <w:ind w:left="2947" w:hanging="1245"/>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632F3CCD"/>
    <w:multiLevelType w:val="hybridMultilevel"/>
    <w:tmpl w:val="82B60C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68CD58C1"/>
    <w:multiLevelType w:val="multilevel"/>
    <w:tmpl w:val="325E8F64"/>
    <w:lvl w:ilvl="0">
      <w:start w:val="1"/>
      <w:numFmt w:val="decimal"/>
      <w:lvlText w:val="%1."/>
      <w:lvlJc w:val="left"/>
      <w:pPr>
        <w:ind w:left="1211"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5">
    <w:nsid w:val="6BFA1DED"/>
    <w:multiLevelType w:val="hybridMultilevel"/>
    <w:tmpl w:val="6ABA004A"/>
    <w:lvl w:ilvl="0" w:tplc="B1D4B18A">
      <w:numFmt w:val="bullet"/>
      <w:lvlText w:val=""/>
      <w:lvlJc w:val="left"/>
      <w:pPr>
        <w:ind w:left="2096" w:hanging="1245"/>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nsid w:val="7629496A"/>
    <w:multiLevelType w:val="hybridMultilevel"/>
    <w:tmpl w:val="28662B1C"/>
    <w:lvl w:ilvl="0" w:tplc="8716BE12">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DFE55D7"/>
    <w:multiLevelType w:val="hybridMultilevel"/>
    <w:tmpl w:val="BD34EA24"/>
    <w:lvl w:ilvl="0" w:tplc="F9CA40B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9"/>
  </w:num>
  <w:num w:numId="2">
    <w:abstractNumId w:val="2"/>
  </w:num>
  <w:num w:numId="3">
    <w:abstractNumId w:val="7"/>
  </w:num>
  <w:num w:numId="4">
    <w:abstractNumId w:val="0"/>
  </w:num>
  <w:num w:numId="5">
    <w:abstractNumId w:val="13"/>
  </w:num>
  <w:num w:numId="6">
    <w:abstractNumId w:val="11"/>
  </w:num>
  <w:num w:numId="7">
    <w:abstractNumId w:val="16"/>
  </w:num>
  <w:num w:numId="8">
    <w:abstractNumId w:val="1"/>
  </w:num>
  <w:num w:numId="9">
    <w:abstractNumId w:val="4"/>
  </w:num>
  <w:num w:numId="10">
    <w:abstractNumId w:val="6"/>
  </w:num>
  <w:num w:numId="11">
    <w:abstractNumId w:val="8"/>
  </w:num>
  <w:num w:numId="12">
    <w:abstractNumId w:val="17"/>
  </w:num>
  <w:num w:numId="13">
    <w:abstractNumId w:val="14"/>
  </w:num>
  <w:num w:numId="14">
    <w:abstractNumId w:val="5"/>
  </w:num>
  <w:num w:numId="15">
    <w:abstractNumId w:val="10"/>
  </w:num>
  <w:num w:numId="16">
    <w:abstractNumId w:val="1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554"/>
    <w:rsid w:val="00025FF5"/>
    <w:rsid w:val="00034180"/>
    <w:rsid w:val="000535B1"/>
    <w:rsid w:val="000B181B"/>
    <w:rsid w:val="000E5554"/>
    <w:rsid w:val="00100FB8"/>
    <w:rsid w:val="00121083"/>
    <w:rsid w:val="001570AD"/>
    <w:rsid w:val="001653BF"/>
    <w:rsid w:val="001878B1"/>
    <w:rsid w:val="00201146"/>
    <w:rsid w:val="00214916"/>
    <w:rsid w:val="00235911"/>
    <w:rsid w:val="002D5C6B"/>
    <w:rsid w:val="0033121D"/>
    <w:rsid w:val="003B7461"/>
    <w:rsid w:val="003E3C9E"/>
    <w:rsid w:val="00404588"/>
    <w:rsid w:val="00417F77"/>
    <w:rsid w:val="00424C43"/>
    <w:rsid w:val="004353B4"/>
    <w:rsid w:val="004503D7"/>
    <w:rsid w:val="00456236"/>
    <w:rsid w:val="00483DDA"/>
    <w:rsid w:val="004A0A28"/>
    <w:rsid w:val="004A33B6"/>
    <w:rsid w:val="004B793A"/>
    <w:rsid w:val="004D38ED"/>
    <w:rsid w:val="004D6DA9"/>
    <w:rsid w:val="004F5BE9"/>
    <w:rsid w:val="00502333"/>
    <w:rsid w:val="005315F7"/>
    <w:rsid w:val="0053627C"/>
    <w:rsid w:val="00543B51"/>
    <w:rsid w:val="00594BAA"/>
    <w:rsid w:val="005A244C"/>
    <w:rsid w:val="005B29C0"/>
    <w:rsid w:val="005B7FFD"/>
    <w:rsid w:val="005D48C4"/>
    <w:rsid w:val="005F1E7E"/>
    <w:rsid w:val="00613AA4"/>
    <w:rsid w:val="00646429"/>
    <w:rsid w:val="00670A64"/>
    <w:rsid w:val="00676C1F"/>
    <w:rsid w:val="006B0458"/>
    <w:rsid w:val="006B2366"/>
    <w:rsid w:val="006C5CBB"/>
    <w:rsid w:val="006D2DFE"/>
    <w:rsid w:val="006E69D9"/>
    <w:rsid w:val="006E7B17"/>
    <w:rsid w:val="00711102"/>
    <w:rsid w:val="0071589F"/>
    <w:rsid w:val="007259FA"/>
    <w:rsid w:val="00751577"/>
    <w:rsid w:val="007A1227"/>
    <w:rsid w:val="008473A6"/>
    <w:rsid w:val="008577E8"/>
    <w:rsid w:val="00862D9C"/>
    <w:rsid w:val="008636B0"/>
    <w:rsid w:val="00907637"/>
    <w:rsid w:val="00941FB4"/>
    <w:rsid w:val="00A0259E"/>
    <w:rsid w:val="00A50AA3"/>
    <w:rsid w:val="00A7388E"/>
    <w:rsid w:val="00AA5AB3"/>
    <w:rsid w:val="00AC23DF"/>
    <w:rsid w:val="00AF7A1D"/>
    <w:rsid w:val="00B76B72"/>
    <w:rsid w:val="00B86713"/>
    <w:rsid w:val="00BC5AB8"/>
    <w:rsid w:val="00C0181B"/>
    <w:rsid w:val="00C0647A"/>
    <w:rsid w:val="00C75D6A"/>
    <w:rsid w:val="00C91869"/>
    <w:rsid w:val="00CB0356"/>
    <w:rsid w:val="00CE2C80"/>
    <w:rsid w:val="00CF69C2"/>
    <w:rsid w:val="00D546E6"/>
    <w:rsid w:val="00D62201"/>
    <w:rsid w:val="00D62945"/>
    <w:rsid w:val="00D7014B"/>
    <w:rsid w:val="00D905F9"/>
    <w:rsid w:val="00DB1804"/>
    <w:rsid w:val="00E0579B"/>
    <w:rsid w:val="00E4733C"/>
    <w:rsid w:val="00E51108"/>
    <w:rsid w:val="00E90935"/>
    <w:rsid w:val="00EA43EC"/>
    <w:rsid w:val="00F176B0"/>
    <w:rsid w:val="00F21D5E"/>
    <w:rsid w:val="00F6071C"/>
    <w:rsid w:val="00F62C75"/>
    <w:rsid w:val="00F9123D"/>
    <w:rsid w:val="00FB0706"/>
    <w:rsid w:val="00FB16A7"/>
    <w:rsid w:val="00FF3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36B0"/>
    <w:pPr>
      <w:spacing w:after="0" w:line="360" w:lineRule="auto"/>
      <w:ind w:firstLine="851"/>
      <w:jc w:val="both"/>
      <w:outlineLvl w:val="0"/>
    </w:pPr>
    <w:rPr>
      <w:rFonts w:ascii="Times New Roman" w:hAnsi="Times New Roman" w:cs="Times New Roman"/>
      <w:sz w:val="24"/>
      <w:szCs w:val="24"/>
    </w:rPr>
  </w:style>
  <w:style w:type="paragraph" w:styleId="2">
    <w:name w:val="heading 2"/>
    <w:basedOn w:val="a"/>
    <w:next w:val="a"/>
    <w:link w:val="20"/>
    <w:uiPriority w:val="9"/>
    <w:unhideWhenUsed/>
    <w:qFormat/>
    <w:rsid w:val="008636B0"/>
    <w:pPr>
      <w:spacing w:after="0" w:line="360" w:lineRule="auto"/>
      <w:ind w:firstLine="851"/>
      <w:jc w:val="both"/>
      <w:outlineLvl w:val="1"/>
    </w:pPr>
    <w:rPr>
      <w:rFonts w:ascii="Times New Roman" w:hAnsi="Times New Roman" w:cs="Times New Roman"/>
      <w:sz w:val="24"/>
      <w:szCs w:val="24"/>
    </w:rPr>
  </w:style>
  <w:style w:type="paragraph" w:styleId="3">
    <w:name w:val="heading 3"/>
    <w:basedOn w:val="a"/>
    <w:next w:val="a"/>
    <w:link w:val="30"/>
    <w:uiPriority w:val="9"/>
    <w:unhideWhenUsed/>
    <w:qFormat/>
    <w:rsid w:val="008636B0"/>
    <w:pPr>
      <w:spacing w:after="0" w:line="360" w:lineRule="auto"/>
      <w:ind w:firstLine="851"/>
      <w:jc w:val="both"/>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333"/>
    <w:pPr>
      <w:ind w:left="720"/>
      <w:contextualSpacing/>
    </w:pPr>
  </w:style>
  <w:style w:type="paragraph" w:styleId="a4">
    <w:name w:val="Balloon Text"/>
    <w:basedOn w:val="a"/>
    <w:link w:val="a5"/>
    <w:uiPriority w:val="99"/>
    <w:semiHidden/>
    <w:unhideWhenUsed/>
    <w:rsid w:val="00941FB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1FB4"/>
    <w:rPr>
      <w:rFonts w:ascii="Tahoma" w:hAnsi="Tahoma" w:cs="Tahoma"/>
      <w:sz w:val="16"/>
      <w:szCs w:val="16"/>
    </w:rPr>
  </w:style>
  <w:style w:type="character" w:customStyle="1" w:styleId="10">
    <w:name w:val="Заголовок 1 Знак"/>
    <w:basedOn w:val="a0"/>
    <w:link w:val="1"/>
    <w:uiPriority w:val="9"/>
    <w:rsid w:val="008636B0"/>
    <w:rPr>
      <w:rFonts w:ascii="Times New Roman" w:hAnsi="Times New Roman" w:cs="Times New Roman"/>
      <w:sz w:val="24"/>
      <w:szCs w:val="24"/>
    </w:rPr>
  </w:style>
  <w:style w:type="character" w:customStyle="1" w:styleId="20">
    <w:name w:val="Заголовок 2 Знак"/>
    <w:basedOn w:val="a0"/>
    <w:link w:val="2"/>
    <w:uiPriority w:val="9"/>
    <w:rsid w:val="008636B0"/>
    <w:rPr>
      <w:rFonts w:ascii="Times New Roman" w:hAnsi="Times New Roman" w:cs="Times New Roman"/>
      <w:sz w:val="24"/>
      <w:szCs w:val="24"/>
    </w:rPr>
  </w:style>
  <w:style w:type="character" w:customStyle="1" w:styleId="30">
    <w:name w:val="Заголовок 3 Знак"/>
    <w:basedOn w:val="a0"/>
    <w:link w:val="3"/>
    <w:uiPriority w:val="9"/>
    <w:rsid w:val="008636B0"/>
    <w:rPr>
      <w:rFonts w:ascii="Times New Roman" w:hAnsi="Times New Roman" w:cs="Times New Roman"/>
      <w:sz w:val="24"/>
      <w:szCs w:val="24"/>
    </w:rPr>
  </w:style>
  <w:style w:type="paragraph" w:styleId="a6">
    <w:name w:val="TOC Heading"/>
    <w:basedOn w:val="1"/>
    <w:next w:val="a"/>
    <w:uiPriority w:val="39"/>
    <w:semiHidden/>
    <w:unhideWhenUsed/>
    <w:qFormat/>
    <w:rsid w:val="00404588"/>
    <w:pPr>
      <w:keepNext/>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lang w:eastAsia="ru-RU"/>
    </w:rPr>
  </w:style>
  <w:style w:type="paragraph" w:styleId="11">
    <w:name w:val="toc 1"/>
    <w:basedOn w:val="a"/>
    <w:next w:val="a"/>
    <w:autoRedefine/>
    <w:uiPriority w:val="39"/>
    <w:unhideWhenUsed/>
    <w:qFormat/>
    <w:rsid w:val="00404588"/>
    <w:pPr>
      <w:spacing w:after="100"/>
    </w:pPr>
  </w:style>
  <w:style w:type="paragraph" w:styleId="21">
    <w:name w:val="toc 2"/>
    <w:basedOn w:val="a"/>
    <w:next w:val="a"/>
    <w:autoRedefine/>
    <w:uiPriority w:val="39"/>
    <w:unhideWhenUsed/>
    <w:qFormat/>
    <w:rsid w:val="00404588"/>
    <w:pPr>
      <w:spacing w:after="100"/>
      <w:ind w:left="220"/>
    </w:pPr>
  </w:style>
  <w:style w:type="character" w:styleId="a7">
    <w:name w:val="Hyperlink"/>
    <w:basedOn w:val="a0"/>
    <w:uiPriority w:val="99"/>
    <w:unhideWhenUsed/>
    <w:rsid w:val="00404588"/>
    <w:rPr>
      <w:color w:val="0000FF" w:themeColor="hyperlink"/>
      <w:u w:val="single"/>
    </w:rPr>
  </w:style>
  <w:style w:type="paragraph" w:styleId="31">
    <w:name w:val="toc 3"/>
    <w:basedOn w:val="a"/>
    <w:next w:val="a"/>
    <w:autoRedefine/>
    <w:uiPriority w:val="39"/>
    <w:unhideWhenUsed/>
    <w:qFormat/>
    <w:rsid w:val="00404588"/>
    <w:pPr>
      <w:spacing w:after="100"/>
      <w:ind w:left="440"/>
    </w:pPr>
    <w:rPr>
      <w:rFonts w:eastAsiaTheme="minorEastAsia"/>
      <w:lang w:eastAsia="ru-RU"/>
    </w:rPr>
  </w:style>
  <w:style w:type="paragraph" w:styleId="a8">
    <w:name w:val="No Spacing"/>
    <w:uiPriority w:val="1"/>
    <w:qFormat/>
    <w:rsid w:val="004045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36B0"/>
    <w:pPr>
      <w:spacing w:after="0" w:line="360" w:lineRule="auto"/>
      <w:ind w:firstLine="851"/>
      <w:jc w:val="both"/>
      <w:outlineLvl w:val="0"/>
    </w:pPr>
    <w:rPr>
      <w:rFonts w:ascii="Times New Roman" w:hAnsi="Times New Roman" w:cs="Times New Roman"/>
      <w:sz w:val="24"/>
      <w:szCs w:val="24"/>
    </w:rPr>
  </w:style>
  <w:style w:type="paragraph" w:styleId="2">
    <w:name w:val="heading 2"/>
    <w:basedOn w:val="a"/>
    <w:next w:val="a"/>
    <w:link w:val="20"/>
    <w:uiPriority w:val="9"/>
    <w:unhideWhenUsed/>
    <w:qFormat/>
    <w:rsid w:val="008636B0"/>
    <w:pPr>
      <w:spacing w:after="0" w:line="360" w:lineRule="auto"/>
      <w:ind w:firstLine="851"/>
      <w:jc w:val="both"/>
      <w:outlineLvl w:val="1"/>
    </w:pPr>
    <w:rPr>
      <w:rFonts w:ascii="Times New Roman" w:hAnsi="Times New Roman" w:cs="Times New Roman"/>
      <w:sz w:val="24"/>
      <w:szCs w:val="24"/>
    </w:rPr>
  </w:style>
  <w:style w:type="paragraph" w:styleId="3">
    <w:name w:val="heading 3"/>
    <w:basedOn w:val="a"/>
    <w:next w:val="a"/>
    <w:link w:val="30"/>
    <w:uiPriority w:val="9"/>
    <w:unhideWhenUsed/>
    <w:qFormat/>
    <w:rsid w:val="008636B0"/>
    <w:pPr>
      <w:spacing w:after="0" w:line="360" w:lineRule="auto"/>
      <w:ind w:firstLine="851"/>
      <w:jc w:val="both"/>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333"/>
    <w:pPr>
      <w:ind w:left="720"/>
      <w:contextualSpacing/>
    </w:pPr>
  </w:style>
  <w:style w:type="paragraph" w:styleId="a4">
    <w:name w:val="Balloon Text"/>
    <w:basedOn w:val="a"/>
    <w:link w:val="a5"/>
    <w:uiPriority w:val="99"/>
    <w:semiHidden/>
    <w:unhideWhenUsed/>
    <w:rsid w:val="00941FB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1FB4"/>
    <w:rPr>
      <w:rFonts w:ascii="Tahoma" w:hAnsi="Tahoma" w:cs="Tahoma"/>
      <w:sz w:val="16"/>
      <w:szCs w:val="16"/>
    </w:rPr>
  </w:style>
  <w:style w:type="character" w:customStyle="1" w:styleId="10">
    <w:name w:val="Заголовок 1 Знак"/>
    <w:basedOn w:val="a0"/>
    <w:link w:val="1"/>
    <w:uiPriority w:val="9"/>
    <w:rsid w:val="008636B0"/>
    <w:rPr>
      <w:rFonts w:ascii="Times New Roman" w:hAnsi="Times New Roman" w:cs="Times New Roman"/>
      <w:sz w:val="24"/>
      <w:szCs w:val="24"/>
    </w:rPr>
  </w:style>
  <w:style w:type="character" w:customStyle="1" w:styleId="20">
    <w:name w:val="Заголовок 2 Знак"/>
    <w:basedOn w:val="a0"/>
    <w:link w:val="2"/>
    <w:uiPriority w:val="9"/>
    <w:rsid w:val="008636B0"/>
    <w:rPr>
      <w:rFonts w:ascii="Times New Roman" w:hAnsi="Times New Roman" w:cs="Times New Roman"/>
      <w:sz w:val="24"/>
      <w:szCs w:val="24"/>
    </w:rPr>
  </w:style>
  <w:style w:type="character" w:customStyle="1" w:styleId="30">
    <w:name w:val="Заголовок 3 Знак"/>
    <w:basedOn w:val="a0"/>
    <w:link w:val="3"/>
    <w:uiPriority w:val="9"/>
    <w:rsid w:val="008636B0"/>
    <w:rPr>
      <w:rFonts w:ascii="Times New Roman" w:hAnsi="Times New Roman" w:cs="Times New Roman"/>
      <w:sz w:val="24"/>
      <w:szCs w:val="24"/>
    </w:rPr>
  </w:style>
  <w:style w:type="paragraph" w:styleId="a6">
    <w:name w:val="TOC Heading"/>
    <w:basedOn w:val="1"/>
    <w:next w:val="a"/>
    <w:uiPriority w:val="39"/>
    <w:semiHidden/>
    <w:unhideWhenUsed/>
    <w:qFormat/>
    <w:rsid w:val="00404588"/>
    <w:pPr>
      <w:keepNext/>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lang w:eastAsia="ru-RU"/>
    </w:rPr>
  </w:style>
  <w:style w:type="paragraph" w:styleId="11">
    <w:name w:val="toc 1"/>
    <w:basedOn w:val="a"/>
    <w:next w:val="a"/>
    <w:autoRedefine/>
    <w:uiPriority w:val="39"/>
    <w:unhideWhenUsed/>
    <w:qFormat/>
    <w:rsid w:val="00404588"/>
    <w:pPr>
      <w:spacing w:after="100"/>
    </w:pPr>
  </w:style>
  <w:style w:type="paragraph" w:styleId="21">
    <w:name w:val="toc 2"/>
    <w:basedOn w:val="a"/>
    <w:next w:val="a"/>
    <w:autoRedefine/>
    <w:uiPriority w:val="39"/>
    <w:unhideWhenUsed/>
    <w:qFormat/>
    <w:rsid w:val="00404588"/>
    <w:pPr>
      <w:spacing w:after="100"/>
      <w:ind w:left="220"/>
    </w:pPr>
  </w:style>
  <w:style w:type="character" w:styleId="a7">
    <w:name w:val="Hyperlink"/>
    <w:basedOn w:val="a0"/>
    <w:uiPriority w:val="99"/>
    <w:unhideWhenUsed/>
    <w:rsid w:val="00404588"/>
    <w:rPr>
      <w:color w:val="0000FF" w:themeColor="hyperlink"/>
      <w:u w:val="single"/>
    </w:rPr>
  </w:style>
  <w:style w:type="paragraph" w:styleId="31">
    <w:name w:val="toc 3"/>
    <w:basedOn w:val="a"/>
    <w:next w:val="a"/>
    <w:autoRedefine/>
    <w:uiPriority w:val="39"/>
    <w:unhideWhenUsed/>
    <w:qFormat/>
    <w:rsid w:val="00404588"/>
    <w:pPr>
      <w:spacing w:after="100"/>
      <w:ind w:left="440"/>
    </w:pPr>
    <w:rPr>
      <w:rFonts w:eastAsiaTheme="minorEastAsia"/>
      <w:lang w:eastAsia="ru-RU"/>
    </w:rPr>
  </w:style>
  <w:style w:type="paragraph" w:styleId="a8">
    <w:name w:val="No Spacing"/>
    <w:uiPriority w:val="1"/>
    <w:qFormat/>
    <w:rsid w:val="00404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0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D395E-A18A-4F4A-B7A2-5F348875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Pages>
  <Words>3609</Words>
  <Characters>20573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Боровков Дмитрий Евгеньевич</dc:creator>
  <cp:lastModifiedBy>Боровков Дмитрий Евгеньевич</cp:lastModifiedBy>
  <cp:revision>68</cp:revision>
  <dcterms:created xsi:type="dcterms:W3CDTF">2018-10-23T03:40:00Z</dcterms:created>
  <dcterms:modified xsi:type="dcterms:W3CDTF">2018-11-06T12:35:00Z</dcterms:modified>
</cp:coreProperties>
</file>