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1B" w:rsidRPr="0001241B" w:rsidRDefault="0001241B" w:rsidP="000124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Техническое задание</w:t>
      </w:r>
    </w:p>
    <w:p w:rsidR="0001241B" w:rsidRPr="0001241B" w:rsidRDefault="0001241B" w:rsidP="000124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На разработку двухместной палатки с солнечной батареей </w:t>
      </w:r>
      <w:r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Camp</w:t>
      </w:r>
      <w:r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18</w:t>
      </w:r>
    </w:p>
    <w:p w:rsidR="009C50D9" w:rsidRPr="0001241B" w:rsidRDefault="009C50D9" w:rsidP="00163F5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Наименование и обл</w:t>
      </w:r>
      <w:r w:rsidR="0001241B"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асть применения (использования)</w:t>
      </w:r>
    </w:p>
    <w:p w:rsidR="00442A6B" w:rsidRPr="0001241B" w:rsidRDefault="009C50D9" w:rsidP="00163F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Настоящее техническое задание распространяется на</w:t>
      </w:r>
      <w:r w:rsidR="005B5986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изделие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: </w:t>
      </w:r>
      <w:r w:rsidR="00CC25B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двухместная</w:t>
      </w:r>
      <w:r w:rsidR="00FF25E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палатка с солнечной</w:t>
      </w:r>
      <w:r w:rsidR="00120B91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батаре</w:t>
      </w:r>
      <w:r w:rsidR="00FF25E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ей</w:t>
      </w:r>
      <w:r w:rsidR="00120B91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20B91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Camp</w:t>
      </w:r>
      <w:r w:rsidR="00817AFC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18</w:t>
      </w:r>
      <w:r w:rsidR="00FF25E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 </w:t>
      </w:r>
      <w:r w:rsidR="005B5986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двумя </w:t>
      </w:r>
      <w:r w:rsidR="00FF25E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USB</w:t>
      </w:r>
      <w:r w:rsidR="005B5986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-портами</w:t>
      </w:r>
      <w:r w:rsidR="00FF25E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предназначенная для ночевок на открытом воздухе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 любых климатических условиях.</w:t>
      </w:r>
    </w:p>
    <w:p w:rsidR="0072071F" w:rsidRPr="0001241B" w:rsidRDefault="0072071F" w:rsidP="00163F5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Основание для разработки</w:t>
      </w:r>
    </w:p>
    <w:p w:rsidR="00BD178F" w:rsidRPr="0001241B" w:rsidRDefault="0001241B" w:rsidP="00163F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Лабораторная работа по предмету «Проектирование технических средств автоматизированных систем».</w:t>
      </w:r>
    </w:p>
    <w:p w:rsidR="001151EC" w:rsidRPr="0001241B" w:rsidRDefault="001151EC" w:rsidP="00163F5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Наименование и условное обозначение темы разработки</w:t>
      </w:r>
    </w:p>
    <w:p w:rsidR="001151EC" w:rsidRPr="0001241B" w:rsidRDefault="001151EC" w:rsidP="00163F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Наименование темы разработки: двухместная палатка с солнечной батареей 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Camp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18 с двумя 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USB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-портами.</w:t>
      </w:r>
    </w:p>
    <w:p w:rsidR="001151EC" w:rsidRPr="0001241B" w:rsidRDefault="001151EC" w:rsidP="00163F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Условное обозначение темы разработки: треккинговые летние палатки полусферной формы с</w:t>
      </w:r>
      <w:r w:rsid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 съемным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источником энергии.</w:t>
      </w:r>
    </w:p>
    <w:p w:rsidR="00DC12EA" w:rsidRPr="0001241B" w:rsidRDefault="0072071F" w:rsidP="00163F5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Цель и назначение разработки</w:t>
      </w:r>
    </w:p>
    <w:p w:rsidR="00163F5E" w:rsidRPr="0001241B" w:rsidRDefault="00163F5E" w:rsidP="00163F5E">
      <w:pPr>
        <w:pStyle w:val="a3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Целью разработки является создание двухместной палатки с возможностью аккумулировать солнечную энергию с помощью солнечных батарей и использовать её для зарядки электронных средств или подсветки палатки внутри.</w:t>
      </w:r>
      <w:r w:rsidR="009341B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Успех данного решения основан на конкурентоспособной цене будущего изделия с дополнительной функцией.</w:t>
      </w:r>
    </w:p>
    <w:p w:rsidR="001151EC" w:rsidRPr="00310FB7" w:rsidRDefault="001151EC" w:rsidP="00163F5E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310FB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Функциональное назначение </w:t>
      </w:r>
      <w:r w:rsidR="00DC12EA" w:rsidRPr="00310FB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изделия</w:t>
      </w:r>
    </w:p>
    <w:p w:rsidR="00DC12EA" w:rsidRPr="0001241B" w:rsidRDefault="001151EC" w:rsidP="00163F5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Функциональным назначением изделия является размещение двух человек внутри изделия, защита от влаги, </w:t>
      </w:r>
      <w:r w:rsidR="00BF4B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воздухопроницаемость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 w:rsidR="00AB32D6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накопление солнечной энергии в аккумулятор, использование накопленной энергии.</w:t>
      </w:r>
    </w:p>
    <w:p w:rsidR="00AB32D6" w:rsidRPr="00310FB7" w:rsidRDefault="00AB32D6" w:rsidP="00163F5E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310FB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Эксплуатационное назначение </w:t>
      </w:r>
      <w:r w:rsidR="00DC12EA" w:rsidRPr="00310FB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изделия</w:t>
      </w:r>
    </w:p>
    <w:p w:rsidR="00DC12EA" w:rsidRPr="0001241B" w:rsidRDefault="00AB32D6" w:rsidP="00163F5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Изделие должно эксплуатироваться на земле, на ровной поверхности, людьми, увлекающимся походами на несколько дней или любителями переночевать на природе.</w:t>
      </w:r>
    </w:p>
    <w:p w:rsidR="00DC12EA" w:rsidRPr="00310FB7" w:rsidRDefault="00DC12EA" w:rsidP="00163F5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310FB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Перспективность производства продукции</w:t>
      </w:r>
    </w:p>
    <w:p w:rsidR="00676B2F" w:rsidRPr="0001241B" w:rsidRDefault="00DC12EA" w:rsidP="00163F5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При нынешнем насыщенном предложениями рынке походных изделий необходимо </w:t>
      </w:r>
      <w:r w:rsidR="00355185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изготавливать 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изделия наи</w:t>
      </w:r>
      <w:r w:rsidR="00355185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большего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 </w:t>
      </w:r>
      <w:r w:rsidR="00355185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ценового сегмента с меньшей или равной ценой по отношению к кон</w:t>
      </w:r>
      <w:r w:rsidR="00310FB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курентам, но с дополнительными </w:t>
      </w:r>
      <w:r w:rsidR="00355185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функциями.</w:t>
      </w:r>
    </w:p>
    <w:p w:rsidR="009F055A" w:rsidRPr="0001241B" w:rsidRDefault="00676B2F" w:rsidP="00163F5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Изготовление палатки с ценой, относящейся к любительско</w:t>
      </w:r>
      <w:r w:rsidR="00AA2DBC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му сегменту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 дополнительной функцией – заряд аккумулятора солнечной энергией</w:t>
      </w:r>
      <w:r w:rsidR="007247A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перспективно, так как является </w:t>
      </w:r>
      <w:r w:rsidR="0089247C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конкурентоспособным</w:t>
      </w:r>
      <w:r w:rsidR="007247A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изделием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9F055A" w:rsidRPr="0077319E" w:rsidRDefault="009F055A" w:rsidP="00163F5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77319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Источники разработки</w:t>
      </w:r>
    </w:p>
    <w:p w:rsidR="009F055A" w:rsidRPr="0001241B" w:rsidRDefault="009F055A" w:rsidP="00163F5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Настоящее техническое задание разработано на основании следующих стандартов и нормативных документов:</w:t>
      </w:r>
    </w:p>
    <w:p w:rsidR="009F055A" w:rsidRPr="0001241B" w:rsidRDefault="009F055A" w:rsidP="00C058D6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ГОСТ 28917-91</w:t>
      </w:r>
      <w:r w:rsidR="00BC051C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Палатки туристические. Общие технические условия.</w:t>
      </w:r>
    </w:p>
    <w:p w:rsidR="009F055A" w:rsidRPr="0001241B" w:rsidRDefault="009F055A" w:rsidP="00C058D6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Закон РФ №4871-1 «Об обеспечении единства измерения»</w:t>
      </w:r>
      <w:r w:rsidR="001B38E8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9F055A" w:rsidRPr="0001241B" w:rsidRDefault="00677381" w:rsidP="00C058D6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2.105-95</w:t>
      </w:r>
      <w:r w:rsidR="001B38E8" w:rsidRPr="00012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ЕСКД. Общие требования к текстовым документам (с Изменением </w:t>
      </w:r>
      <w:r w:rsidR="001B38E8" w:rsidRPr="000124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1B38E8" w:rsidRPr="00012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1).</w:t>
      </w:r>
    </w:p>
    <w:p w:rsidR="0041793B" w:rsidRDefault="0041793B" w:rsidP="00C058D6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Р 50571.7.712-2013/МЭК 60364-7-712:2002 Электроустановки низковольтные. Часть 7-712. Требования к специальным электроустановкам или местам из расположения. Системы питания с использованием фотоэлектрических солнечных батарей.</w:t>
      </w:r>
    </w:p>
    <w:p w:rsidR="00192CC0" w:rsidRPr="001609AE" w:rsidRDefault="00192CC0" w:rsidP="00C058D6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ГОСТ 25871-83 Изделия кожгалантерейные. Упаковка, маркировка, транспортирование и хранение (с Изменение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</w:t>
      </w:r>
      <w:r w:rsidRPr="00192C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1)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1609AE" w:rsidRPr="0001241B" w:rsidRDefault="001609AE" w:rsidP="00C058D6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ИСО</w:t>
      </w:r>
      <w:r w:rsidRPr="00C16ED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5912-85 Платки туристические. Требования и методы испытаний. Тип (обычные палатки).</w:t>
      </w:r>
    </w:p>
    <w:p w:rsidR="0077319E" w:rsidRDefault="0077319E" w:rsidP="00B548E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Технические (тактико-технические) требования</w:t>
      </w:r>
    </w:p>
    <w:p w:rsidR="0077319E" w:rsidRPr="0077319E" w:rsidRDefault="0077319E" w:rsidP="0077319E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731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 продукции</w:t>
      </w:r>
    </w:p>
    <w:p w:rsidR="0077319E" w:rsidRPr="0001241B" w:rsidRDefault="0077319E" w:rsidP="0077319E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состав изделия входят:</w:t>
      </w:r>
    </w:p>
    <w:p w:rsidR="0077319E" w:rsidRPr="0001241B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тент – 1 шт;</w:t>
      </w:r>
    </w:p>
    <w:p w:rsidR="0077319E" w:rsidRPr="0001241B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солнечная </w:t>
      </w:r>
      <w:r w:rsidR="00A36F8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панель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1 шт;</w:t>
      </w:r>
    </w:p>
    <w:p w:rsidR="0077319E" w:rsidRPr="0001241B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аккумулятор – 1 шт;</w:t>
      </w:r>
    </w:p>
    <w:p w:rsidR="0077319E" w:rsidRPr="0001241B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колышки – 4 шт;</w:t>
      </w:r>
    </w:p>
    <w:p w:rsidR="0077319E" w:rsidRPr="0001241B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бечевка – 6 шт;</w:t>
      </w:r>
    </w:p>
    <w:p w:rsidR="0077319E" w:rsidRPr="0001241B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указание по эксплуатации – 1 шт;</w:t>
      </w:r>
    </w:p>
    <w:p w:rsidR="0077319E" w:rsidRPr="0001241B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перекрёстные дуги – 2 шт;</w:t>
      </w:r>
    </w:p>
    <w:p w:rsidR="0077319E" w:rsidRPr="0001241B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чехол для палатки 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softHyphen/>
        <w:t>– 1 шт;</w:t>
      </w:r>
    </w:p>
    <w:p w:rsidR="0077319E" w:rsidRPr="0077319E" w:rsidRDefault="0077319E" w:rsidP="0077319E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лоскут для ремонта палатки размером 100 см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eastAsia="ru-RU"/>
        </w:rPr>
        <w:t>2</w:t>
      </w:r>
      <w:r w:rsidR="006D5793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eastAsia="ru-RU"/>
        </w:rPr>
        <w:t xml:space="preserve"> </w:t>
      </w:r>
      <w:r w:rsidR="006D57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– 1 шт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77319E" w:rsidRPr="0077319E" w:rsidRDefault="0077319E" w:rsidP="0077319E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</w:t>
      </w:r>
      <w:r w:rsidRPr="007731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конструктивному решению</w:t>
      </w:r>
    </w:p>
    <w:p w:rsidR="0077319E" w:rsidRPr="0001241B" w:rsidRDefault="0077319E" w:rsidP="0077319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Изделие должно соответствовать требованиям ГОСТ 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28917-91 и </w:t>
      </w:r>
      <w:r w:rsidRPr="00012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Р 50571.7.712-2013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77319E" w:rsidRPr="0001241B" w:rsidRDefault="0077319E" w:rsidP="0077319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Не допускаются дефекты тента и подстилки, нарушающие гидроизоляцию. Швы тента должны быть типа 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RipStop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увеличения прочности и гидроизоляции швов.</w:t>
      </w:r>
    </w:p>
    <w:p w:rsidR="0077319E" w:rsidRPr="0001241B" w:rsidRDefault="0077319E" w:rsidP="0077319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Изделия, поступившие на сборки не должны иметь загрязнений, повреждений.</w:t>
      </w:r>
    </w:p>
    <w:p w:rsidR="0077319E" w:rsidRPr="0077319E" w:rsidRDefault="0077319E" w:rsidP="0077319E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задней стороне солнечной батареи должна быть установлена световая индикация заряда аккумулятора.</w:t>
      </w:r>
    </w:p>
    <w:p w:rsidR="001E6FFD" w:rsidRPr="0077319E" w:rsidRDefault="00182871" w:rsidP="0077319E">
      <w:pPr>
        <w:pStyle w:val="a3"/>
        <w:numPr>
          <w:ilvl w:val="1"/>
          <w:numId w:val="1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77319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Требования к техническим показателям</w:t>
      </w:r>
    </w:p>
    <w:p w:rsidR="00BF4B13" w:rsidRDefault="00BF4B13" w:rsidP="006F5BEA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Технические показатели должны соответствовать техническим требованиям, заданным стандартом ГОСТ 28917-91 (раздел 2).</w:t>
      </w:r>
    </w:p>
    <w:p w:rsidR="002646AF" w:rsidRPr="0001241B" w:rsidRDefault="002646AF" w:rsidP="006F5BEA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Нагрев солнечной батареи из-за солнечного света не должно превышать допусков, заданных документацией к солнечной батарее</w:t>
      </w:r>
      <w:r w:rsidR="007F3FBB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тепло</w:t>
      </w:r>
      <w:r w:rsidR="005E2417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должно рассеиваться внутри палатки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9019A9" w:rsidRPr="0001241B" w:rsidRDefault="00CC30A4" w:rsidP="006F5BEA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Нагрев аккумулятора не должен превышать допусков, заданных документацией к аккумулятору</w:t>
      </w:r>
      <w:r w:rsidR="0026107F"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5E2417" w:rsidRPr="0001241B" w:rsidRDefault="00FD68DA" w:rsidP="006F5BEA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Габариты палатки не должны превышать </w:t>
      </w:r>
      <w:r w:rsidR="0077319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заданные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77319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стандартом </w:t>
      </w: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ГОСТ 28917-91.</w:t>
      </w:r>
    </w:p>
    <w:p w:rsidR="009463F3" w:rsidRPr="0001241B" w:rsidRDefault="009463F3" w:rsidP="006F5BEA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Водонепроницаемость тента и подстилки не должна быть меньше значения, указанного в ГОСТ 28917-91.</w:t>
      </w:r>
    </w:p>
    <w:p w:rsidR="00E77AB2" w:rsidRDefault="00E77AB2" w:rsidP="006F5BEA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Вес комплекта не должен превышать 4 килограмм.</w:t>
      </w:r>
    </w:p>
    <w:p w:rsidR="00D42817" w:rsidRPr="00D42817" w:rsidRDefault="00D42817" w:rsidP="00D42817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D4281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Требования к безопасности</w:t>
      </w:r>
    </w:p>
    <w:p w:rsidR="00FE5F30" w:rsidRPr="00175D01" w:rsidRDefault="00C16ED6" w:rsidP="00175D01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Изделие должно соответствовать противопожарным требованиям международному стандарту ИСО</w:t>
      </w:r>
      <w:r w:rsidRPr="00C16ED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5912</w:t>
      </w:r>
      <w:r w:rsidR="001609A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-85 Платки туристические. Требования и методы испытаний. Тип (обычные палатки)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(пункт 4.2).</w:t>
      </w:r>
    </w:p>
    <w:p w:rsidR="0077319E" w:rsidRPr="00E54191" w:rsidRDefault="00E54191" w:rsidP="00E54191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Требования к составным частям продукции, сырью, исходным и эксплуатационным материалам</w:t>
      </w:r>
    </w:p>
    <w:p w:rsidR="00E54191" w:rsidRPr="00E54191" w:rsidRDefault="00E54191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Изделие должно обеспечивать:</w:t>
      </w:r>
    </w:p>
    <w:p w:rsidR="00E54191" w:rsidRPr="00E54191" w:rsidRDefault="00E54191" w:rsidP="00E5419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сухость внутри палатки при ливне;</w:t>
      </w:r>
    </w:p>
    <w:p w:rsidR="00E54191" w:rsidRPr="00E54191" w:rsidRDefault="00E54191" w:rsidP="00E5419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удобный трансфер в сложенном виде.</w:t>
      </w:r>
    </w:p>
    <w:p w:rsidR="00E54191" w:rsidRPr="00E54191" w:rsidRDefault="00E54191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Солнечная </w:t>
      </w:r>
      <w:r w:rsidR="00A36F8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панель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должна обеспечивать:</w:t>
      </w:r>
    </w:p>
    <w:p w:rsidR="00E54191" w:rsidRPr="00E54191" w:rsidRDefault="00E54191" w:rsidP="00E5419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накопление электрического заряда в аккумуляторе емкостью 13 Ампер-часов;</w:t>
      </w:r>
    </w:p>
    <w:p w:rsidR="00E54191" w:rsidRPr="00E54191" w:rsidRDefault="00E54191" w:rsidP="00E5419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работоспособность при температурах от 0 до +40 °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E54191" w:rsidRPr="00E54191" w:rsidRDefault="00E54191" w:rsidP="00E5419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работоспособное состояние при ливне;</w:t>
      </w:r>
    </w:p>
    <w:p w:rsidR="00E54191" w:rsidRPr="00E54191" w:rsidRDefault="00E54191" w:rsidP="00E5419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возможность использовать палатку с/без солнечной батареей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E54191" w:rsidRPr="00E54191" w:rsidRDefault="00E54191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Тент должен обеспечивать:</w:t>
      </w:r>
    </w:p>
    <w:p w:rsidR="00E54191" w:rsidRPr="00E54191" w:rsidRDefault="00E54191" w:rsidP="00E5419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огнеупорность;</w:t>
      </w:r>
    </w:p>
    <w:p w:rsidR="00E54191" w:rsidRPr="00E54191" w:rsidRDefault="00E54191" w:rsidP="00E5419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водонепроницаемость </w:t>
      </w:r>
      <w:r w:rsidR="0042613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тента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2000</w:t>
      </w:r>
      <w:r w:rsidR="0042613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мм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E54191" w:rsidRPr="00E54191" w:rsidRDefault="00E54191" w:rsidP="00E5419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водонепроницаемость </w:t>
      </w:r>
      <w:r w:rsidR="0042613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подстилки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</w:t>
      </w:r>
      <w:r w:rsidR="0042613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000 мм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E54191" w:rsidRPr="00E54191" w:rsidRDefault="00E54191" w:rsidP="00E5419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продуваемость</w:t>
      </w:r>
      <w:r w:rsidR="0042613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тента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E54191" w:rsidRPr="00E54191" w:rsidRDefault="00E54191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Тент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внешний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="007B00D4"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–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Poly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Taffeta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Rip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Stop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210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</w:t>
      </w:r>
      <w:r w:rsidR="007B00D4"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.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SI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полиэфирная ткань, способ плетения нити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Taffeta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армированная нить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Rip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Stop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плотность плетения 210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(210 нитей в квадратном сантиметре в продольном и поперечном направлениях), силиконовая пропитка внешнего слоя ткани для водостойкости 2000 мм водного столба –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SI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E54191" w:rsidRPr="00E54191" w:rsidRDefault="00E54191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Подстилка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PE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A538A7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Oxford</w:t>
      </w:r>
      <w:r w:rsidR="00A538A7"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210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210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</w:t>
      </w:r>
      <w:r w:rsidRPr="00A538A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Ткань – армированный полиэтилен –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PE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обеспечивает водостойкость 5000 мм водного столба, тип плетения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Oxford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плотность плетения – 210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толщина нитей – 210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(210 грамм на 1 км нити).</w:t>
      </w:r>
    </w:p>
    <w:p w:rsidR="00E54191" w:rsidRPr="00E54191" w:rsidRDefault="007B00D4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Тент внутренний –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Poly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210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дышащий</w:t>
      </w:r>
    </w:p>
    <w:p w:rsidR="00E54191" w:rsidRPr="00E54191" w:rsidRDefault="00E54191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Материал дуг</w:t>
      </w:r>
      <w:r w:rsidR="007B00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Al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7075</w:t>
      </w:r>
      <w:r w:rsidR="007B00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 – алюминиевый сплав (дюралюминий</w:t>
      </w:r>
      <w:r w:rsidR="007B00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сплав алюминий-цинк-магний) твердости 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</w:t>
      </w: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6.</w:t>
      </w:r>
    </w:p>
    <w:p w:rsidR="00E54191" w:rsidRPr="00E54191" w:rsidRDefault="00E54191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Диаметр дуг – 8 мм.</w:t>
      </w:r>
    </w:p>
    <w:p w:rsidR="00E54191" w:rsidRPr="00E54191" w:rsidRDefault="004C4DFF" w:rsidP="00E541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Размеры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колышек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:  длина </w:t>
      </w:r>
      <w:r w:rsidR="007B00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– 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0</w:t>
      </w:r>
      <w:r w:rsidR="007B00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E54191" w:rsidRPr="00E541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мм, диаметр – 5 мм.</w:t>
      </w:r>
    </w:p>
    <w:p w:rsidR="00E54191" w:rsidRDefault="00DA1A02" w:rsidP="00554AED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DA1A0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Требования к </w:t>
      </w:r>
      <w:r w:rsidR="00554AE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маркировке, упаковке, </w:t>
      </w:r>
      <w:r w:rsidRPr="00DA1A0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транспортировке и хранению</w:t>
      </w:r>
    </w:p>
    <w:p w:rsidR="00E54191" w:rsidRDefault="00301159" w:rsidP="00225DC5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Согласно ГОСТ 28917-91 (часть 5), </w:t>
      </w:r>
      <w:r w:rsidR="00554A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маркировка, упаковка,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транспортир</w:t>
      </w:r>
      <w:r w:rsidR="002B5C0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ование и хранение должны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соответствовать стандарту ГОСТ 25871-83 Изделия кожгалантерейные. Упаковка, маркировка, транспортирование и хранение (с Изменение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</w:t>
      </w:r>
      <w:r w:rsidRPr="003C46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1)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25DC5" w:rsidRPr="00225DC5" w:rsidRDefault="00225DC5" w:rsidP="00225DC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225D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Экономические показатели</w:t>
      </w:r>
    </w:p>
    <w:p w:rsidR="00225DC5" w:rsidRDefault="006D5793" w:rsidP="00225DC5">
      <w:pPr>
        <w:pStyle w:val="a3"/>
        <w:spacing w:after="0" w:line="360" w:lineRule="auto"/>
        <w:ind w:left="0" w:firstLine="862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таблице №1 приведены цены на компоненты изделия.</w:t>
      </w:r>
    </w:p>
    <w:p w:rsidR="006D5793" w:rsidRDefault="006D5793" w:rsidP="006D5793">
      <w:pPr>
        <w:pStyle w:val="a3"/>
        <w:spacing w:after="0" w:line="360" w:lineRule="auto"/>
        <w:ind w:left="0" w:firstLine="862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Таблица 1</w:t>
      </w:r>
    </w:p>
    <w:p w:rsidR="006D5793" w:rsidRDefault="006D5793" w:rsidP="006D5793">
      <w:pPr>
        <w:pStyle w:val="a3"/>
        <w:spacing w:after="0" w:line="360" w:lineRule="auto"/>
        <w:ind w:left="0" w:firstLine="862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Цена на компоненты изделия</w:t>
      </w:r>
    </w:p>
    <w:tbl>
      <w:tblPr>
        <w:tblStyle w:val="a4"/>
        <w:tblW w:w="0" w:type="auto"/>
        <w:tblLook w:val="04A0"/>
      </w:tblPr>
      <w:tblGrid>
        <w:gridCol w:w="556"/>
        <w:gridCol w:w="4229"/>
        <w:gridCol w:w="1359"/>
        <w:gridCol w:w="2393"/>
      </w:tblGrid>
      <w:tr w:rsidR="006D5793" w:rsidTr="00510F26">
        <w:tc>
          <w:tcPr>
            <w:tcW w:w="556" w:type="dxa"/>
            <w:vAlign w:val="center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F2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29" w:type="dxa"/>
            <w:vAlign w:val="center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F2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359" w:type="dxa"/>
            <w:vAlign w:val="center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F26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 (руб.)</w:t>
            </w:r>
          </w:p>
        </w:tc>
      </w:tr>
      <w:tr w:rsidR="006D5793" w:rsidTr="00510F26">
        <w:tc>
          <w:tcPr>
            <w:tcW w:w="556" w:type="dxa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2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тент</w:t>
            </w:r>
          </w:p>
        </w:tc>
        <w:tc>
          <w:tcPr>
            <w:tcW w:w="135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93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2000</w:t>
            </w:r>
          </w:p>
        </w:tc>
      </w:tr>
      <w:tr w:rsidR="006D5793" w:rsidTr="00510F26">
        <w:tc>
          <w:tcPr>
            <w:tcW w:w="556" w:type="dxa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229" w:type="dxa"/>
          </w:tcPr>
          <w:p w:rsidR="006D5793" w:rsidRPr="00510F26" w:rsidRDefault="00510F26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солнечная </w:t>
            </w:r>
            <w:r w:rsidR="00A36F8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135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93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  <w:tr w:rsidR="006D5793" w:rsidTr="00510F26">
        <w:tc>
          <w:tcPr>
            <w:tcW w:w="556" w:type="dxa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22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аккумулятор</w:t>
            </w:r>
          </w:p>
        </w:tc>
        <w:tc>
          <w:tcPr>
            <w:tcW w:w="135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93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6D5793" w:rsidTr="00510F26">
        <w:tc>
          <w:tcPr>
            <w:tcW w:w="556" w:type="dxa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22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колышки</w:t>
            </w:r>
          </w:p>
        </w:tc>
        <w:tc>
          <w:tcPr>
            <w:tcW w:w="135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93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6D5793" w:rsidTr="00510F26">
        <w:tc>
          <w:tcPr>
            <w:tcW w:w="556" w:type="dxa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22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бечевка</w:t>
            </w:r>
          </w:p>
        </w:tc>
        <w:tc>
          <w:tcPr>
            <w:tcW w:w="135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93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6D5793" w:rsidTr="00510F26">
        <w:tc>
          <w:tcPr>
            <w:tcW w:w="556" w:type="dxa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22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указание по эксплуатации</w:t>
            </w:r>
          </w:p>
        </w:tc>
        <w:tc>
          <w:tcPr>
            <w:tcW w:w="135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93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6D5793" w:rsidTr="00510F26">
        <w:tc>
          <w:tcPr>
            <w:tcW w:w="556" w:type="dxa"/>
          </w:tcPr>
          <w:p w:rsidR="006D5793" w:rsidRPr="00510F26" w:rsidRDefault="006D5793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22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перекрёстные дуги</w:t>
            </w:r>
          </w:p>
        </w:tc>
        <w:tc>
          <w:tcPr>
            <w:tcW w:w="1359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93" w:type="dxa"/>
          </w:tcPr>
          <w:p w:rsidR="006D5793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600</w:t>
            </w:r>
          </w:p>
        </w:tc>
      </w:tr>
      <w:tr w:rsidR="00510F26" w:rsidTr="00510F26">
        <w:tc>
          <w:tcPr>
            <w:tcW w:w="556" w:type="dxa"/>
          </w:tcPr>
          <w:p w:rsidR="00510F26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229" w:type="dxa"/>
          </w:tcPr>
          <w:p w:rsidR="00510F26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чехол для палатки</w:t>
            </w:r>
          </w:p>
        </w:tc>
        <w:tc>
          <w:tcPr>
            <w:tcW w:w="1359" w:type="dxa"/>
          </w:tcPr>
          <w:p w:rsidR="00510F26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93" w:type="dxa"/>
          </w:tcPr>
          <w:p w:rsidR="00510F26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510F26" w:rsidTr="00510F26">
        <w:tc>
          <w:tcPr>
            <w:tcW w:w="556" w:type="dxa"/>
          </w:tcPr>
          <w:p w:rsidR="00510F26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229" w:type="dxa"/>
          </w:tcPr>
          <w:p w:rsidR="00510F26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лоскут для ремонта палатки размером 100 см</w:t>
            </w:r>
            <w:r w:rsidRPr="00510F2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359" w:type="dxa"/>
          </w:tcPr>
          <w:p w:rsidR="00510F26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93" w:type="dxa"/>
          </w:tcPr>
          <w:p w:rsidR="00510F26" w:rsidRP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510F26" w:rsidTr="00FE0E3A">
        <w:tc>
          <w:tcPr>
            <w:tcW w:w="6144" w:type="dxa"/>
            <w:gridSpan w:val="3"/>
          </w:tcPr>
          <w:p w:rsidR="00510F26" w:rsidRDefault="00510F26" w:rsidP="00510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393" w:type="dxa"/>
          </w:tcPr>
          <w:p w:rsidR="00510F26" w:rsidRDefault="00510F26" w:rsidP="00510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4370</w:t>
            </w:r>
          </w:p>
        </w:tc>
      </w:tr>
    </w:tbl>
    <w:p w:rsidR="00E54191" w:rsidRDefault="00E54191" w:rsidP="00163F5E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36F8B" w:rsidRDefault="00A36F8B" w:rsidP="00A36F8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A36F8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Состав и этапы разработки</w:t>
      </w:r>
    </w:p>
    <w:p w:rsidR="00A36F8B" w:rsidRDefault="00A36F8B" w:rsidP="00A36F8B">
      <w:pPr>
        <w:pStyle w:val="a3"/>
        <w:spacing w:after="0" w:line="360" w:lineRule="auto"/>
        <w:ind w:left="851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Таблица 2</w:t>
      </w:r>
    </w:p>
    <w:p w:rsidR="00630D12" w:rsidRPr="0001241B" w:rsidRDefault="00630D12" w:rsidP="00A36F8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1241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Содержание этапов работ и сроки их выполнения</w:t>
      </w:r>
    </w:p>
    <w:tbl>
      <w:tblPr>
        <w:tblStyle w:val="a4"/>
        <w:tblW w:w="9606" w:type="dxa"/>
        <w:tblLook w:val="04A0"/>
      </w:tblPr>
      <w:tblGrid>
        <w:gridCol w:w="817"/>
        <w:gridCol w:w="5245"/>
        <w:gridCol w:w="3544"/>
      </w:tblGrid>
      <w:tr w:rsidR="00165BA4" w:rsidRPr="0001241B" w:rsidTr="00165BA4">
        <w:tc>
          <w:tcPr>
            <w:tcW w:w="817" w:type="dxa"/>
          </w:tcPr>
          <w:p w:rsidR="00165BA4" w:rsidRPr="0001241B" w:rsidRDefault="00165BA4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5245" w:type="dxa"/>
          </w:tcPr>
          <w:p w:rsidR="00165BA4" w:rsidRPr="0001241B" w:rsidRDefault="00165BA4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Наименование работ</w:t>
            </w:r>
          </w:p>
        </w:tc>
        <w:tc>
          <w:tcPr>
            <w:tcW w:w="3544" w:type="dxa"/>
          </w:tcPr>
          <w:p w:rsidR="00165BA4" w:rsidRPr="0001241B" w:rsidRDefault="00165BA4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Срок выполнения</w:t>
            </w:r>
          </w:p>
        </w:tc>
      </w:tr>
      <w:tr w:rsidR="00165BA4" w:rsidRPr="0001241B" w:rsidTr="00165BA4">
        <w:tc>
          <w:tcPr>
            <w:tcW w:w="817" w:type="dxa"/>
          </w:tcPr>
          <w:p w:rsidR="00165BA4" w:rsidRPr="0001241B" w:rsidRDefault="00A36F8B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5" w:type="dxa"/>
          </w:tcPr>
          <w:p w:rsidR="00165BA4" w:rsidRPr="0001241B" w:rsidRDefault="00165BA4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Разработка</w:t>
            </w: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технического проекта</w:t>
            </w:r>
          </w:p>
        </w:tc>
        <w:tc>
          <w:tcPr>
            <w:tcW w:w="3544" w:type="dxa"/>
          </w:tcPr>
          <w:p w:rsidR="00165BA4" w:rsidRPr="0001241B" w:rsidRDefault="00A36F8B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 недели</w:t>
            </w:r>
          </w:p>
        </w:tc>
      </w:tr>
      <w:tr w:rsidR="00165BA4" w:rsidRPr="0001241B" w:rsidTr="00165BA4">
        <w:tc>
          <w:tcPr>
            <w:tcW w:w="817" w:type="dxa"/>
          </w:tcPr>
          <w:p w:rsidR="00165BA4" w:rsidRPr="0001241B" w:rsidRDefault="00A36F8B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245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Рассмотрение и утверждение</w:t>
            </w:r>
            <w:r w:rsidR="00165BA4"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технического проекта Заказчиком</w:t>
            </w:r>
          </w:p>
        </w:tc>
        <w:tc>
          <w:tcPr>
            <w:tcW w:w="3544" w:type="dxa"/>
          </w:tcPr>
          <w:p w:rsidR="00165BA4" w:rsidRPr="0001241B" w:rsidRDefault="00A36F8B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 день</w:t>
            </w:r>
          </w:p>
        </w:tc>
      </w:tr>
      <w:tr w:rsidR="00165BA4" w:rsidRPr="0001241B" w:rsidTr="00165BA4">
        <w:tc>
          <w:tcPr>
            <w:tcW w:w="817" w:type="dxa"/>
          </w:tcPr>
          <w:p w:rsidR="00165BA4" w:rsidRPr="0001241B" w:rsidRDefault="00A36F8B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245" w:type="dxa"/>
          </w:tcPr>
          <w:p w:rsidR="00165BA4" w:rsidRPr="0001241B" w:rsidRDefault="00165BA4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Разработка рабочей конструкторской </w:t>
            </w: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lastRenderedPageBreak/>
              <w:t>документации</w:t>
            </w:r>
          </w:p>
        </w:tc>
        <w:tc>
          <w:tcPr>
            <w:tcW w:w="3544" w:type="dxa"/>
          </w:tcPr>
          <w:p w:rsidR="00165BA4" w:rsidRPr="0001241B" w:rsidRDefault="00A36F8B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lastRenderedPageBreak/>
              <w:t>3 недели</w:t>
            </w:r>
          </w:p>
        </w:tc>
      </w:tr>
      <w:tr w:rsidR="00165BA4" w:rsidRPr="0001241B" w:rsidTr="00165BA4">
        <w:tc>
          <w:tcPr>
            <w:tcW w:w="817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5245" w:type="dxa"/>
          </w:tcPr>
          <w:p w:rsidR="00165BA4" w:rsidRPr="0001241B" w:rsidRDefault="00165BA4" w:rsidP="00BD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Изготовление</w:t>
            </w:r>
            <w:r w:rsidR="00BD29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и предварительные испытания опытной партии изделия</w:t>
            </w:r>
          </w:p>
        </w:tc>
        <w:tc>
          <w:tcPr>
            <w:tcW w:w="3544" w:type="dxa"/>
          </w:tcPr>
          <w:p w:rsidR="00165BA4" w:rsidRPr="0001241B" w:rsidRDefault="00A36F8B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 месяц</w:t>
            </w:r>
          </w:p>
        </w:tc>
      </w:tr>
      <w:tr w:rsidR="00165BA4" w:rsidRPr="0001241B" w:rsidTr="00165BA4">
        <w:tc>
          <w:tcPr>
            <w:tcW w:w="817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245" w:type="dxa"/>
          </w:tcPr>
          <w:p w:rsidR="00165BA4" w:rsidRPr="0001241B" w:rsidRDefault="00165BA4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Корректировка конструкторской документации по результатам изготовления и предварительных испытаний опытной партии</w:t>
            </w:r>
            <w:r w:rsidR="00BD29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изделия</w:t>
            </w:r>
          </w:p>
        </w:tc>
        <w:tc>
          <w:tcPr>
            <w:tcW w:w="3544" w:type="dxa"/>
          </w:tcPr>
          <w:p w:rsidR="00165BA4" w:rsidRPr="0001241B" w:rsidRDefault="00A36F8B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 дней</w:t>
            </w:r>
          </w:p>
        </w:tc>
      </w:tr>
      <w:tr w:rsidR="00165BA4" w:rsidRPr="0001241B" w:rsidTr="00165BA4">
        <w:tc>
          <w:tcPr>
            <w:tcW w:w="817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45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Проведение приемочных испытаний опытной партии изделия</w:t>
            </w:r>
          </w:p>
        </w:tc>
        <w:tc>
          <w:tcPr>
            <w:tcW w:w="3544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 неделя</w:t>
            </w:r>
          </w:p>
        </w:tc>
      </w:tr>
      <w:tr w:rsidR="00165BA4" w:rsidRPr="0001241B" w:rsidTr="00165BA4">
        <w:tc>
          <w:tcPr>
            <w:tcW w:w="817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45" w:type="dxa"/>
          </w:tcPr>
          <w:p w:rsidR="00165BA4" w:rsidRPr="0001241B" w:rsidRDefault="00165BA4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Корректировка конструкторской документации по результатам приемочных испытаний опытной партии</w:t>
            </w:r>
            <w:r w:rsidR="00BD29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изделия</w:t>
            </w:r>
          </w:p>
        </w:tc>
        <w:tc>
          <w:tcPr>
            <w:tcW w:w="3544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 неделя</w:t>
            </w:r>
          </w:p>
        </w:tc>
      </w:tr>
      <w:tr w:rsidR="00165BA4" w:rsidRPr="0001241B" w:rsidTr="00165BA4">
        <w:tc>
          <w:tcPr>
            <w:tcW w:w="817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245" w:type="dxa"/>
          </w:tcPr>
          <w:p w:rsidR="00165BA4" w:rsidRPr="0001241B" w:rsidRDefault="00165BA4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Изготовление и испытание установочной серии по скорректированной конструкторской документации</w:t>
            </w:r>
          </w:p>
        </w:tc>
        <w:tc>
          <w:tcPr>
            <w:tcW w:w="3544" w:type="dxa"/>
          </w:tcPr>
          <w:p w:rsidR="00165BA4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 месяц</w:t>
            </w:r>
          </w:p>
        </w:tc>
      </w:tr>
      <w:tr w:rsidR="00BD29F5" w:rsidRPr="0001241B" w:rsidTr="00165BA4">
        <w:tc>
          <w:tcPr>
            <w:tcW w:w="817" w:type="dxa"/>
          </w:tcPr>
          <w:p w:rsidR="00BD29F5" w:rsidRPr="0001241B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245" w:type="dxa"/>
          </w:tcPr>
          <w:p w:rsidR="00BD29F5" w:rsidRPr="0001241B" w:rsidRDefault="00BD29F5" w:rsidP="00BD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124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Корректировка конструкторской документации по результатам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изготовления и испытания установочной серии, а также оснащения технологического процесса изготовления изделия</w:t>
            </w:r>
          </w:p>
        </w:tc>
        <w:tc>
          <w:tcPr>
            <w:tcW w:w="3544" w:type="dxa"/>
          </w:tcPr>
          <w:p w:rsidR="00BD29F5" w:rsidRDefault="00BD29F5" w:rsidP="00A36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 недели</w:t>
            </w:r>
          </w:p>
        </w:tc>
      </w:tr>
    </w:tbl>
    <w:p w:rsidR="003E70AE" w:rsidRDefault="003E70AE" w:rsidP="003E70AE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E70AE" w:rsidRPr="0012704D" w:rsidRDefault="003E70AE" w:rsidP="00A538A7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12704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Порядок контроля и приемки</w:t>
      </w:r>
    </w:p>
    <w:p w:rsidR="00622636" w:rsidRPr="0012704D" w:rsidRDefault="00622636" w:rsidP="00A538A7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12704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Перечень конструкторских документов, подлежащих согласованию и утверждению</w:t>
      </w:r>
    </w:p>
    <w:p w:rsidR="00622636" w:rsidRDefault="00622636" w:rsidP="00A538A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70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Технический проект.</w:t>
      </w:r>
    </w:p>
    <w:p w:rsidR="00EB21FA" w:rsidRPr="0012704D" w:rsidRDefault="00EB21FA" w:rsidP="00A538A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Инструкция по эксплуатации.</w:t>
      </w:r>
    </w:p>
    <w:p w:rsidR="00622636" w:rsidRPr="0012704D" w:rsidRDefault="0077209D" w:rsidP="00A538A7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12704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Общие требования к приемке работ на стадиях разработки</w:t>
      </w:r>
    </w:p>
    <w:p w:rsidR="0077209D" w:rsidRPr="0012704D" w:rsidRDefault="00D724B4" w:rsidP="00A538A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70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После каждой приемке работ, заказчик и разработчик составляют акт.</w:t>
      </w:r>
    </w:p>
    <w:p w:rsidR="0012704D" w:rsidRPr="0012704D" w:rsidRDefault="0012704D" w:rsidP="00A538A7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70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Кол</w:t>
      </w:r>
      <w:bookmarkStart w:id="0" w:name="_GoBack"/>
      <w:bookmarkEnd w:id="0"/>
      <w:r w:rsidRPr="001270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ичество изготавливаемых опытных образцов продукции – 3.</w:t>
      </w:r>
    </w:p>
    <w:sectPr w:rsidR="0012704D" w:rsidRPr="0012704D" w:rsidSect="005E2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45FC9"/>
    <w:multiLevelType w:val="multilevel"/>
    <w:tmpl w:val="FCD892B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F4B6AB1"/>
    <w:multiLevelType w:val="hybridMultilevel"/>
    <w:tmpl w:val="A4889EA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A66759A"/>
    <w:multiLevelType w:val="multilevel"/>
    <w:tmpl w:val="00A05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4743CE3"/>
    <w:multiLevelType w:val="hybridMultilevel"/>
    <w:tmpl w:val="347AB70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C002EEC"/>
    <w:multiLevelType w:val="hybridMultilevel"/>
    <w:tmpl w:val="BB2E7EA2"/>
    <w:lvl w:ilvl="0" w:tplc="C7D6E2F6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D1423E3"/>
    <w:multiLevelType w:val="hybridMultilevel"/>
    <w:tmpl w:val="CA883C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DFE1617"/>
    <w:multiLevelType w:val="hybridMultilevel"/>
    <w:tmpl w:val="61CC38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23F5995"/>
    <w:multiLevelType w:val="hybridMultilevel"/>
    <w:tmpl w:val="0E2C1B6A"/>
    <w:lvl w:ilvl="0" w:tplc="041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7512B0D"/>
    <w:multiLevelType w:val="hybridMultilevel"/>
    <w:tmpl w:val="6DCC9FC2"/>
    <w:lvl w:ilvl="0" w:tplc="021C393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80F259D"/>
    <w:multiLevelType w:val="hybridMultilevel"/>
    <w:tmpl w:val="7052768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E321A7B"/>
    <w:multiLevelType w:val="hybridMultilevel"/>
    <w:tmpl w:val="0E2C1B6A"/>
    <w:lvl w:ilvl="0" w:tplc="041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157B2"/>
    <w:rsid w:val="000110CA"/>
    <w:rsid w:val="0001241B"/>
    <w:rsid w:val="00094DBE"/>
    <w:rsid w:val="000A5081"/>
    <w:rsid w:val="000D5892"/>
    <w:rsid w:val="00105679"/>
    <w:rsid w:val="001151EC"/>
    <w:rsid w:val="00120B91"/>
    <w:rsid w:val="0012704D"/>
    <w:rsid w:val="001366DC"/>
    <w:rsid w:val="00155D8A"/>
    <w:rsid w:val="00157DA6"/>
    <w:rsid w:val="001609AE"/>
    <w:rsid w:val="00163F5E"/>
    <w:rsid w:val="00165BA4"/>
    <w:rsid w:val="00175D01"/>
    <w:rsid w:val="00182871"/>
    <w:rsid w:val="00192CC0"/>
    <w:rsid w:val="001A08BB"/>
    <w:rsid w:val="001B38E8"/>
    <w:rsid w:val="001E6FFD"/>
    <w:rsid w:val="00225DC5"/>
    <w:rsid w:val="00231DD3"/>
    <w:rsid w:val="00235911"/>
    <w:rsid w:val="0026107F"/>
    <w:rsid w:val="002646AF"/>
    <w:rsid w:val="0027134F"/>
    <w:rsid w:val="00273F4E"/>
    <w:rsid w:val="002B5C0C"/>
    <w:rsid w:val="002C7424"/>
    <w:rsid w:val="002D1832"/>
    <w:rsid w:val="00301159"/>
    <w:rsid w:val="00310FB7"/>
    <w:rsid w:val="003151B0"/>
    <w:rsid w:val="003428EF"/>
    <w:rsid w:val="00355185"/>
    <w:rsid w:val="003C46E1"/>
    <w:rsid w:val="003E70AE"/>
    <w:rsid w:val="0041793B"/>
    <w:rsid w:val="00424C43"/>
    <w:rsid w:val="00426137"/>
    <w:rsid w:val="00442A6B"/>
    <w:rsid w:val="0044604E"/>
    <w:rsid w:val="004503D7"/>
    <w:rsid w:val="00452166"/>
    <w:rsid w:val="00483DDA"/>
    <w:rsid w:val="004A1B4C"/>
    <w:rsid w:val="004B0979"/>
    <w:rsid w:val="004C4DFF"/>
    <w:rsid w:val="00510F26"/>
    <w:rsid w:val="005315F7"/>
    <w:rsid w:val="00544912"/>
    <w:rsid w:val="00547333"/>
    <w:rsid w:val="00554AED"/>
    <w:rsid w:val="005625F9"/>
    <w:rsid w:val="005A244C"/>
    <w:rsid w:val="005B29C0"/>
    <w:rsid w:val="005B5986"/>
    <w:rsid w:val="005E2417"/>
    <w:rsid w:val="005E2B5E"/>
    <w:rsid w:val="005E6B98"/>
    <w:rsid w:val="00622636"/>
    <w:rsid w:val="00630D12"/>
    <w:rsid w:val="00676B2F"/>
    <w:rsid w:val="00677381"/>
    <w:rsid w:val="006B02E3"/>
    <w:rsid w:val="006C36E1"/>
    <w:rsid w:val="006D5793"/>
    <w:rsid w:val="006F5BEA"/>
    <w:rsid w:val="0071589F"/>
    <w:rsid w:val="007159DC"/>
    <w:rsid w:val="00716F49"/>
    <w:rsid w:val="0072071F"/>
    <w:rsid w:val="007233EA"/>
    <w:rsid w:val="007247AB"/>
    <w:rsid w:val="0077209D"/>
    <w:rsid w:val="0077319E"/>
    <w:rsid w:val="007B00D4"/>
    <w:rsid w:val="007D3F85"/>
    <w:rsid w:val="007F3FBB"/>
    <w:rsid w:val="008069BB"/>
    <w:rsid w:val="00817AFC"/>
    <w:rsid w:val="008541E4"/>
    <w:rsid w:val="00862D9C"/>
    <w:rsid w:val="00871E21"/>
    <w:rsid w:val="0089247C"/>
    <w:rsid w:val="008D15B4"/>
    <w:rsid w:val="008F05B6"/>
    <w:rsid w:val="009019A9"/>
    <w:rsid w:val="00931D5E"/>
    <w:rsid w:val="009341BC"/>
    <w:rsid w:val="009463F3"/>
    <w:rsid w:val="009C50D9"/>
    <w:rsid w:val="009D2BE4"/>
    <w:rsid w:val="009F055A"/>
    <w:rsid w:val="00A36F8B"/>
    <w:rsid w:val="00A538A7"/>
    <w:rsid w:val="00A82DC1"/>
    <w:rsid w:val="00AA02E9"/>
    <w:rsid w:val="00AA2DBC"/>
    <w:rsid w:val="00AB32D6"/>
    <w:rsid w:val="00AF60D8"/>
    <w:rsid w:val="00B548EE"/>
    <w:rsid w:val="00B54DC2"/>
    <w:rsid w:val="00BC051C"/>
    <w:rsid w:val="00BD178F"/>
    <w:rsid w:val="00BD29F5"/>
    <w:rsid w:val="00BE1D64"/>
    <w:rsid w:val="00BF4B13"/>
    <w:rsid w:val="00C058D6"/>
    <w:rsid w:val="00C157B2"/>
    <w:rsid w:val="00C16ED6"/>
    <w:rsid w:val="00C17A4F"/>
    <w:rsid w:val="00C72070"/>
    <w:rsid w:val="00C75D6A"/>
    <w:rsid w:val="00C91869"/>
    <w:rsid w:val="00CA7A55"/>
    <w:rsid w:val="00CC25BB"/>
    <w:rsid w:val="00CC30A4"/>
    <w:rsid w:val="00CE07D2"/>
    <w:rsid w:val="00D130EC"/>
    <w:rsid w:val="00D42817"/>
    <w:rsid w:val="00D4720A"/>
    <w:rsid w:val="00D63A8E"/>
    <w:rsid w:val="00D724B4"/>
    <w:rsid w:val="00D7649C"/>
    <w:rsid w:val="00DA1A02"/>
    <w:rsid w:val="00DC12EA"/>
    <w:rsid w:val="00E000D3"/>
    <w:rsid w:val="00E4733C"/>
    <w:rsid w:val="00E54191"/>
    <w:rsid w:val="00E77AB2"/>
    <w:rsid w:val="00EA6289"/>
    <w:rsid w:val="00EB21FA"/>
    <w:rsid w:val="00EB707E"/>
    <w:rsid w:val="00EC0A2B"/>
    <w:rsid w:val="00EC2464"/>
    <w:rsid w:val="00F149F0"/>
    <w:rsid w:val="00F213D6"/>
    <w:rsid w:val="00FD2B73"/>
    <w:rsid w:val="00FD68DA"/>
    <w:rsid w:val="00FE5F30"/>
    <w:rsid w:val="00FF2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7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0EC"/>
    <w:pPr>
      <w:ind w:left="720"/>
      <w:contextualSpacing/>
    </w:pPr>
  </w:style>
  <w:style w:type="table" w:styleId="a4">
    <w:name w:val="Table Grid"/>
    <w:basedOn w:val="a1"/>
    <w:uiPriority w:val="59"/>
    <w:rsid w:val="00630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7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0EC"/>
    <w:pPr>
      <w:ind w:left="720"/>
      <w:contextualSpacing/>
    </w:pPr>
  </w:style>
  <w:style w:type="table" w:styleId="a4">
    <w:name w:val="Table Grid"/>
    <w:basedOn w:val="a1"/>
    <w:uiPriority w:val="59"/>
    <w:rsid w:val="0063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Dmitry</cp:lastModifiedBy>
  <cp:revision>106</cp:revision>
  <dcterms:created xsi:type="dcterms:W3CDTF">2018-12-10T04:38:00Z</dcterms:created>
  <dcterms:modified xsi:type="dcterms:W3CDTF">2018-12-17T17:50:00Z</dcterms:modified>
</cp:coreProperties>
</file>