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017" w:rsidRDefault="00A85103" w:rsidP="00C20CCF">
      <w:pPr>
        <w:jc w:val="center"/>
        <w:rPr>
          <w:i/>
          <w:sz w:val="44"/>
        </w:rPr>
      </w:pPr>
      <w:r>
        <w:rPr>
          <w:i/>
          <w:sz w:val="44"/>
        </w:rPr>
        <w:t>Двухместная палатка</w:t>
      </w:r>
    </w:p>
    <w:p w:rsidR="00A85103" w:rsidRPr="00C20CCF" w:rsidRDefault="00A85103" w:rsidP="00C20CCF">
      <w:pPr>
        <w:jc w:val="center"/>
        <w:rPr>
          <w:i/>
          <w:sz w:val="44"/>
        </w:rPr>
      </w:pPr>
      <w:r>
        <w:rPr>
          <w:i/>
          <w:sz w:val="44"/>
        </w:rPr>
        <w:t>С солнечной батареей</w:t>
      </w:r>
    </w:p>
    <w:p w:rsidR="00C20CCF" w:rsidRDefault="00C20CCF" w:rsidP="00C20CCF">
      <w:pPr>
        <w:jc w:val="center"/>
        <w:rPr>
          <w:b/>
          <w:sz w:val="52"/>
        </w:rPr>
      </w:pPr>
      <w:r w:rsidRPr="00C20CCF">
        <w:rPr>
          <w:b/>
          <w:sz w:val="52"/>
        </w:rPr>
        <w:t>«»</w:t>
      </w:r>
    </w:p>
    <w:p w:rsidR="00C20CCF" w:rsidRDefault="00C20CCF" w:rsidP="00C20CCF">
      <w:pPr>
        <w:jc w:val="center"/>
        <w:rPr>
          <w:b/>
          <w:sz w:val="52"/>
        </w:rPr>
      </w:pPr>
    </w:p>
    <w:p w:rsidR="00C20CCF" w:rsidRDefault="00C20CCF" w:rsidP="00C20CCF">
      <w:pPr>
        <w:jc w:val="center"/>
        <w:rPr>
          <w:b/>
          <w:sz w:val="52"/>
        </w:rPr>
      </w:pPr>
    </w:p>
    <w:p w:rsidR="00C20CCF" w:rsidRDefault="00C20CCF" w:rsidP="00C20CCF">
      <w:pPr>
        <w:jc w:val="center"/>
        <w:rPr>
          <w:b/>
          <w:sz w:val="52"/>
        </w:rPr>
      </w:pPr>
    </w:p>
    <w:p w:rsidR="00C20CCF" w:rsidRDefault="00C20CCF" w:rsidP="00C20CCF">
      <w:pPr>
        <w:jc w:val="center"/>
        <w:rPr>
          <w:b/>
          <w:sz w:val="52"/>
        </w:rPr>
      </w:pPr>
    </w:p>
    <w:p w:rsidR="00C20CCF" w:rsidRDefault="00C20CCF" w:rsidP="00C20CCF">
      <w:pPr>
        <w:jc w:val="center"/>
        <w:rPr>
          <w:b/>
          <w:sz w:val="52"/>
        </w:rPr>
      </w:pPr>
      <w:r>
        <w:rPr>
          <w:b/>
          <w:sz w:val="52"/>
        </w:rPr>
        <w:t>Руководство пользователя</w:t>
      </w:r>
    </w:p>
    <w:p w:rsidR="00C20CCF" w:rsidRDefault="00C20CCF" w:rsidP="009766C7"/>
    <w:p w:rsidR="009766C7" w:rsidRDefault="009766C7" w:rsidP="009766C7"/>
    <w:p w:rsidR="009766C7" w:rsidRDefault="009766C7" w:rsidP="009766C7"/>
    <w:p w:rsidR="009766C7" w:rsidRDefault="009766C7" w:rsidP="009766C7"/>
    <w:p w:rsidR="009766C7" w:rsidRDefault="009766C7" w:rsidP="009766C7"/>
    <w:p w:rsidR="009766C7" w:rsidRDefault="009766C7" w:rsidP="009766C7"/>
    <w:p w:rsidR="009766C7" w:rsidRDefault="009766C7" w:rsidP="009766C7"/>
    <w:p w:rsidR="009766C7" w:rsidRDefault="009766C7" w:rsidP="009766C7"/>
    <w:p w:rsidR="009766C7" w:rsidRDefault="009766C7" w:rsidP="009766C7"/>
    <w:p w:rsidR="009766C7" w:rsidRDefault="009766C7" w:rsidP="009766C7"/>
    <w:p w:rsidR="009766C7" w:rsidRDefault="009766C7" w:rsidP="009766C7"/>
    <w:p w:rsidR="009766C7" w:rsidRDefault="009766C7" w:rsidP="009766C7"/>
    <w:p w:rsidR="009766C7" w:rsidRDefault="009766C7" w:rsidP="009766C7"/>
    <w:p w:rsidR="009766C7" w:rsidRDefault="009766C7" w:rsidP="009766C7"/>
    <w:p w:rsidR="009766C7" w:rsidRDefault="009766C7" w:rsidP="00A85103">
      <w:pPr>
        <w:jc w:val="center"/>
      </w:pPr>
      <w:r>
        <w:t>Дата выпуска 01.12.2018</w:t>
      </w: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738516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60C5" w:rsidRPr="004C60C5" w:rsidRDefault="004C60C5" w:rsidP="004C60C5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C60C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4C60C5" w:rsidRDefault="00B056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056D7">
            <w:rPr>
              <w:rFonts w:cs="Times New Roman"/>
              <w:szCs w:val="28"/>
            </w:rPr>
            <w:fldChar w:fldCharType="begin"/>
          </w:r>
          <w:r w:rsidR="004C60C5" w:rsidRPr="004C60C5">
            <w:rPr>
              <w:rFonts w:cs="Times New Roman"/>
              <w:szCs w:val="28"/>
            </w:rPr>
            <w:instrText xml:space="preserve"> TOC \o "1-3" \h \z \u </w:instrText>
          </w:r>
          <w:r w:rsidRPr="00B056D7">
            <w:rPr>
              <w:rFonts w:cs="Times New Roman"/>
              <w:szCs w:val="28"/>
            </w:rPr>
            <w:fldChar w:fldCharType="separate"/>
          </w:r>
          <w:hyperlink w:anchor="_Toc532093237" w:history="1">
            <w:r w:rsidR="004C60C5" w:rsidRPr="008F69C2">
              <w:rPr>
                <w:rStyle w:val="a7"/>
                <w:noProof/>
              </w:rPr>
              <w:t>1. Введение</w:t>
            </w:r>
            <w:r w:rsidR="004C60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60C5">
              <w:rPr>
                <w:noProof/>
                <w:webHidden/>
              </w:rPr>
              <w:instrText xml:space="preserve"> PAGEREF _Toc532093237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0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0C5" w:rsidRDefault="00B056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93238" w:history="1">
            <w:r w:rsidR="004C60C5" w:rsidRPr="008F69C2">
              <w:rPr>
                <w:rStyle w:val="a7"/>
                <w:noProof/>
              </w:rPr>
              <w:t>1.1. Область применения</w:t>
            </w:r>
            <w:r w:rsidR="004C60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60C5">
              <w:rPr>
                <w:noProof/>
                <w:webHidden/>
              </w:rPr>
              <w:instrText xml:space="preserve"> PAGEREF _Toc532093238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0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0C5" w:rsidRDefault="00B056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93239" w:history="1">
            <w:r w:rsidR="004C60C5" w:rsidRPr="008F69C2">
              <w:rPr>
                <w:rStyle w:val="a7"/>
                <w:noProof/>
              </w:rPr>
              <w:t>1.2. Описание возможностей</w:t>
            </w:r>
            <w:r w:rsidR="004C60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60C5">
              <w:rPr>
                <w:noProof/>
                <w:webHidden/>
              </w:rPr>
              <w:instrText xml:space="preserve"> PAGEREF _Toc532093239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0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0C5" w:rsidRDefault="00B056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93240" w:history="1">
            <w:r w:rsidR="004C60C5" w:rsidRPr="008F69C2">
              <w:rPr>
                <w:rStyle w:val="a7"/>
                <w:noProof/>
              </w:rPr>
              <w:t>1.3. Перечень эксплуатационной документации, с которой необходимо ознакомиться пользователю</w:t>
            </w:r>
            <w:r w:rsidR="004C60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60C5">
              <w:rPr>
                <w:noProof/>
                <w:webHidden/>
              </w:rPr>
              <w:instrText xml:space="preserve"> PAGEREF _Toc532093240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0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0C5" w:rsidRDefault="00B056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93241" w:history="1">
            <w:r w:rsidR="004C60C5" w:rsidRPr="008F69C2">
              <w:rPr>
                <w:rStyle w:val="a7"/>
                <w:noProof/>
              </w:rPr>
              <w:t>2. Назначения и условия применения</w:t>
            </w:r>
            <w:r w:rsidR="004C60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60C5">
              <w:rPr>
                <w:noProof/>
                <w:webHidden/>
              </w:rPr>
              <w:instrText xml:space="preserve"> PAGEREF _Toc532093241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0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0C5" w:rsidRDefault="00B056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93242" w:history="1">
            <w:r w:rsidR="004C60C5" w:rsidRPr="008F69C2">
              <w:rPr>
                <w:rStyle w:val="a7"/>
                <w:noProof/>
              </w:rPr>
              <w:t>2.1. Назначение устройства</w:t>
            </w:r>
            <w:r w:rsidR="004C60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60C5">
              <w:rPr>
                <w:noProof/>
                <w:webHidden/>
              </w:rPr>
              <w:instrText xml:space="preserve"> PAGEREF _Toc532093242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0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0C5" w:rsidRDefault="00B056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93243" w:history="1">
            <w:r w:rsidR="004C60C5" w:rsidRPr="008F69C2">
              <w:rPr>
                <w:rStyle w:val="a7"/>
                <w:noProof/>
              </w:rPr>
              <w:t>2.2. Условия применения</w:t>
            </w:r>
            <w:r w:rsidR="004C60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60C5">
              <w:rPr>
                <w:noProof/>
                <w:webHidden/>
              </w:rPr>
              <w:instrText xml:space="preserve"> PAGEREF _Toc532093243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0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0C5" w:rsidRDefault="00B056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93244" w:history="1">
            <w:r w:rsidR="004C60C5" w:rsidRPr="008F69C2">
              <w:rPr>
                <w:rStyle w:val="a7"/>
                <w:noProof/>
              </w:rPr>
              <w:t>3. Комплектация</w:t>
            </w:r>
            <w:r w:rsidR="004C60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60C5">
              <w:rPr>
                <w:noProof/>
                <w:webHidden/>
              </w:rPr>
              <w:instrText xml:space="preserve"> PAGEREF _Toc532093244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0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0C5" w:rsidRDefault="00B056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93245" w:history="1">
            <w:r w:rsidR="004C60C5" w:rsidRPr="008F69C2">
              <w:rPr>
                <w:rStyle w:val="a7"/>
                <w:noProof/>
              </w:rPr>
              <w:t>4. Краткое руководство по применению</w:t>
            </w:r>
            <w:r w:rsidR="004C60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60C5">
              <w:rPr>
                <w:noProof/>
                <w:webHidden/>
              </w:rPr>
              <w:instrText xml:space="preserve"> PAGEREF _Toc532093245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0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0C5" w:rsidRDefault="00B056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93246" w:history="1">
            <w:r w:rsidR="004C60C5" w:rsidRPr="008F69C2">
              <w:rPr>
                <w:rStyle w:val="a7"/>
                <w:noProof/>
              </w:rPr>
              <w:t>5. Меры предосторожности</w:t>
            </w:r>
            <w:r w:rsidR="004C60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60C5">
              <w:rPr>
                <w:noProof/>
                <w:webHidden/>
              </w:rPr>
              <w:instrText xml:space="preserve"> PAGEREF _Toc532093246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0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0C5" w:rsidRDefault="00B056D7">
          <w:r w:rsidRPr="004C60C5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C20CCF" w:rsidRPr="004C60C5" w:rsidRDefault="00C20CCF" w:rsidP="004C60C5">
      <w:pPr>
        <w:rPr>
          <w:b/>
        </w:rPr>
      </w:pPr>
      <w:r>
        <w:br w:type="page"/>
      </w:r>
    </w:p>
    <w:p w:rsidR="00C20CCF" w:rsidRPr="00C35FBE" w:rsidRDefault="00C35FBE" w:rsidP="004C60C5">
      <w:pPr>
        <w:pStyle w:val="1"/>
      </w:pPr>
      <w:bookmarkStart w:id="0" w:name="_Toc532093237"/>
      <w:r w:rsidRPr="00C35FBE">
        <w:lastRenderedPageBreak/>
        <w:t xml:space="preserve">1. </w:t>
      </w:r>
      <w:r w:rsidR="004C60C5">
        <w:t>Введение</w:t>
      </w:r>
      <w:bookmarkEnd w:id="0"/>
    </w:p>
    <w:p w:rsidR="00C20CCF" w:rsidRPr="00C35FBE" w:rsidRDefault="00C35FBE" w:rsidP="004C60C5">
      <w:pPr>
        <w:pStyle w:val="2"/>
      </w:pPr>
      <w:bookmarkStart w:id="1" w:name="_Toc532093238"/>
      <w:r w:rsidRPr="00C35FBE">
        <w:t xml:space="preserve">1.1. </w:t>
      </w:r>
      <w:r w:rsidR="00C20CCF" w:rsidRPr="00C35FBE">
        <w:t>Область применения</w:t>
      </w:r>
      <w:bookmarkEnd w:id="1"/>
    </w:p>
    <w:p w:rsidR="00C20CCF" w:rsidRDefault="00A85103" w:rsidP="00C20CCF">
      <w:pPr>
        <w:ind w:firstLine="708"/>
      </w:pPr>
      <w:r>
        <w:t>Двухместная палатка с солнечной батареей отлично подходит для походов вдвоем весной, летом и осенью</w:t>
      </w:r>
      <w:r w:rsidR="00C20CCF" w:rsidRPr="00C20CCF">
        <w:t>.</w:t>
      </w:r>
      <w:r>
        <w:t xml:space="preserve"> Двухслойный тент поможет избежать влаги внутри во время дождя. Солнечная батарея поможет продлить поход.</w:t>
      </w:r>
    </w:p>
    <w:p w:rsidR="00C20CCF" w:rsidRPr="00C35FBE" w:rsidRDefault="00C35FBE" w:rsidP="004C60C5">
      <w:pPr>
        <w:pStyle w:val="2"/>
      </w:pPr>
      <w:bookmarkStart w:id="2" w:name="_Toc532093239"/>
      <w:r w:rsidRPr="00C35FBE">
        <w:t xml:space="preserve">1.2. </w:t>
      </w:r>
      <w:r w:rsidR="00C20CCF" w:rsidRPr="00C35FBE">
        <w:t>Описание возможностей</w:t>
      </w:r>
      <w:bookmarkEnd w:id="2"/>
    </w:p>
    <w:p w:rsidR="00A85103" w:rsidRDefault="00A85103" w:rsidP="00C20CCF">
      <w:r>
        <w:t>Вместительность. Благодаря небольшим размерам палатку можно разместить на небольшом ровном участке.</w:t>
      </w:r>
    </w:p>
    <w:p w:rsidR="00A85103" w:rsidRDefault="00A85103" w:rsidP="00C20CCF">
      <w:r>
        <w:t xml:space="preserve">Надежность. </w:t>
      </w:r>
      <w:proofErr w:type="spellStart"/>
      <w:r>
        <w:t>Просиликоненный</w:t>
      </w:r>
      <w:proofErr w:type="spellEnd"/>
      <w:r>
        <w:t xml:space="preserve"> тент не даст каплям пройти через себя. Качество покрова тента делает его крепким и устойчивым к растяжению.</w:t>
      </w:r>
    </w:p>
    <w:p w:rsidR="00A85103" w:rsidRDefault="00A85103" w:rsidP="00C20CCF">
      <w:r>
        <w:t>Масса. Благодаря не фанатичным параметрам покрова тента и толщины нити, масса палатки мала, несмотря на то, что в комплект еще входит солнечная панель.</w:t>
      </w:r>
    </w:p>
    <w:p w:rsidR="00A85103" w:rsidRDefault="00A85103" w:rsidP="00C20CCF">
      <w:r>
        <w:t>Аккумулятор. Солнечные панели предоставляют дополнительную энергию в походе.</w:t>
      </w:r>
      <w:r w:rsidR="00C20CCF">
        <w:tab/>
      </w:r>
    </w:p>
    <w:p w:rsidR="00740935" w:rsidRPr="00C35FBE" w:rsidRDefault="00C35FBE" w:rsidP="004C60C5">
      <w:pPr>
        <w:pStyle w:val="2"/>
      </w:pPr>
      <w:bookmarkStart w:id="3" w:name="_Toc532093240"/>
      <w:r w:rsidRPr="00C35FBE">
        <w:t xml:space="preserve">1.3. </w:t>
      </w:r>
      <w:r w:rsidR="00740935" w:rsidRPr="00C35FBE">
        <w:t>Перечень эксплуатационной документации, с которой необходимо ознакомиться пользователю</w:t>
      </w:r>
      <w:bookmarkEnd w:id="3"/>
    </w:p>
    <w:p w:rsidR="00CD0C58" w:rsidRPr="00A85103" w:rsidRDefault="00A85103" w:rsidP="00A85103">
      <w:r>
        <w:t>После установки и палатки и перед его эксплуатацией, ознакомьтесь с вшивкой внутри палатки о мерах предосторожности.</w:t>
      </w:r>
      <w:r w:rsidR="00CD0C58">
        <w:rPr>
          <w:b/>
        </w:rPr>
        <w:br w:type="page"/>
      </w:r>
    </w:p>
    <w:p w:rsidR="00C35FBE" w:rsidRPr="00C35FBE" w:rsidRDefault="00C35FBE" w:rsidP="004C60C5">
      <w:pPr>
        <w:pStyle w:val="1"/>
      </w:pPr>
      <w:bookmarkStart w:id="4" w:name="_Toc532093241"/>
      <w:r w:rsidRPr="00C35FBE">
        <w:lastRenderedPageBreak/>
        <w:t xml:space="preserve">2. </w:t>
      </w:r>
      <w:r w:rsidR="004C60C5">
        <w:t>Назначения и условия применения</w:t>
      </w:r>
      <w:bookmarkEnd w:id="4"/>
    </w:p>
    <w:p w:rsidR="00C35FBE" w:rsidRPr="00CD0C58" w:rsidRDefault="00C35FBE" w:rsidP="004C60C5">
      <w:pPr>
        <w:pStyle w:val="2"/>
      </w:pPr>
      <w:bookmarkStart w:id="5" w:name="_Toc532093242"/>
      <w:r w:rsidRPr="00CD0C58">
        <w:t>2.1. Назначение устройства</w:t>
      </w:r>
      <w:bookmarkEnd w:id="5"/>
    </w:p>
    <w:p w:rsidR="00A85103" w:rsidRDefault="00B70352" w:rsidP="00C35FBE">
      <w:r>
        <w:t>Палатка предназначена для размещения на ровной поверхности. Максимальное количество людей в палатке – два.</w:t>
      </w:r>
    </w:p>
    <w:p w:rsidR="00B70352" w:rsidRDefault="00B70352" w:rsidP="00C35FBE">
      <w:r>
        <w:t>Палатку можно эксплуатировать весной, летом и осенью (от +5 до +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30</m:t>
            </m:r>
          </m:e>
          <m:sup>
            <m:r>
              <w:rPr>
                <w:rFonts w:ascii="Cambria Math" w:hAnsi="Cambria Math"/>
                <w:lang w:val="en-US"/>
              </w:rPr>
              <m:t>o</m:t>
            </m:r>
          </m:sup>
        </m:sSup>
        <m:r>
          <w:rPr>
            <w:rFonts w:ascii="Cambria Math" w:hAnsi="Cambria Math"/>
            <w:lang w:val="en-US"/>
          </w:rPr>
          <m:t>C</m:t>
        </m:r>
      </m:oMath>
      <w:r>
        <w:rPr>
          <w:rFonts w:eastAsiaTheme="minorEastAsia"/>
        </w:rPr>
        <w:t>)</w:t>
      </w:r>
      <w:r>
        <w:t>. Зимой не рекомендуется её использовать.</w:t>
      </w:r>
    </w:p>
    <w:p w:rsidR="00B70352" w:rsidRDefault="00B70352" w:rsidP="00C35FBE">
      <w:r>
        <w:t>Солнечная панель накапливает энергию в аккумуляторе в любое время суток, мощность зависит от интенсивности света, падающего на солнечные панели.</w:t>
      </w:r>
    </w:p>
    <w:p w:rsidR="00C35FBE" w:rsidRPr="00CD0C58" w:rsidRDefault="00C35FBE" w:rsidP="004C60C5">
      <w:pPr>
        <w:pStyle w:val="2"/>
      </w:pPr>
      <w:bookmarkStart w:id="6" w:name="_Toc532093243"/>
      <w:r w:rsidRPr="00CD0C58">
        <w:t>2.2. Условия применения</w:t>
      </w:r>
      <w:bookmarkEnd w:id="6"/>
    </w:p>
    <w:p w:rsidR="00B70352" w:rsidRDefault="00B70352" w:rsidP="00C35FBE">
      <w:r>
        <w:t xml:space="preserve">Установку палатки рекомендуется </w:t>
      </w:r>
      <w:r w:rsidR="00C35FBE">
        <w:tab/>
      </w:r>
      <w:r>
        <w:t>выполнять лицам, достигшим шестнадцатилетнего возраста.</w:t>
      </w:r>
    </w:p>
    <w:p w:rsidR="00B70352" w:rsidRDefault="00B70352" w:rsidP="00C35FBE">
      <w:r>
        <w:t>Во избежание повреждения тента или поражения электрическим током, запрещается оставлять детей в палатке без присмотра.</w:t>
      </w:r>
    </w:p>
    <w:p w:rsidR="00B70352" w:rsidRDefault="00B70352" w:rsidP="00C35FBE">
      <w:r>
        <w:t>Рекомендуется использовать только оригинальный аккумулятор с солнечной батареей.</w:t>
      </w:r>
    </w:p>
    <w:p w:rsidR="00B70352" w:rsidRDefault="00B70352" w:rsidP="00C35FBE">
      <w:r>
        <w:t>Запрещается модифицировать люб</w:t>
      </w:r>
      <w:r w:rsidR="00B37D90">
        <w:t>ую часть палатки.</w:t>
      </w:r>
    </w:p>
    <w:p w:rsidR="00A51C89" w:rsidRPr="00B37D90" w:rsidRDefault="00B37D90" w:rsidP="00C35FBE">
      <w:r>
        <w:t>При несоблюдении вышеописанных требований наша компания отказывается от обязательств.</w:t>
      </w:r>
    </w:p>
    <w:p w:rsidR="00A51C89" w:rsidRDefault="00A51C89">
      <w:pPr>
        <w:jc w:val="left"/>
        <w:rPr>
          <w:i/>
        </w:rPr>
      </w:pPr>
      <w:r>
        <w:rPr>
          <w:i/>
        </w:rPr>
        <w:br w:type="page"/>
      </w:r>
    </w:p>
    <w:p w:rsidR="00832578" w:rsidRPr="00832578" w:rsidRDefault="00832578" w:rsidP="00CD0C58">
      <w:pPr>
        <w:pStyle w:val="1"/>
      </w:pPr>
      <w:bookmarkStart w:id="7" w:name="_Toc532093244"/>
      <w:r w:rsidRPr="00832578">
        <w:lastRenderedPageBreak/>
        <w:t xml:space="preserve">3. </w:t>
      </w:r>
      <w:r w:rsidR="00CD0C58" w:rsidRPr="00CD0C58">
        <w:t>К</w:t>
      </w:r>
      <w:r w:rsidR="004C60C5">
        <w:t>омплектация</w:t>
      </w:r>
      <w:bookmarkEnd w:id="7"/>
    </w:p>
    <w:p w:rsidR="00832578" w:rsidRDefault="00832578" w:rsidP="009766C7">
      <w:pPr>
        <w:jc w:val="center"/>
      </w:pPr>
      <w:r>
        <w:br w:type="page"/>
      </w:r>
    </w:p>
    <w:p w:rsidR="00832578" w:rsidRPr="00CD0C58" w:rsidRDefault="00832578" w:rsidP="00CD0C58">
      <w:pPr>
        <w:pStyle w:val="1"/>
      </w:pPr>
      <w:bookmarkStart w:id="8" w:name="_Toc532093245"/>
      <w:r w:rsidRPr="00CD0C58">
        <w:lastRenderedPageBreak/>
        <w:t>4</w:t>
      </w:r>
      <w:r w:rsidR="00A51C89" w:rsidRPr="00CD0C58">
        <w:t xml:space="preserve">. </w:t>
      </w:r>
      <w:r w:rsidR="004C60C5">
        <w:t>Кр</w:t>
      </w:r>
      <w:r w:rsidR="00CD0C58">
        <w:t>аткое руководство по применению</w:t>
      </w:r>
      <w:bookmarkEnd w:id="8"/>
    </w:p>
    <w:p w:rsidR="00B37D90" w:rsidRDefault="00B37D90" w:rsidP="00692AD6">
      <w:pPr>
        <w:ind w:firstLine="708"/>
      </w:pPr>
      <w:r>
        <w:t>Перед установкой палатки внимательно осмотрите площадку для размещения палатки. В ней не должно быть неровностей, острых камней, большого количества воды, живых существ.</w:t>
      </w:r>
    </w:p>
    <w:p w:rsidR="00B37D90" w:rsidRDefault="00B37D90" w:rsidP="00692AD6">
      <w:pPr>
        <w:ind w:firstLine="708"/>
      </w:pPr>
      <w:r>
        <w:t xml:space="preserve">Соберите дуги из частей, входящих в комплектацию. Воткните </w:t>
      </w:r>
      <w:proofErr w:type="gramStart"/>
      <w:r>
        <w:t>из</w:t>
      </w:r>
      <w:proofErr w:type="gramEnd"/>
      <w:r>
        <w:t xml:space="preserve"> в землю на достаточную глубину, чтобы они зафиксировались в вертикальном положении.</w:t>
      </w:r>
    </w:p>
    <w:p w:rsidR="00B37D90" w:rsidRDefault="00B37D90" w:rsidP="00692AD6">
      <w:pPr>
        <w:ind w:firstLine="708"/>
      </w:pPr>
      <w:r>
        <w:t>Соедините тент с дугами при помощи крепежей.</w:t>
      </w:r>
    </w:p>
    <w:p w:rsidR="00B37D90" w:rsidRDefault="00B37D90" w:rsidP="00692AD6">
      <w:pPr>
        <w:ind w:firstLine="708"/>
      </w:pPr>
      <w:r>
        <w:t>Возьмите бечевку и соедините один колец с дугой, другой – с колышком.</w:t>
      </w:r>
    </w:p>
    <w:p w:rsidR="00B37D90" w:rsidRDefault="00B37D90" w:rsidP="00692AD6">
      <w:pPr>
        <w:ind w:firstLine="708"/>
      </w:pPr>
      <w:r>
        <w:t>Воткните колышек в землю, не стоит сильно натягивать бечеву, пока все колышки не будут воткнуты.</w:t>
      </w:r>
    </w:p>
    <w:p w:rsidR="00B37D90" w:rsidRDefault="00B37D90" w:rsidP="00692AD6">
      <w:pPr>
        <w:ind w:firstLine="708"/>
      </w:pPr>
      <w:r>
        <w:t xml:space="preserve">Постепенно </w:t>
      </w:r>
      <w:proofErr w:type="gramStart"/>
      <w:r>
        <w:t>увеличивайте натяжение бечевок пока не будете</w:t>
      </w:r>
      <w:proofErr w:type="gramEnd"/>
      <w:r>
        <w:t xml:space="preserve"> уверены в надежном закреплении палатки.</w:t>
      </w:r>
    </w:p>
    <w:p w:rsidR="00B37D90" w:rsidRDefault="00B37D90" w:rsidP="00692AD6">
      <w:pPr>
        <w:ind w:firstLine="708"/>
      </w:pPr>
      <w:r>
        <w:t>Возьмите солнечную панель и протяните её шнур через прорезиненные отверстия внутрь палатки.</w:t>
      </w:r>
    </w:p>
    <w:p w:rsidR="00B37D90" w:rsidRDefault="00B37D90" w:rsidP="00692AD6">
      <w:pPr>
        <w:ind w:firstLine="708"/>
      </w:pPr>
      <w:r>
        <w:t>Оставьте солнечную панель лежать на палатке. Конец шнура соедините с аккумулятором и положите аккумулятор в боковой карман палатки.</w:t>
      </w:r>
    </w:p>
    <w:p w:rsidR="00B37D90" w:rsidRDefault="00B37D90" w:rsidP="00692AD6">
      <w:pPr>
        <w:ind w:firstLine="708"/>
      </w:pPr>
      <w:r>
        <w:t>Зеленый индикатор на аккумуляторе означает заряд аккумулятора, красный – аккумулятор разрядился, белый – аккумулятор заряжен.</w:t>
      </w:r>
    </w:p>
    <w:p w:rsidR="00B37D90" w:rsidRDefault="00B37D90" w:rsidP="00692AD6">
      <w:pPr>
        <w:ind w:firstLine="708"/>
      </w:pPr>
      <w:r>
        <w:t>Если индикатор светит белым – стоит отключить аккумулятор от солнечной батареи нажатием на единственную кнопку на аккумуляторе, индикатор погаснет.</w:t>
      </w:r>
    </w:p>
    <w:p w:rsidR="00832578" w:rsidRDefault="003C59F0" w:rsidP="003C59F0">
      <w:pPr>
        <w:ind w:firstLine="708"/>
      </w:pPr>
      <w:r>
        <w:t>Процедура складывания аналогична обратному порядку установки. После окончания всех пунктов складывания, поместите все элементы в специальный мешок.</w:t>
      </w:r>
      <w:r w:rsidR="00692AD6">
        <w:tab/>
      </w:r>
      <w:r w:rsidR="00832578">
        <w:br w:type="page"/>
      </w:r>
    </w:p>
    <w:p w:rsidR="00DA4260" w:rsidRPr="004C60C5" w:rsidRDefault="00832578" w:rsidP="004C60C5">
      <w:pPr>
        <w:pStyle w:val="1"/>
      </w:pPr>
      <w:bookmarkStart w:id="9" w:name="_GoBack"/>
      <w:bookmarkStart w:id="10" w:name="_Toc532093246"/>
      <w:bookmarkEnd w:id="9"/>
      <w:r>
        <w:lastRenderedPageBreak/>
        <w:t xml:space="preserve">5. </w:t>
      </w:r>
      <w:r w:rsidR="009766C7">
        <w:t>М</w:t>
      </w:r>
      <w:r w:rsidR="004C60C5">
        <w:t>еры предосторожности</w:t>
      </w:r>
      <w:bookmarkEnd w:id="10"/>
    </w:p>
    <w:p w:rsidR="003C59F0" w:rsidRDefault="003C59F0" w:rsidP="00C35FBE">
      <w:r>
        <w:t>Размещение палатки разрешено не менее двух метров от открытого огня.</w:t>
      </w:r>
    </w:p>
    <w:p w:rsidR="003C59F0" w:rsidRDefault="003C59F0" w:rsidP="00C35FBE">
      <w:r>
        <w:t>Размещение палатки запрещено на поверхности с уровнем воды более 5 см.</w:t>
      </w:r>
    </w:p>
    <w:p w:rsidR="003C59F0" w:rsidRDefault="003C59F0" w:rsidP="00C35FBE">
      <w:r>
        <w:t>Запрещено складывать тент в мешок вместе с солнечной панелью и аккумулятором.</w:t>
      </w:r>
    </w:p>
    <w:p w:rsidR="00CD0C58" w:rsidRPr="00C20CCF" w:rsidRDefault="003C59F0" w:rsidP="003C59F0">
      <w:r>
        <w:t>Запрещено держать острые предметы в боковых карманах тента или на подстилке.</w:t>
      </w:r>
      <w:r w:rsidR="00CD0C58">
        <w:t xml:space="preserve"> </w:t>
      </w:r>
    </w:p>
    <w:sectPr w:rsidR="00CD0C58" w:rsidRPr="00C20CCF" w:rsidSect="00B05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D7ADC"/>
    <w:multiLevelType w:val="hybridMultilevel"/>
    <w:tmpl w:val="56B0119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8BE6315"/>
    <w:multiLevelType w:val="hybridMultilevel"/>
    <w:tmpl w:val="C27CC70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256B2D04"/>
    <w:multiLevelType w:val="hybridMultilevel"/>
    <w:tmpl w:val="4BA8FE8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E0126D7"/>
    <w:multiLevelType w:val="hybridMultilevel"/>
    <w:tmpl w:val="807C9A2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3DB2093B"/>
    <w:multiLevelType w:val="hybridMultilevel"/>
    <w:tmpl w:val="930CB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9962BB"/>
    <w:multiLevelType w:val="hybridMultilevel"/>
    <w:tmpl w:val="E7207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EE461B"/>
    <w:multiLevelType w:val="hybridMultilevel"/>
    <w:tmpl w:val="84FC4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0CCF"/>
    <w:rsid w:val="003C59F0"/>
    <w:rsid w:val="004B4017"/>
    <w:rsid w:val="004C60C5"/>
    <w:rsid w:val="00692AD6"/>
    <w:rsid w:val="006B5299"/>
    <w:rsid w:val="00740935"/>
    <w:rsid w:val="00832578"/>
    <w:rsid w:val="008F4EAF"/>
    <w:rsid w:val="009766C7"/>
    <w:rsid w:val="00A51C89"/>
    <w:rsid w:val="00A85103"/>
    <w:rsid w:val="00B056D7"/>
    <w:rsid w:val="00B37D90"/>
    <w:rsid w:val="00B70352"/>
    <w:rsid w:val="00C20CCF"/>
    <w:rsid w:val="00C35FBE"/>
    <w:rsid w:val="00CD0C58"/>
    <w:rsid w:val="00DA4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CC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0C58"/>
    <w:pPr>
      <w:keepNext/>
      <w:keepLines/>
      <w:spacing w:before="240" w:after="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60C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299"/>
    <w:pPr>
      <w:ind w:left="720"/>
      <w:contextualSpacing/>
    </w:pPr>
  </w:style>
  <w:style w:type="table" w:styleId="a4">
    <w:name w:val="Table Grid"/>
    <w:basedOn w:val="a1"/>
    <w:uiPriority w:val="39"/>
    <w:rsid w:val="006B5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6B529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D0C58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C60C5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4C60C5"/>
    <w:pPr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60C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60C5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4C60C5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A85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851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8DE39-16A4-4E57-A58B-65B1EDB35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Ihsanov</dc:creator>
  <cp:keywords/>
  <dc:description/>
  <cp:lastModifiedBy>Dmitry</cp:lastModifiedBy>
  <cp:revision>3</cp:revision>
  <dcterms:created xsi:type="dcterms:W3CDTF">2018-12-08T21:35:00Z</dcterms:created>
  <dcterms:modified xsi:type="dcterms:W3CDTF">2018-12-15T12:04:00Z</dcterms:modified>
</cp:coreProperties>
</file>