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02450327"/>
        <w:docPartObj>
          <w:docPartGallery w:val="Cover Pages"/>
          <w:docPartUnique/>
        </w:docPartObj>
      </w:sdtPr>
      <w:sdtEndPr>
        <w:rPr>
          <w:sz w:val="24"/>
        </w:rPr>
      </w:sdtEndPr>
      <w:sdtContent>
        <w:p w14:paraId="2A17F961"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74C6CF02"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0A007897"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4F1EEBE2"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704C0B53"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305B6145"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3CAF601F"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2F0746C0" w14:textId="77777777" w:rsidR="00EB066C" w:rsidRDefault="00EB066C" w:rsidP="00EB066C">
          <w:pPr>
            <w:rPr>
              <w:rFonts w:asciiTheme="majorHAnsi" w:eastAsiaTheme="majorEastAsia" w:hAnsiTheme="majorHAnsi" w:cstheme="majorBidi"/>
              <w:b/>
              <w:color w:val="365F91" w:themeColor="accent1" w:themeShade="BF"/>
              <w:sz w:val="48"/>
              <w:szCs w:val="48"/>
            </w:rPr>
          </w:pPr>
        </w:p>
        <w:p w14:paraId="45320426" w14:textId="1F80D4FE" w:rsidR="00EB066C" w:rsidRDefault="00F431BE" w:rsidP="00EB066C">
          <w:pPr>
            <w:jc w:val="cente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Tarea 5</w:t>
          </w:r>
        </w:p>
        <w:p w14:paraId="2AD5FBD3" w14:textId="5E45F895" w:rsidR="00EB066C" w:rsidRDefault="00A01619" w:rsidP="00EB066C">
          <w:pPr>
            <w:jc w:val="cente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Copa Amé</w:t>
          </w:r>
          <w:bookmarkStart w:id="0" w:name="_GoBack"/>
          <w:bookmarkEnd w:id="0"/>
          <w:r w:rsidR="00F431BE">
            <w:rPr>
              <w:rFonts w:asciiTheme="majorHAnsi" w:eastAsiaTheme="majorEastAsia" w:hAnsiTheme="majorHAnsi" w:cstheme="majorBidi"/>
              <w:b/>
              <w:color w:val="365F91" w:themeColor="accent1" w:themeShade="BF"/>
              <w:sz w:val="48"/>
              <w:szCs w:val="48"/>
            </w:rPr>
            <w:t>rica</w:t>
          </w:r>
        </w:p>
        <w:p w14:paraId="6E2A9535"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IN-3401-1</w:t>
          </w:r>
        </w:p>
        <w:p w14:paraId="72AAFDFF"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p>
        <w:p w14:paraId="24DF27A2"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p>
        <w:p w14:paraId="20003F68"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p>
        <w:p w14:paraId="448D2C2F"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p>
        <w:p w14:paraId="76E4D1C6"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p>
        <w:p w14:paraId="43509CCE"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p>
        <w:p w14:paraId="069C58B1" w14:textId="77777777" w:rsidR="00EB066C" w:rsidRDefault="00EB066C" w:rsidP="00EB066C">
          <w:pPr>
            <w:jc w:val="center"/>
            <w:rPr>
              <w:rFonts w:asciiTheme="majorHAnsi" w:eastAsiaTheme="majorEastAsia" w:hAnsiTheme="majorHAnsi" w:cstheme="majorBidi"/>
              <w:b/>
              <w:color w:val="365F91" w:themeColor="accent1" w:themeShade="BF"/>
              <w:sz w:val="48"/>
              <w:szCs w:val="48"/>
            </w:rPr>
          </w:pPr>
        </w:p>
        <w:p w14:paraId="37032736" w14:textId="77777777" w:rsidR="00EB066C" w:rsidRPr="00EB066C" w:rsidRDefault="00EB066C" w:rsidP="00EB066C">
          <w:pPr>
            <w:jc w:val="center"/>
            <w:rPr>
              <w:rFonts w:asciiTheme="majorHAnsi" w:eastAsiaTheme="majorEastAsia" w:hAnsiTheme="majorHAnsi" w:cstheme="majorBidi"/>
              <w:b/>
              <w:color w:val="365F91" w:themeColor="accent1" w:themeShade="BF"/>
              <w:sz w:val="32"/>
              <w:szCs w:val="32"/>
            </w:rPr>
          </w:pPr>
        </w:p>
        <w:p w14:paraId="0F042334" w14:textId="77777777" w:rsidR="00EB066C" w:rsidRDefault="00EB066C" w:rsidP="00EB066C">
          <w:pPr>
            <w:jc w:val="center"/>
            <w:rPr>
              <w:rFonts w:asciiTheme="majorHAnsi" w:eastAsiaTheme="majorEastAsia" w:hAnsiTheme="majorHAnsi" w:cstheme="majorBidi"/>
              <w:b/>
              <w:color w:val="365F91" w:themeColor="accent1" w:themeShade="BF"/>
              <w:sz w:val="32"/>
              <w:szCs w:val="32"/>
            </w:rPr>
          </w:pPr>
          <w:r w:rsidRPr="00EB066C">
            <w:rPr>
              <w:rFonts w:asciiTheme="majorHAnsi" w:eastAsiaTheme="majorEastAsia" w:hAnsiTheme="majorHAnsi" w:cstheme="majorBidi"/>
              <w:b/>
              <w:color w:val="365F91" w:themeColor="accent1" w:themeShade="BF"/>
              <w:sz w:val="32"/>
              <w:szCs w:val="32"/>
            </w:rPr>
            <w:tab/>
          </w:r>
          <w:r w:rsidRPr="00EB066C">
            <w:rPr>
              <w:rFonts w:asciiTheme="majorHAnsi" w:eastAsiaTheme="majorEastAsia" w:hAnsiTheme="majorHAnsi" w:cstheme="majorBidi"/>
              <w:b/>
              <w:color w:val="365F91" w:themeColor="accent1" w:themeShade="BF"/>
              <w:sz w:val="32"/>
              <w:szCs w:val="32"/>
            </w:rPr>
            <w:tab/>
          </w:r>
          <w:r w:rsidRPr="00EB066C">
            <w:rPr>
              <w:rFonts w:asciiTheme="majorHAnsi" w:eastAsiaTheme="majorEastAsia" w:hAnsiTheme="majorHAnsi" w:cstheme="majorBidi"/>
              <w:b/>
              <w:color w:val="365F91" w:themeColor="accent1" w:themeShade="BF"/>
              <w:sz w:val="32"/>
              <w:szCs w:val="32"/>
            </w:rPr>
            <w:tab/>
          </w:r>
          <w:r>
            <w:rPr>
              <w:rFonts w:asciiTheme="majorHAnsi" w:eastAsiaTheme="majorEastAsia" w:hAnsiTheme="majorHAnsi" w:cstheme="majorBidi"/>
              <w:b/>
              <w:color w:val="365F91" w:themeColor="accent1" w:themeShade="BF"/>
              <w:sz w:val="32"/>
              <w:szCs w:val="32"/>
            </w:rPr>
            <w:tab/>
          </w:r>
          <w:r>
            <w:rPr>
              <w:rFonts w:asciiTheme="majorHAnsi" w:eastAsiaTheme="majorEastAsia" w:hAnsiTheme="majorHAnsi" w:cstheme="majorBidi"/>
              <w:b/>
              <w:color w:val="365F91" w:themeColor="accent1" w:themeShade="BF"/>
              <w:sz w:val="32"/>
              <w:szCs w:val="32"/>
            </w:rPr>
            <w:tab/>
          </w:r>
          <w:r>
            <w:rPr>
              <w:rFonts w:asciiTheme="majorHAnsi" w:eastAsiaTheme="majorEastAsia" w:hAnsiTheme="majorHAnsi" w:cstheme="majorBidi"/>
              <w:b/>
              <w:color w:val="365F91" w:themeColor="accent1" w:themeShade="BF"/>
              <w:sz w:val="32"/>
              <w:szCs w:val="32"/>
            </w:rPr>
            <w:tab/>
          </w:r>
          <w:r>
            <w:rPr>
              <w:rFonts w:asciiTheme="majorHAnsi" w:eastAsiaTheme="majorEastAsia" w:hAnsiTheme="majorHAnsi" w:cstheme="majorBidi"/>
              <w:b/>
              <w:color w:val="365F91" w:themeColor="accent1" w:themeShade="BF"/>
              <w:sz w:val="32"/>
              <w:szCs w:val="32"/>
            </w:rPr>
            <w:tab/>
            <w:t>Profesor: Marcelo Olivares</w:t>
          </w:r>
        </w:p>
        <w:p w14:paraId="2CC73A8A" w14:textId="77777777" w:rsidR="00EB066C" w:rsidRPr="00EB066C" w:rsidRDefault="00EB066C" w:rsidP="00EB066C">
          <w:pPr>
            <w:ind w:left="4248" w:firstLine="708"/>
            <w:jc w:val="center"/>
            <w:rPr>
              <w:rFonts w:asciiTheme="majorHAnsi" w:eastAsiaTheme="majorEastAsia" w:hAnsiTheme="majorHAnsi" w:cstheme="majorBidi"/>
              <w:b/>
              <w:color w:val="365F91" w:themeColor="accent1" w:themeShade="BF"/>
              <w:sz w:val="32"/>
              <w:szCs w:val="32"/>
            </w:rPr>
          </w:pPr>
          <w:r>
            <w:rPr>
              <w:rFonts w:asciiTheme="majorHAnsi" w:eastAsiaTheme="majorEastAsia" w:hAnsiTheme="majorHAnsi" w:cstheme="majorBidi"/>
              <w:b/>
              <w:color w:val="365F91" w:themeColor="accent1" w:themeShade="BF"/>
              <w:sz w:val="32"/>
              <w:szCs w:val="32"/>
            </w:rPr>
            <w:t xml:space="preserve">  </w:t>
          </w:r>
          <w:r w:rsidRPr="00EB066C">
            <w:rPr>
              <w:rFonts w:asciiTheme="majorHAnsi" w:eastAsiaTheme="majorEastAsia" w:hAnsiTheme="majorHAnsi" w:cstheme="majorBidi"/>
              <w:b/>
              <w:color w:val="365F91" w:themeColor="accent1" w:themeShade="BF"/>
              <w:sz w:val="32"/>
              <w:szCs w:val="32"/>
            </w:rPr>
            <w:t xml:space="preserve">Integrantes: Diego Bórquez </w:t>
          </w:r>
        </w:p>
        <w:p w14:paraId="721D7FE5" w14:textId="77777777" w:rsidR="00EB066C" w:rsidRPr="00EB066C" w:rsidRDefault="00EB066C" w:rsidP="00EB066C">
          <w:pPr>
            <w:jc w:val="center"/>
            <w:rPr>
              <w:rFonts w:asciiTheme="majorHAnsi" w:hAnsiTheme="majorHAnsi"/>
              <w:noProof/>
              <w:color w:val="000000" w:themeColor="text1"/>
              <w:sz w:val="32"/>
              <w:szCs w:val="32"/>
            </w:rPr>
          </w:pPr>
          <w:r w:rsidRPr="00EB066C">
            <w:rPr>
              <w:rFonts w:asciiTheme="majorHAnsi" w:eastAsiaTheme="majorEastAsia" w:hAnsiTheme="majorHAnsi" w:cstheme="majorBidi"/>
              <w:b/>
              <w:color w:val="365F91" w:themeColor="accent1" w:themeShade="BF"/>
              <w:sz w:val="32"/>
              <w:szCs w:val="32"/>
            </w:rPr>
            <w:tab/>
          </w:r>
          <w:r w:rsidRPr="00EB066C">
            <w:rPr>
              <w:rFonts w:asciiTheme="majorHAnsi" w:eastAsiaTheme="majorEastAsia" w:hAnsiTheme="majorHAnsi" w:cstheme="majorBidi"/>
              <w:b/>
              <w:color w:val="365F91" w:themeColor="accent1" w:themeShade="BF"/>
              <w:sz w:val="32"/>
              <w:szCs w:val="32"/>
            </w:rPr>
            <w:tab/>
          </w:r>
          <w:r w:rsidRPr="00EB066C">
            <w:rPr>
              <w:rFonts w:asciiTheme="majorHAnsi" w:eastAsiaTheme="majorEastAsia" w:hAnsiTheme="majorHAnsi" w:cstheme="majorBidi"/>
              <w:b/>
              <w:color w:val="365F91" w:themeColor="accent1" w:themeShade="BF"/>
              <w:sz w:val="32"/>
              <w:szCs w:val="32"/>
            </w:rPr>
            <w:tab/>
            <w:t xml:space="preserve">  </w:t>
          </w:r>
          <w:r>
            <w:rPr>
              <w:rFonts w:asciiTheme="majorHAnsi" w:eastAsiaTheme="majorEastAsia" w:hAnsiTheme="majorHAnsi" w:cstheme="majorBidi"/>
              <w:b/>
              <w:color w:val="365F91" w:themeColor="accent1" w:themeShade="BF"/>
              <w:sz w:val="32"/>
              <w:szCs w:val="32"/>
            </w:rPr>
            <w:t xml:space="preserve">                                                        </w:t>
          </w:r>
          <w:r w:rsidRPr="00EB066C">
            <w:rPr>
              <w:rFonts w:asciiTheme="majorHAnsi" w:eastAsiaTheme="majorEastAsia" w:hAnsiTheme="majorHAnsi" w:cstheme="majorBidi"/>
              <w:b/>
              <w:color w:val="365F91" w:themeColor="accent1" w:themeShade="BF"/>
              <w:sz w:val="32"/>
              <w:szCs w:val="32"/>
            </w:rPr>
            <w:t>Gonzalo Riquelme</w:t>
          </w:r>
        </w:p>
        <w:p w14:paraId="70C06422" w14:textId="77777777" w:rsidR="00EB066C" w:rsidRDefault="00EB066C"/>
        <w:p w14:paraId="1FCE5494" w14:textId="77777777" w:rsidR="00EB066C" w:rsidRDefault="00EB066C">
          <w:r>
            <w:br w:type="page"/>
          </w:r>
        </w:p>
      </w:sdtContent>
    </w:sdt>
    <w:p w14:paraId="56FD442E" w14:textId="2D0C7D80" w:rsidR="00C229BF" w:rsidRDefault="00C229BF" w:rsidP="00C229BF">
      <w:pPr>
        <w:pStyle w:val="Ttulo1"/>
      </w:pPr>
      <w:r>
        <w:lastRenderedPageBreak/>
        <w:t>Pregunta 1</w:t>
      </w:r>
    </w:p>
    <w:p w14:paraId="4DE6AFDA" w14:textId="77777777" w:rsidR="00C112EF" w:rsidRDefault="00C112EF" w:rsidP="00C112EF"/>
    <w:p w14:paraId="25F51AF5" w14:textId="77777777" w:rsidR="00C112EF" w:rsidRDefault="00C112EF" w:rsidP="00C112EF"/>
    <w:p w14:paraId="4717FDE6" w14:textId="77777777" w:rsidR="00C112EF" w:rsidRDefault="00C112EF" w:rsidP="00C112EF"/>
    <w:p w14:paraId="7E7432AC" w14:textId="33DD40EF" w:rsidR="00C112EF" w:rsidRDefault="00C26392" w:rsidP="00D90806">
      <w:pPr>
        <w:jc w:val="both"/>
      </w:pPr>
      <w:r>
        <w:t>1.1</w:t>
      </w:r>
    </w:p>
    <w:p w14:paraId="5863C6FC" w14:textId="2475ED47" w:rsidR="000C45CB" w:rsidRDefault="00C26392" w:rsidP="00D90806">
      <w:pPr>
        <w:jc w:val="both"/>
      </w:pPr>
      <w:r>
        <w:t>Para poder resolver esta parte de la pregunt</w:t>
      </w:r>
      <w:r w:rsidR="001B13CE">
        <w:t>a se comenzó por añadir cinco</w:t>
      </w:r>
      <w:r>
        <w:t xml:space="preserve"> nuevas columnas a </w:t>
      </w:r>
      <w:r w:rsidR="005E7DC7">
        <w:t>nuestra base de datos, neutral</w:t>
      </w:r>
      <w:r w:rsidR="001B13CE">
        <w:t>idad</w:t>
      </w:r>
      <w:r w:rsidR="005E7DC7">
        <w:t>,</w:t>
      </w:r>
      <w:r>
        <w:t xml:space="preserve"> visita</w:t>
      </w:r>
      <w:r w:rsidR="005E7DC7">
        <w:t xml:space="preserve"> y la diferencia de ranking</w:t>
      </w:r>
      <w:r w:rsidR="001B13CE">
        <w:t xml:space="preserve"> para cada equipo</w:t>
      </w:r>
      <w:r>
        <w:t>.</w:t>
      </w:r>
      <w:r w:rsidR="001B13CE">
        <w:t xml:space="preserve"> Primero que nada mirando los datos de la base se puede apreciar que habrán datos relacionados a otros dependiendo si un equipo o selección se encuentra en la columna </w:t>
      </w:r>
      <w:proofErr w:type="spellStart"/>
      <w:r w:rsidR="001B13CE">
        <w:t>equipo1</w:t>
      </w:r>
      <w:proofErr w:type="spellEnd"/>
      <w:r w:rsidR="001B13CE">
        <w:t xml:space="preserve"> o </w:t>
      </w:r>
      <w:proofErr w:type="spellStart"/>
      <w:r w:rsidR="001B13CE">
        <w:t>equipo2</w:t>
      </w:r>
      <w:proofErr w:type="spellEnd"/>
      <w:r w:rsidR="001B13CE">
        <w:t xml:space="preserve">, para evitar esta diferenciación se duplicaron los datos y se intercambió </w:t>
      </w:r>
      <w:proofErr w:type="spellStart"/>
      <w:r w:rsidR="001B13CE">
        <w:t>equipo1</w:t>
      </w:r>
      <w:proofErr w:type="spellEnd"/>
      <w:r w:rsidR="001B13CE">
        <w:t xml:space="preserve"> por equipo, de esta forma cada vez que se haga la regresión se utilizará la totalidad de datos y no solo los datos de una selección cuando está en la columna </w:t>
      </w:r>
      <w:proofErr w:type="spellStart"/>
      <w:r w:rsidR="001B13CE">
        <w:t>equipo1</w:t>
      </w:r>
      <w:proofErr w:type="spellEnd"/>
      <w:r w:rsidR="001B13CE">
        <w:t xml:space="preserve"> o </w:t>
      </w:r>
      <w:proofErr w:type="spellStart"/>
      <w:r w:rsidR="001B13CE">
        <w:t>equipo2</w:t>
      </w:r>
      <w:proofErr w:type="spellEnd"/>
      <w:r w:rsidR="001B13CE">
        <w:t>.</w:t>
      </w:r>
      <w:r>
        <w:t xml:space="preserve"> La primera</w:t>
      </w:r>
      <w:r w:rsidR="001B13CE">
        <w:t xml:space="preserve"> columna</w:t>
      </w:r>
      <w:r>
        <w:t xml:space="preserve"> señala si los equipos juegan en una parte ajena a los dos </w:t>
      </w:r>
      <w:r w:rsidR="000C45CB">
        <w:t>países</w:t>
      </w:r>
      <w:r>
        <w:t xml:space="preserve"> jugando y la segunda señala s</w:t>
      </w:r>
      <w:r w:rsidR="001B13CE">
        <w:t>i el equipo 1 o 2 juega</w:t>
      </w:r>
      <w:r w:rsidR="000C45CB">
        <w:t xml:space="preserve"> de visita </w:t>
      </w:r>
      <w:r>
        <w:t xml:space="preserve">o local (1 y 0 respectivamente). </w:t>
      </w:r>
      <w:r w:rsidR="000C45CB">
        <w:t xml:space="preserve">Estas columnas fueron creadas porque se encontró relevante en que parte se juega un partido de fútbol. </w:t>
      </w:r>
    </w:p>
    <w:p w14:paraId="1C2E3613" w14:textId="32E0EE91" w:rsidR="00C26392" w:rsidRDefault="00355B93" w:rsidP="00D90806">
      <w:pPr>
        <w:jc w:val="both"/>
      </w:pPr>
      <w:r>
        <w:t xml:space="preserve">La tercera columna </w:t>
      </w:r>
      <w:r w:rsidR="00C26392">
        <w:t>creada fue de diferencia de ranking</w:t>
      </w:r>
      <w:r>
        <w:t>, esta columna será la más importante del modelo dado que será el dato identificador de los equipos que se enfrentan, se utilizó la diferencia del ranking pensando que la cantidad de goles que hace un equipo depende de la posición relativa entre estos dos equipos</w:t>
      </w:r>
      <w:r w:rsidR="00D90806">
        <w:t>, por lo tanto se tendrán dos columnas, una con una diferencia positiva y otra con una diferencia negativa.</w:t>
      </w:r>
    </w:p>
    <w:p w14:paraId="609FB225" w14:textId="77777777" w:rsidR="000C45CB" w:rsidRDefault="000C45CB" w:rsidP="00D90806">
      <w:pPr>
        <w:jc w:val="both"/>
      </w:pPr>
    </w:p>
    <w:p w14:paraId="7A625AC8" w14:textId="7FD42020" w:rsidR="008F4E1F" w:rsidRDefault="00C26392" w:rsidP="00D90806">
      <w:pPr>
        <w:jc w:val="both"/>
      </w:pPr>
      <w:r>
        <w:t>Ya hechas las columnas se procedió a hacer una regresión de</w:t>
      </w:r>
      <w:r w:rsidR="000C45CB">
        <w:t xml:space="preserve"> </w:t>
      </w:r>
      <w:proofErr w:type="spellStart"/>
      <w:r w:rsidR="000C45CB">
        <w:t>Poisson</w:t>
      </w:r>
      <w:proofErr w:type="spellEnd"/>
      <w:r w:rsidR="000C45CB">
        <w:t xml:space="preserve"> tomando en cuenta las tres variables ya mencionadas y la variable</w:t>
      </w:r>
      <w:r>
        <w:t xml:space="preserve"> “importancia del partido” </w:t>
      </w:r>
      <w:r w:rsidR="000C45CB">
        <w:t xml:space="preserve"> debido la intensidad con la que se juega un partido depende en gran cantidad de el torneo en el que se juega.</w:t>
      </w:r>
    </w:p>
    <w:p w14:paraId="6C87CA52" w14:textId="5F659320" w:rsidR="000C45CB" w:rsidRDefault="000C45CB" w:rsidP="00D90806">
      <w:pPr>
        <w:jc w:val="both"/>
      </w:pPr>
      <w:r>
        <w:t xml:space="preserve"> </w:t>
      </w:r>
    </w:p>
    <w:p w14:paraId="56CA147B" w14:textId="67B4D9ED" w:rsidR="000C45CB" w:rsidRDefault="000C45CB" w:rsidP="00D90806">
      <w:pPr>
        <w:jc w:val="both"/>
      </w:pPr>
      <w:r>
        <w:t xml:space="preserve">La regresión de </w:t>
      </w:r>
      <w:proofErr w:type="spellStart"/>
      <w:r>
        <w:t>Poisson</w:t>
      </w:r>
      <w:proofErr w:type="spellEnd"/>
      <w:r>
        <w:t xml:space="preserve"> entregó los siguientes resultados:</w:t>
      </w:r>
    </w:p>
    <w:p w14:paraId="7606D51B" w14:textId="2019478B" w:rsidR="008F4E1F" w:rsidRDefault="008F4E1F" w:rsidP="00D90806">
      <w:pPr>
        <w:jc w:val="both"/>
      </w:pPr>
    </w:p>
    <w:p w14:paraId="7DB3AFAE" w14:textId="7641FA16" w:rsidR="00F82D80" w:rsidRDefault="00BE4B9A" w:rsidP="00D90806">
      <w:pPr>
        <w:jc w:val="both"/>
      </w:pPr>
      <w:r w:rsidRPr="00956BFC">
        <w:rPr>
          <w:noProof/>
          <w:lang w:val="es-ES"/>
        </w:rPr>
        <w:drawing>
          <wp:inline distT="0" distB="0" distL="0" distR="0" wp14:anchorId="5C241A99" wp14:editId="1E9E1818">
            <wp:extent cx="6543853" cy="24110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4613" cy="2411375"/>
                    </a:xfrm>
                    <a:prstGeom prst="rect">
                      <a:avLst/>
                    </a:prstGeom>
                    <a:noFill/>
                    <a:ln>
                      <a:noFill/>
                    </a:ln>
                  </pic:spPr>
                </pic:pic>
              </a:graphicData>
            </a:graphic>
          </wp:inline>
        </w:drawing>
      </w:r>
    </w:p>
    <w:p w14:paraId="71679853" w14:textId="77777777" w:rsidR="00F82D80" w:rsidRDefault="00F82D80" w:rsidP="00D90806">
      <w:pPr>
        <w:jc w:val="both"/>
      </w:pPr>
    </w:p>
    <w:p w14:paraId="348BDACC" w14:textId="132D26BA" w:rsidR="00F82D80" w:rsidRDefault="00F82D80" w:rsidP="00D90806">
      <w:pPr>
        <w:jc w:val="both"/>
      </w:pPr>
      <w:r w:rsidRPr="00F82D80">
        <w:rPr>
          <w:noProof/>
          <w:lang w:val="es-ES"/>
        </w:rPr>
        <w:t xml:space="preserve"> </w:t>
      </w:r>
      <w:r w:rsidR="000C45CB">
        <w:t>De estos se pueden desprender todas las variables son significantes y que</w:t>
      </w:r>
      <w:r w:rsidR="003C162C">
        <w:t xml:space="preserve"> su </w:t>
      </w:r>
      <w:r w:rsidR="00BE4B9A">
        <w:t>Máxima</w:t>
      </w:r>
      <w:r w:rsidR="000C45CB">
        <w:t xml:space="preserve"> verosimilitud es </w:t>
      </w:r>
      <w:r w:rsidR="00BE4B9A">
        <w:t>-24609.055</w:t>
      </w:r>
    </w:p>
    <w:p w14:paraId="61ECD659" w14:textId="77777777" w:rsidR="00F82D80" w:rsidRDefault="00F82D80" w:rsidP="00D90806">
      <w:pPr>
        <w:jc w:val="both"/>
      </w:pPr>
    </w:p>
    <w:p w14:paraId="29159EC0" w14:textId="46337A5F" w:rsidR="00C527BE" w:rsidRDefault="007D7E81" w:rsidP="00D90806">
      <w:pPr>
        <w:jc w:val="both"/>
      </w:pPr>
      <w:r>
        <w:t xml:space="preserve">2. Ocupando la misma regresión que se utilizó en la parte uno de la pregunta se selecciono todos los partidos de las 12 </w:t>
      </w:r>
      <w:r w:rsidR="00C229BF">
        <w:t>selecciones</w:t>
      </w:r>
      <w:r>
        <w:t xml:space="preserve"> </w:t>
      </w:r>
      <w:r w:rsidR="00C527BE">
        <w:t xml:space="preserve">que juegan la Copa América 2015. Para </w:t>
      </w:r>
      <w:r>
        <w:t>poder determinar el “</w:t>
      </w:r>
      <w:proofErr w:type="spellStart"/>
      <w:r>
        <w:t>rate</w:t>
      </w:r>
      <w:proofErr w:type="spellEnd"/>
      <w:r>
        <w:t xml:space="preserve"> of </w:t>
      </w:r>
      <w:proofErr w:type="spellStart"/>
      <w:r>
        <w:t>goals</w:t>
      </w:r>
      <w:proofErr w:type="spellEnd"/>
      <w:r>
        <w:t xml:space="preserve">” </w:t>
      </w:r>
      <w:r w:rsidR="00C527BE">
        <w:t xml:space="preserve"> de cada selección </w:t>
      </w:r>
      <w:r w:rsidR="003D3C97">
        <w:t xml:space="preserve">en promedio, </w:t>
      </w:r>
      <w:r w:rsidR="00C527BE">
        <w:t xml:space="preserve">se utilizó la siguiente ecuación: </w:t>
      </w:r>
    </w:p>
    <w:p w14:paraId="3194DFF4" w14:textId="3FEA6F52" w:rsidR="00F82D80" w:rsidRDefault="00C527BE" w:rsidP="00D90806">
      <w:pPr>
        <w:jc w:val="both"/>
      </w:pP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*visita+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*diferenciaranking+</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*importancia del partido+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*neutral+ constante)</m:t>
        </m:r>
      </m:oMath>
      <w:r w:rsidR="004E6413">
        <w:t xml:space="preserve"> </w:t>
      </w:r>
      <w:r>
        <w:t xml:space="preserve"> </w:t>
      </w:r>
    </w:p>
    <w:p w14:paraId="0A135A9B" w14:textId="1FBD6A58" w:rsidR="004E6413" w:rsidRDefault="004E6413" w:rsidP="00D90806">
      <w:pPr>
        <w:jc w:val="both"/>
      </w:pPr>
      <w:r>
        <w:t>Las constantes utilizadas fueron las siguientes:</w:t>
      </w:r>
    </w:p>
    <w:tbl>
      <w:tblPr>
        <w:tblW w:w="2600" w:type="dxa"/>
        <w:tblInd w:w="55" w:type="dxa"/>
        <w:tblCellMar>
          <w:left w:w="70" w:type="dxa"/>
          <w:right w:w="70" w:type="dxa"/>
        </w:tblCellMar>
        <w:tblLook w:val="04A0" w:firstRow="1" w:lastRow="0" w:firstColumn="1" w:lastColumn="0" w:noHBand="0" w:noVBand="1"/>
      </w:tblPr>
      <w:tblGrid>
        <w:gridCol w:w="1300"/>
        <w:gridCol w:w="1300"/>
      </w:tblGrid>
      <w:tr w:rsidR="00421EE4" w:rsidRPr="00421EE4" w14:paraId="3D7254DD" w14:textId="77777777" w:rsidTr="00421EE4">
        <w:trPr>
          <w:trHeight w:val="28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E5929"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Importancia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63F8231"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0,023</w:t>
            </w:r>
          </w:p>
        </w:tc>
      </w:tr>
      <w:tr w:rsidR="00421EE4" w:rsidRPr="00421EE4" w14:paraId="6B0E3829"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2E6B90"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Visita</w:t>
            </w:r>
          </w:p>
        </w:tc>
        <w:tc>
          <w:tcPr>
            <w:tcW w:w="1300" w:type="dxa"/>
            <w:tcBorders>
              <w:top w:val="nil"/>
              <w:left w:val="nil"/>
              <w:bottom w:val="single" w:sz="4" w:space="0" w:color="auto"/>
              <w:right w:val="single" w:sz="4" w:space="0" w:color="auto"/>
            </w:tcBorders>
            <w:shd w:val="clear" w:color="auto" w:fill="auto"/>
            <w:noWrap/>
            <w:vAlign w:val="bottom"/>
            <w:hideMark/>
          </w:tcPr>
          <w:p w14:paraId="1DE165E1"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-0,466</w:t>
            </w:r>
          </w:p>
        </w:tc>
      </w:tr>
      <w:tr w:rsidR="00421EE4" w:rsidRPr="00421EE4" w14:paraId="17077C2E"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8D6B6B"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Difrank1</w:t>
            </w:r>
          </w:p>
        </w:tc>
        <w:tc>
          <w:tcPr>
            <w:tcW w:w="1300" w:type="dxa"/>
            <w:tcBorders>
              <w:top w:val="nil"/>
              <w:left w:val="nil"/>
              <w:bottom w:val="single" w:sz="4" w:space="0" w:color="auto"/>
              <w:right w:val="single" w:sz="4" w:space="0" w:color="auto"/>
            </w:tcBorders>
            <w:shd w:val="clear" w:color="auto" w:fill="auto"/>
            <w:noWrap/>
            <w:vAlign w:val="bottom"/>
            <w:hideMark/>
          </w:tcPr>
          <w:p w14:paraId="1B5E985A"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-0,007</w:t>
            </w:r>
          </w:p>
        </w:tc>
      </w:tr>
      <w:tr w:rsidR="00421EE4" w:rsidRPr="00421EE4" w14:paraId="6F904A98"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33AF21"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neutralidad</w:t>
            </w:r>
          </w:p>
        </w:tc>
        <w:tc>
          <w:tcPr>
            <w:tcW w:w="1300" w:type="dxa"/>
            <w:tcBorders>
              <w:top w:val="nil"/>
              <w:left w:val="nil"/>
              <w:bottom w:val="single" w:sz="4" w:space="0" w:color="auto"/>
              <w:right w:val="single" w:sz="4" w:space="0" w:color="auto"/>
            </w:tcBorders>
            <w:shd w:val="clear" w:color="auto" w:fill="auto"/>
            <w:noWrap/>
            <w:vAlign w:val="bottom"/>
            <w:hideMark/>
          </w:tcPr>
          <w:p w14:paraId="7AD24439"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-0,143</w:t>
            </w:r>
          </w:p>
        </w:tc>
      </w:tr>
      <w:tr w:rsidR="00421EE4" w:rsidRPr="00421EE4" w14:paraId="6BF9A78B"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8AAE38"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constante</w:t>
            </w:r>
          </w:p>
        </w:tc>
        <w:tc>
          <w:tcPr>
            <w:tcW w:w="1300" w:type="dxa"/>
            <w:tcBorders>
              <w:top w:val="nil"/>
              <w:left w:val="nil"/>
              <w:bottom w:val="single" w:sz="4" w:space="0" w:color="auto"/>
              <w:right w:val="single" w:sz="4" w:space="0" w:color="auto"/>
            </w:tcBorders>
            <w:shd w:val="clear" w:color="auto" w:fill="auto"/>
            <w:noWrap/>
            <w:vAlign w:val="bottom"/>
            <w:hideMark/>
          </w:tcPr>
          <w:p w14:paraId="1C4A5DB5"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0,351</w:t>
            </w:r>
          </w:p>
        </w:tc>
      </w:tr>
    </w:tbl>
    <w:p w14:paraId="376066A9" w14:textId="77777777" w:rsidR="00F82D80" w:rsidRDefault="00F82D80" w:rsidP="00D90806">
      <w:pPr>
        <w:jc w:val="both"/>
      </w:pPr>
    </w:p>
    <w:p w14:paraId="084F4521" w14:textId="00838689" w:rsidR="00F82D80" w:rsidRDefault="003D3C97" w:rsidP="00D90806">
      <w:pPr>
        <w:jc w:val="both"/>
      </w:pPr>
      <w:r>
        <w:t xml:space="preserve">Haciendo este proceso para cada partido jugado por las selecciones y </w:t>
      </w:r>
      <w:r w:rsidR="00C048CD">
        <w:t>ponderándolos</w:t>
      </w:r>
      <w:r>
        <w:t xml:space="preserve"> se </w:t>
      </w:r>
      <w:r w:rsidR="00C048CD">
        <w:t>obtuvo los siguientes resultados:</w:t>
      </w:r>
    </w:p>
    <w:p w14:paraId="2ECD6FDD" w14:textId="77777777" w:rsidR="003D3C97" w:rsidRDefault="003D3C97" w:rsidP="00D90806">
      <w:pPr>
        <w:jc w:val="both"/>
      </w:pPr>
    </w:p>
    <w:tbl>
      <w:tblPr>
        <w:tblW w:w="3900" w:type="dxa"/>
        <w:tblInd w:w="55" w:type="dxa"/>
        <w:tblCellMar>
          <w:left w:w="70" w:type="dxa"/>
          <w:right w:w="70" w:type="dxa"/>
        </w:tblCellMar>
        <w:tblLook w:val="04A0" w:firstRow="1" w:lastRow="0" w:firstColumn="1" w:lastColumn="0" w:noHBand="0" w:noVBand="1"/>
      </w:tblPr>
      <w:tblGrid>
        <w:gridCol w:w="1300"/>
        <w:gridCol w:w="1300"/>
        <w:gridCol w:w="1310"/>
      </w:tblGrid>
      <w:tr w:rsidR="00421EE4" w:rsidRPr="00421EE4" w14:paraId="54410D9D" w14:textId="77777777" w:rsidTr="00421EE4">
        <w:trPr>
          <w:trHeight w:val="28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A29AD"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7D98CF"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prom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A5BF134"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error</w:t>
            </w:r>
          </w:p>
        </w:tc>
      </w:tr>
      <w:tr w:rsidR="00421EE4" w:rsidRPr="00421EE4" w14:paraId="469AA583"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B422F0"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chile</w:t>
            </w:r>
          </w:p>
        </w:tc>
        <w:tc>
          <w:tcPr>
            <w:tcW w:w="1300" w:type="dxa"/>
            <w:tcBorders>
              <w:top w:val="nil"/>
              <w:left w:val="nil"/>
              <w:bottom w:val="single" w:sz="4" w:space="0" w:color="auto"/>
              <w:right w:val="single" w:sz="4" w:space="0" w:color="auto"/>
            </w:tcBorders>
            <w:shd w:val="clear" w:color="auto" w:fill="auto"/>
            <w:noWrap/>
            <w:vAlign w:val="bottom"/>
            <w:hideMark/>
          </w:tcPr>
          <w:p w14:paraId="3FAD4866"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1,431</w:t>
            </w:r>
          </w:p>
        </w:tc>
        <w:tc>
          <w:tcPr>
            <w:tcW w:w="1300" w:type="dxa"/>
            <w:tcBorders>
              <w:top w:val="nil"/>
              <w:left w:val="nil"/>
              <w:bottom w:val="single" w:sz="4" w:space="0" w:color="auto"/>
              <w:right w:val="single" w:sz="4" w:space="0" w:color="auto"/>
            </w:tcBorders>
            <w:shd w:val="clear" w:color="auto" w:fill="auto"/>
            <w:noWrap/>
            <w:vAlign w:val="bottom"/>
            <w:hideMark/>
          </w:tcPr>
          <w:p w14:paraId="75BF4A84"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0,465655004</w:t>
            </w:r>
          </w:p>
        </w:tc>
      </w:tr>
      <w:tr w:rsidR="00421EE4" w:rsidRPr="00421EE4" w14:paraId="006778C2"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C5A4C"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bolivia</w:t>
            </w:r>
          </w:p>
        </w:tc>
        <w:tc>
          <w:tcPr>
            <w:tcW w:w="1300" w:type="dxa"/>
            <w:tcBorders>
              <w:top w:val="nil"/>
              <w:left w:val="nil"/>
              <w:bottom w:val="single" w:sz="4" w:space="0" w:color="auto"/>
              <w:right w:val="single" w:sz="4" w:space="0" w:color="auto"/>
            </w:tcBorders>
            <w:shd w:val="clear" w:color="auto" w:fill="auto"/>
            <w:noWrap/>
            <w:vAlign w:val="bottom"/>
            <w:hideMark/>
          </w:tcPr>
          <w:p w14:paraId="7BB0E8ED"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1,002</w:t>
            </w:r>
          </w:p>
        </w:tc>
        <w:tc>
          <w:tcPr>
            <w:tcW w:w="1300" w:type="dxa"/>
            <w:tcBorders>
              <w:top w:val="nil"/>
              <w:left w:val="nil"/>
              <w:bottom w:val="single" w:sz="4" w:space="0" w:color="auto"/>
              <w:right w:val="single" w:sz="4" w:space="0" w:color="auto"/>
            </w:tcBorders>
            <w:shd w:val="clear" w:color="auto" w:fill="auto"/>
            <w:noWrap/>
            <w:vAlign w:val="bottom"/>
            <w:hideMark/>
          </w:tcPr>
          <w:p w14:paraId="4CE4CBB3"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0,2971763</w:t>
            </w:r>
          </w:p>
        </w:tc>
      </w:tr>
      <w:tr w:rsidR="00421EE4" w:rsidRPr="00421EE4" w14:paraId="42224B94"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905F14"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colombia</w:t>
            </w:r>
          </w:p>
        </w:tc>
        <w:tc>
          <w:tcPr>
            <w:tcW w:w="1300" w:type="dxa"/>
            <w:tcBorders>
              <w:top w:val="nil"/>
              <w:left w:val="nil"/>
              <w:bottom w:val="single" w:sz="4" w:space="0" w:color="auto"/>
              <w:right w:val="single" w:sz="4" w:space="0" w:color="auto"/>
            </w:tcBorders>
            <w:shd w:val="clear" w:color="auto" w:fill="auto"/>
            <w:noWrap/>
            <w:vAlign w:val="bottom"/>
            <w:hideMark/>
          </w:tcPr>
          <w:p w14:paraId="699C495F"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1,369</w:t>
            </w:r>
          </w:p>
        </w:tc>
        <w:tc>
          <w:tcPr>
            <w:tcW w:w="1300" w:type="dxa"/>
            <w:tcBorders>
              <w:top w:val="nil"/>
              <w:left w:val="nil"/>
              <w:bottom w:val="single" w:sz="4" w:space="0" w:color="auto"/>
              <w:right w:val="single" w:sz="4" w:space="0" w:color="auto"/>
            </w:tcBorders>
            <w:shd w:val="clear" w:color="auto" w:fill="auto"/>
            <w:noWrap/>
            <w:vAlign w:val="bottom"/>
            <w:hideMark/>
          </w:tcPr>
          <w:p w14:paraId="2BB7B833"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0,416417677</w:t>
            </w:r>
          </w:p>
        </w:tc>
      </w:tr>
      <w:tr w:rsidR="00421EE4" w:rsidRPr="00421EE4" w14:paraId="7F637E4D"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BA3872"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brasil</w:t>
            </w:r>
          </w:p>
        </w:tc>
        <w:tc>
          <w:tcPr>
            <w:tcW w:w="1300" w:type="dxa"/>
            <w:tcBorders>
              <w:top w:val="nil"/>
              <w:left w:val="nil"/>
              <w:bottom w:val="single" w:sz="4" w:space="0" w:color="auto"/>
              <w:right w:val="single" w:sz="4" w:space="0" w:color="auto"/>
            </w:tcBorders>
            <w:shd w:val="clear" w:color="auto" w:fill="auto"/>
            <w:noWrap/>
            <w:vAlign w:val="bottom"/>
            <w:hideMark/>
          </w:tcPr>
          <w:p w14:paraId="5B14326C"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1,509</w:t>
            </w:r>
          </w:p>
        </w:tc>
        <w:tc>
          <w:tcPr>
            <w:tcW w:w="1300" w:type="dxa"/>
            <w:tcBorders>
              <w:top w:val="nil"/>
              <w:left w:val="nil"/>
              <w:bottom w:val="single" w:sz="4" w:space="0" w:color="auto"/>
              <w:right w:val="single" w:sz="4" w:space="0" w:color="auto"/>
            </w:tcBorders>
            <w:shd w:val="clear" w:color="auto" w:fill="auto"/>
            <w:noWrap/>
            <w:vAlign w:val="bottom"/>
            <w:hideMark/>
          </w:tcPr>
          <w:p w14:paraId="30DF3E3D"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0,409901613</w:t>
            </w:r>
          </w:p>
        </w:tc>
      </w:tr>
      <w:tr w:rsidR="00421EE4" w:rsidRPr="00421EE4" w14:paraId="0F7BF670"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F14F81"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perú</w:t>
            </w:r>
          </w:p>
        </w:tc>
        <w:tc>
          <w:tcPr>
            <w:tcW w:w="1300" w:type="dxa"/>
            <w:tcBorders>
              <w:top w:val="nil"/>
              <w:left w:val="nil"/>
              <w:bottom w:val="single" w:sz="4" w:space="0" w:color="auto"/>
              <w:right w:val="single" w:sz="4" w:space="0" w:color="auto"/>
            </w:tcBorders>
            <w:shd w:val="clear" w:color="auto" w:fill="auto"/>
            <w:noWrap/>
            <w:vAlign w:val="bottom"/>
            <w:hideMark/>
          </w:tcPr>
          <w:p w14:paraId="1283C156"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1,109</w:t>
            </w:r>
          </w:p>
        </w:tc>
        <w:tc>
          <w:tcPr>
            <w:tcW w:w="1300" w:type="dxa"/>
            <w:tcBorders>
              <w:top w:val="nil"/>
              <w:left w:val="nil"/>
              <w:bottom w:val="single" w:sz="4" w:space="0" w:color="auto"/>
              <w:right w:val="single" w:sz="4" w:space="0" w:color="auto"/>
            </w:tcBorders>
            <w:shd w:val="clear" w:color="auto" w:fill="auto"/>
            <w:noWrap/>
            <w:vAlign w:val="bottom"/>
            <w:hideMark/>
          </w:tcPr>
          <w:p w14:paraId="639CBFEE"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0,298869634</w:t>
            </w:r>
          </w:p>
        </w:tc>
      </w:tr>
      <w:tr w:rsidR="00421EE4" w:rsidRPr="00421EE4" w14:paraId="2196101A"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A9EC86"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jamaica</w:t>
            </w:r>
          </w:p>
        </w:tc>
        <w:tc>
          <w:tcPr>
            <w:tcW w:w="1300" w:type="dxa"/>
            <w:tcBorders>
              <w:top w:val="nil"/>
              <w:left w:val="nil"/>
              <w:bottom w:val="single" w:sz="4" w:space="0" w:color="auto"/>
              <w:right w:val="single" w:sz="4" w:space="0" w:color="auto"/>
            </w:tcBorders>
            <w:shd w:val="clear" w:color="auto" w:fill="auto"/>
            <w:noWrap/>
            <w:vAlign w:val="bottom"/>
            <w:hideMark/>
          </w:tcPr>
          <w:p w14:paraId="0EE38F40"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1,338</w:t>
            </w:r>
          </w:p>
        </w:tc>
        <w:tc>
          <w:tcPr>
            <w:tcW w:w="1300" w:type="dxa"/>
            <w:tcBorders>
              <w:top w:val="nil"/>
              <w:left w:val="nil"/>
              <w:bottom w:val="single" w:sz="4" w:space="0" w:color="auto"/>
              <w:right w:val="single" w:sz="4" w:space="0" w:color="auto"/>
            </w:tcBorders>
            <w:shd w:val="clear" w:color="auto" w:fill="auto"/>
            <w:noWrap/>
            <w:vAlign w:val="bottom"/>
            <w:hideMark/>
          </w:tcPr>
          <w:p w14:paraId="4AFB3110"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0,501029047</w:t>
            </w:r>
          </w:p>
        </w:tc>
      </w:tr>
      <w:tr w:rsidR="00421EE4" w:rsidRPr="00421EE4" w14:paraId="2C328704"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F46E65"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uruguay</w:t>
            </w:r>
          </w:p>
        </w:tc>
        <w:tc>
          <w:tcPr>
            <w:tcW w:w="1300" w:type="dxa"/>
            <w:tcBorders>
              <w:top w:val="nil"/>
              <w:left w:val="nil"/>
              <w:bottom w:val="single" w:sz="4" w:space="0" w:color="auto"/>
              <w:right w:val="single" w:sz="4" w:space="0" w:color="auto"/>
            </w:tcBorders>
            <w:shd w:val="clear" w:color="auto" w:fill="auto"/>
            <w:noWrap/>
            <w:vAlign w:val="bottom"/>
            <w:hideMark/>
          </w:tcPr>
          <w:p w14:paraId="003BCDF8"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1,488</w:t>
            </w:r>
          </w:p>
        </w:tc>
        <w:tc>
          <w:tcPr>
            <w:tcW w:w="1300" w:type="dxa"/>
            <w:tcBorders>
              <w:top w:val="nil"/>
              <w:left w:val="nil"/>
              <w:bottom w:val="single" w:sz="4" w:space="0" w:color="auto"/>
              <w:right w:val="single" w:sz="4" w:space="0" w:color="auto"/>
            </w:tcBorders>
            <w:shd w:val="clear" w:color="auto" w:fill="auto"/>
            <w:noWrap/>
            <w:vAlign w:val="bottom"/>
            <w:hideMark/>
          </w:tcPr>
          <w:p w14:paraId="11595C31"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0,430401028</w:t>
            </w:r>
          </w:p>
        </w:tc>
      </w:tr>
      <w:tr w:rsidR="00421EE4" w:rsidRPr="00421EE4" w14:paraId="1BD09982"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7263AD"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paraguay</w:t>
            </w:r>
          </w:p>
        </w:tc>
        <w:tc>
          <w:tcPr>
            <w:tcW w:w="1300" w:type="dxa"/>
            <w:tcBorders>
              <w:top w:val="nil"/>
              <w:left w:val="nil"/>
              <w:bottom w:val="single" w:sz="4" w:space="0" w:color="auto"/>
              <w:right w:val="single" w:sz="4" w:space="0" w:color="auto"/>
            </w:tcBorders>
            <w:shd w:val="clear" w:color="auto" w:fill="auto"/>
            <w:noWrap/>
            <w:vAlign w:val="bottom"/>
            <w:hideMark/>
          </w:tcPr>
          <w:p w14:paraId="2466AAE2"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1,23</w:t>
            </w:r>
          </w:p>
        </w:tc>
        <w:tc>
          <w:tcPr>
            <w:tcW w:w="1300" w:type="dxa"/>
            <w:tcBorders>
              <w:top w:val="nil"/>
              <w:left w:val="nil"/>
              <w:bottom w:val="single" w:sz="4" w:space="0" w:color="auto"/>
              <w:right w:val="single" w:sz="4" w:space="0" w:color="auto"/>
            </w:tcBorders>
            <w:shd w:val="clear" w:color="auto" w:fill="auto"/>
            <w:noWrap/>
            <w:vAlign w:val="bottom"/>
            <w:hideMark/>
          </w:tcPr>
          <w:p w14:paraId="11B65B13"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0,423303998</w:t>
            </w:r>
          </w:p>
        </w:tc>
      </w:tr>
      <w:tr w:rsidR="00421EE4" w:rsidRPr="00421EE4" w14:paraId="531227AA"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9DCD25"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venezuela</w:t>
            </w:r>
          </w:p>
        </w:tc>
        <w:tc>
          <w:tcPr>
            <w:tcW w:w="1300" w:type="dxa"/>
            <w:tcBorders>
              <w:top w:val="nil"/>
              <w:left w:val="nil"/>
              <w:bottom w:val="single" w:sz="4" w:space="0" w:color="auto"/>
              <w:right w:val="single" w:sz="4" w:space="0" w:color="auto"/>
            </w:tcBorders>
            <w:shd w:val="clear" w:color="auto" w:fill="auto"/>
            <w:noWrap/>
            <w:vAlign w:val="bottom"/>
            <w:hideMark/>
          </w:tcPr>
          <w:p w14:paraId="3CD3D1C5"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1,273</w:t>
            </w:r>
          </w:p>
        </w:tc>
        <w:tc>
          <w:tcPr>
            <w:tcW w:w="1300" w:type="dxa"/>
            <w:tcBorders>
              <w:top w:val="nil"/>
              <w:left w:val="nil"/>
              <w:bottom w:val="single" w:sz="4" w:space="0" w:color="auto"/>
              <w:right w:val="single" w:sz="4" w:space="0" w:color="auto"/>
            </w:tcBorders>
            <w:shd w:val="clear" w:color="auto" w:fill="auto"/>
            <w:noWrap/>
            <w:vAlign w:val="bottom"/>
            <w:hideMark/>
          </w:tcPr>
          <w:p w14:paraId="2523376D"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0,482094132</w:t>
            </w:r>
          </w:p>
        </w:tc>
      </w:tr>
      <w:tr w:rsidR="00421EE4" w:rsidRPr="00421EE4" w14:paraId="51FCE37B"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888124"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argentina</w:t>
            </w:r>
          </w:p>
        </w:tc>
        <w:tc>
          <w:tcPr>
            <w:tcW w:w="1300" w:type="dxa"/>
            <w:tcBorders>
              <w:top w:val="nil"/>
              <w:left w:val="nil"/>
              <w:bottom w:val="single" w:sz="4" w:space="0" w:color="auto"/>
              <w:right w:val="single" w:sz="4" w:space="0" w:color="auto"/>
            </w:tcBorders>
            <w:shd w:val="clear" w:color="auto" w:fill="auto"/>
            <w:noWrap/>
            <w:vAlign w:val="bottom"/>
            <w:hideMark/>
          </w:tcPr>
          <w:p w14:paraId="61CF40DB"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1,468</w:t>
            </w:r>
          </w:p>
        </w:tc>
        <w:tc>
          <w:tcPr>
            <w:tcW w:w="1300" w:type="dxa"/>
            <w:tcBorders>
              <w:top w:val="nil"/>
              <w:left w:val="nil"/>
              <w:bottom w:val="single" w:sz="4" w:space="0" w:color="auto"/>
              <w:right w:val="single" w:sz="4" w:space="0" w:color="auto"/>
            </w:tcBorders>
            <w:shd w:val="clear" w:color="auto" w:fill="auto"/>
            <w:noWrap/>
            <w:vAlign w:val="bottom"/>
            <w:hideMark/>
          </w:tcPr>
          <w:p w14:paraId="66F7F849"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0,441471057</w:t>
            </w:r>
          </w:p>
        </w:tc>
      </w:tr>
      <w:tr w:rsidR="00421EE4" w:rsidRPr="00421EE4" w14:paraId="4BC8BE57"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AFD327"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ecuador</w:t>
            </w:r>
          </w:p>
        </w:tc>
        <w:tc>
          <w:tcPr>
            <w:tcW w:w="1300" w:type="dxa"/>
            <w:tcBorders>
              <w:top w:val="nil"/>
              <w:left w:val="nil"/>
              <w:bottom w:val="single" w:sz="4" w:space="0" w:color="auto"/>
              <w:right w:val="single" w:sz="4" w:space="0" w:color="auto"/>
            </w:tcBorders>
            <w:shd w:val="clear" w:color="auto" w:fill="auto"/>
            <w:noWrap/>
            <w:vAlign w:val="bottom"/>
            <w:hideMark/>
          </w:tcPr>
          <w:p w14:paraId="0D446779"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1,243</w:t>
            </w:r>
          </w:p>
        </w:tc>
        <w:tc>
          <w:tcPr>
            <w:tcW w:w="1300" w:type="dxa"/>
            <w:tcBorders>
              <w:top w:val="nil"/>
              <w:left w:val="nil"/>
              <w:bottom w:val="single" w:sz="4" w:space="0" w:color="auto"/>
              <w:right w:val="single" w:sz="4" w:space="0" w:color="auto"/>
            </w:tcBorders>
            <w:shd w:val="clear" w:color="auto" w:fill="auto"/>
            <w:noWrap/>
            <w:vAlign w:val="bottom"/>
            <w:hideMark/>
          </w:tcPr>
          <w:p w14:paraId="14423A71"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0,374899282</w:t>
            </w:r>
          </w:p>
        </w:tc>
      </w:tr>
      <w:tr w:rsidR="00421EE4" w:rsidRPr="00421EE4" w14:paraId="20803741" w14:textId="77777777" w:rsidTr="00421EE4">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3AFFC5" w14:textId="77777777" w:rsidR="00421EE4" w:rsidRPr="00421EE4" w:rsidRDefault="00421EE4" w:rsidP="00D90806">
            <w:pPr>
              <w:jc w:val="both"/>
              <w:rPr>
                <w:rFonts w:ascii="Calibri" w:eastAsia="Times New Roman" w:hAnsi="Calibri" w:cs="Times New Roman"/>
                <w:b/>
                <w:bCs/>
                <w:color w:val="000000"/>
                <w:sz w:val="22"/>
                <w:szCs w:val="22"/>
                <w:lang w:val="es-CL"/>
              </w:rPr>
            </w:pPr>
            <w:r w:rsidRPr="00421EE4">
              <w:rPr>
                <w:rFonts w:ascii="Calibri" w:eastAsia="Times New Roman" w:hAnsi="Calibri" w:cs="Times New Roman"/>
                <w:b/>
                <w:bCs/>
                <w:color w:val="000000"/>
                <w:sz w:val="22"/>
                <w:szCs w:val="22"/>
                <w:lang w:val="es-CL"/>
              </w:rPr>
              <w:t>mexico</w:t>
            </w:r>
          </w:p>
        </w:tc>
        <w:tc>
          <w:tcPr>
            <w:tcW w:w="1300" w:type="dxa"/>
            <w:tcBorders>
              <w:top w:val="nil"/>
              <w:left w:val="nil"/>
              <w:bottom w:val="single" w:sz="4" w:space="0" w:color="auto"/>
              <w:right w:val="single" w:sz="4" w:space="0" w:color="auto"/>
            </w:tcBorders>
            <w:shd w:val="clear" w:color="auto" w:fill="auto"/>
            <w:noWrap/>
            <w:vAlign w:val="bottom"/>
            <w:hideMark/>
          </w:tcPr>
          <w:p w14:paraId="4573258C"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1,633</w:t>
            </w:r>
          </w:p>
        </w:tc>
        <w:tc>
          <w:tcPr>
            <w:tcW w:w="1300" w:type="dxa"/>
            <w:tcBorders>
              <w:top w:val="nil"/>
              <w:left w:val="nil"/>
              <w:bottom w:val="single" w:sz="4" w:space="0" w:color="auto"/>
              <w:right w:val="single" w:sz="4" w:space="0" w:color="auto"/>
            </w:tcBorders>
            <w:shd w:val="clear" w:color="auto" w:fill="auto"/>
            <w:noWrap/>
            <w:vAlign w:val="bottom"/>
            <w:hideMark/>
          </w:tcPr>
          <w:p w14:paraId="6D7444CC"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0,525934131</w:t>
            </w:r>
          </w:p>
        </w:tc>
      </w:tr>
    </w:tbl>
    <w:p w14:paraId="1A493A0B" w14:textId="77777777" w:rsidR="003D3C97" w:rsidRDefault="003D3C97" w:rsidP="00D90806">
      <w:pPr>
        <w:jc w:val="both"/>
      </w:pPr>
    </w:p>
    <w:p w14:paraId="1765969C" w14:textId="76DF4A5B" w:rsidR="003D3C97" w:rsidRDefault="003D3C97" w:rsidP="00D90806">
      <w:pPr>
        <w:jc w:val="both"/>
      </w:pPr>
      <w:r>
        <w:t xml:space="preserve">3. Aplicando </w:t>
      </w:r>
      <w:r w:rsidR="00B832FA">
        <w:t xml:space="preserve"> la misma fó</w:t>
      </w:r>
      <w:r w:rsidR="00C048CD">
        <w:t xml:space="preserve">rmula aplicada en la parte anterior se </w:t>
      </w:r>
      <w:r w:rsidR="00B832FA">
        <w:t xml:space="preserve">procedió a sacar por cada partido el lambda esperado de cada selección en cada partido. </w:t>
      </w:r>
      <w:r w:rsidR="00BE4B9A">
        <w:t>Esto nos arrojo los siguientes resultado.</w:t>
      </w:r>
    </w:p>
    <w:p w14:paraId="19137A03" w14:textId="77777777" w:rsidR="00B832FA" w:rsidRDefault="00B832FA" w:rsidP="00D90806">
      <w:pPr>
        <w:jc w:val="both"/>
      </w:pPr>
    </w:p>
    <w:tbl>
      <w:tblPr>
        <w:tblpPr w:leftFromText="141" w:rightFromText="141" w:vertAnchor="text" w:tblpY="1"/>
        <w:tblOverlap w:val="never"/>
        <w:tblW w:w="52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10"/>
        <w:gridCol w:w="1310"/>
        <w:gridCol w:w="1300"/>
      </w:tblGrid>
      <w:tr w:rsidR="00421EE4" w:rsidRPr="00421EE4" w14:paraId="22517E41" w14:textId="77777777" w:rsidTr="00A01619">
        <w:trPr>
          <w:trHeight w:val="280"/>
        </w:trPr>
        <w:tc>
          <w:tcPr>
            <w:tcW w:w="1300" w:type="dxa"/>
            <w:shd w:val="clear" w:color="auto" w:fill="auto"/>
            <w:noWrap/>
            <w:vAlign w:val="bottom"/>
            <w:hideMark/>
          </w:tcPr>
          <w:p w14:paraId="21F34E6C" w14:textId="5A970449"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Equipo1</w:t>
            </w:r>
          </w:p>
        </w:tc>
        <w:tc>
          <w:tcPr>
            <w:tcW w:w="1310" w:type="dxa"/>
            <w:shd w:val="clear" w:color="auto" w:fill="auto"/>
            <w:noWrap/>
            <w:vAlign w:val="bottom"/>
            <w:hideMark/>
          </w:tcPr>
          <w:p w14:paraId="0E143B56"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LAMBDA1</w:t>
            </w:r>
          </w:p>
        </w:tc>
        <w:tc>
          <w:tcPr>
            <w:tcW w:w="1310" w:type="dxa"/>
            <w:shd w:val="clear" w:color="auto" w:fill="auto"/>
            <w:noWrap/>
            <w:vAlign w:val="bottom"/>
            <w:hideMark/>
          </w:tcPr>
          <w:p w14:paraId="39350B43"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LAMBDA2</w:t>
            </w:r>
          </w:p>
        </w:tc>
        <w:tc>
          <w:tcPr>
            <w:tcW w:w="1300" w:type="dxa"/>
            <w:shd w:val="clear" w:color="auto" w:fill="auto"/>
            <w:noWrap/>
            <w:vAlign w:val="bottom"/>
            <w:hideMark/>
          </w:tcPr>
          <w:p w14:paraId="42FDEBF2" w14:textId="6E8C5B94"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Equipo2</w:t>
            </w:r>
          </w:p>
        </w:tc>
      </w:tr>
      <w:tr w:rsidR="00421EE4" w:rsidRPr="00421EE4" w14:paraId="6E9569CF" w14:textId="77777777" w:rsidTr="00A01619">
        <w:trPr>
          <w:trHeight w:val="280"/>
        </w:trPr>
        <w:tc>
          <w:tcPr>
            <w:tcW w:w="1300" w:type="dxa"/>
            <w:shd w:val="clear" w:color="auto" w:fill="auto"/>
            <w:noWrap/>
            <w:vAlign w:val="bottom"/>
            <w:hideMark/>
          </w:tcPr>
          <w:p w14:paraId="2B654733"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Chile</w:t>
            </w:r>
          </w:p>
        </w:tc>
        <w:tc>
          <w:tcPr>
            <w:tcW w:w="1310" w:type="dxa"/>
            <w:shd w:val="clear" w:color="000000" w:fill="FFFFFF"/>
            <w:noWrap/>
            <w:vAlign w:val="bottom"/>
            <w:hideMark/>
          </w:tcPr>
          <w:p w14:paraId="67694338" w14:textId="77777777" w:rsidR="00421EE4" w:rsidRPr="00421EE4" w:rsidRDefault="00421EE4" w:rsidP="00D90806">
            <w:pPr>
              <w:jc w:val="both"/>
              <w:rPr>
                <w:rFonts w:ascii="Calibri" w:eastAsia="Times New Roman" w:hAnsi="Calibri" w:cs="Times New Roman"/>
                <w:sz w:val="22"/>
                <w:szCs w:val="22"/>
                <w:lang w:val="es-CL"/>
              </w:rPr>
            </w:pPr>
            <w:r w:rsidRPr="00421EE4">
              <w:rPr>
                <w:rFonts w:ascii="Calibri" w:eastAsia="Times New Roman" w:hAnsi="Calibri" w:cs="Times New Roman"/>
                <w:sz w:val="22"/>
                <w:szCs w:val="22"/>
                <w:lang w:val="es-CL"/>
              </w:rPr>
              <w:t>1,655329363</w:t>
            </w:r>
          </w:p>
        </w:tc>
        <w:tc>
          <w:tcPr>
            <w:tcW w:w="1310" w:type="dxa"/>
            <w:shd w:val="clear" w:color="auto" w:fill="auto"/>
            <w:noWrap/>
            <w:vAlign w:val="bottom"/>
            <w:hideMark/>
          </w:tcPr>
          <w:p w14:paraId="4C44B76D"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0,878095431</w:t>
            </w:r>
          </w:p>
        </w:tc>
        <w:tc>
          <w:tcPr>
            <w:tcW w:w="1300" w:type="dxa"/>
            <w:shd w:val="clear" w:color="auto" w:fill="auto"/>
            <w:noWrap/>
            <w:vAlign w:val="bottom"/>
            <w:hideMark/>
          </w:tcPr>
          <w:p w14:paraId="033DA2A6"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Ecuador</w:t>
            </w:r>
          </w:p>
        </w:tc>
      </w:tr>
      <w:tr w:rsidR="00421EE4" w:rsidRPr="00421EE4" w14:paraId="45E31534" w14:textId="77777777" w:rsidTr="00A01619">
        <w:trPr>
          <w:trHeight w:val="280"/>
        </w:trPr>
        <w:tc>
          <w:tcPr>
            <w:tcW w:w="1300" w:type="dxa"/>
            <w:shd w:val="clear" w:color="auto" w:fill="auto"/>
            <w:noWrap/>
            <w:vAlign w:val="bottom"/>
            <w:hideMark/>
          </w:tcPr>
          <w:p w14:paraId="75090A2F"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Chile</w:t>
            </w:r>
          </w:p>
        </w:tc>
        <w:tc>
          <w:tcPr>
            <w:tcW w:w="1310" w:type="dxa"/>
            <w:shd w:val="clear" w:color="000000" w:fill="FFFFFF"/>
            <w:noWrap/>
            <w:vAlign w:val="bottom"/>
            <w:hideMark/>
          </w:tcPr>
          <w:p w14:paraId="76D891B3" w14:textId="77777777" w:rsidR="00421EE4" w:rsidRPr="00421EE4" w:rsidRDefault="00421EE4" w:rsidP="00D90806">
            <w:pPr>
              <w:jc w:val="both"/>
              <w:rPr>
                <w:rFonts w:ascii="Calibri" w:eastAsia="Times New Roman" w:hAnsi="Calibri" w:cs="Times New Roman"/>
                <w:sz w:val="22"/>
                <w:szCs w:val="22"/>
                <w:lang w:val="es-CL"/>
              </w:rPr>
            </w:pPr>
            <w:r w:rsidRPr="00421EE4">
              <w:rPr>
                <w:rFonts w:ascii="Calibri" w:eastAsia="Times New Roman" w:hAnsi="Calibri" w:cs="Times New Roman"/>
                <w:sz w:val="22"/>
                <w:szCs w:val="22"/>
                <w:lang w:val="es-CL"/>
              </w:rPr>
              <w:t>1,565178696</w:t>
            </w:r>
          </w:p>
        </w:tc>
        <w:tc>
          <w:tcPr>
            <w:tcW w:w="1310" w:type="dxa"/>
            <w:shd w:val="clear" w:color="000000" w:fill="FFFFFF"/>
            <w:noWrap/>
            <w:vAlign w:val="bottom"/>
            <w:hideMark/>
          </w:tcPr>
          <w:p w14:paraId="6D5A7E21"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0,804929969</w:t>
            </w:r>
          </w:p>
        </w:tc>
        <w:tc>
          <w:tcPr>
            <w:tcW w:w="1300" w:type="dxa"/>
            <w:shd w:val="clear" w:color="auto" w:fill="auto"/>
            <w:noWrap/>
            <w:vAlign w:val="bottom"/>
            <w:hideMark/>
          </w:tcPr>
          <w:p w14:paraId="43A5ACCD"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Mexico</w:t>
            </w:r>
          </w:p>
        </w:tc>
      </w:tr>
      <w:tr w:rsidR="00421EE4" w:rsidRPr="00421EE4" w14:paraId="5E330075" w14:textId="77777777" w:rsidTr="00A01619">
        <w:trPr>
          <w:trHeight w:val="280"/>
        </w:trPr>
        <w:tc>
          <w:tcPr>
            <w:tcW w:w="1300" w:type="dxa"/>
            <w:shd w:val="clear" w:color="auto" w:fill="auto"/>
            <w:noWrap/>
            <w:vAlign w:val="bottom"/>
            <w:hideMark/>
          </w:tcPr>
          <w:p w14:paraId="33B158D6"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Chile</w:t>
            </w:r>
          </w:p>
        </w:tc>
        <w:tc>
          <w:tcPr>
            <w:tcW w:w="1310" w:type="dxa"/>
            <w:shd w:val="clear" w:color="000000" w:fill="FFFFFF"/>
            <w:noWrap/>
            <w:vAlign w:val="bottom"/>
            <w:hideMark/>
          </w:tcPr>
          <w:p w14:paraId="35A9E7A1" w14:textId="77777777" w:rsidR="00421EE4" w:rsidRPr="00421EE4" w:rsidRDefault="00421EE4" w:rsidP="00D90806">
            <w:pPr>
              <w:jc w:val="both"/>
              <w:rPr>
                <w:rFonts w:ascii="Calibri" w:eastAsia="Times New Roman" w:hAnsi="Calibri" w:cs="Times New Roman"/>
                <w:sz w:val="22"/>
                <w:szCs w:val="22"/>
                <w:lang w:val="es-CL"/>
              </w:rPr>
            </w:pPr>
            <w:r w:rsidRPr="00421EE4">
              <w:rPr>
                <w:rFonts w:ascii="Calibri" w:eastAsia="Times New Roman" w:hAnsi="Calibri" w:cs="Times New Roman"/>
                <w:sz w:val="22"/>
                <w:szCs w:val="22"/>
                <w:lang w:val="es-CL"/>
              </w:rPr>
              <w:t>2,484322533</w:t>
            </w:r>
          </w:p>
        </w:tc>
        <w:tc>
          <w:tcPr>
            <w:tcW w:w="1310" w:type="dxa"/>
            <w:shd w:val="clear" w:color="auto" w:fill="auto"/>
            <w:noWrap/>
            <w:vAlign w:val="bottom"/>
            <w:hideMark/>
          </w:tcPr>
          <w:p w14:paraId="5227D5D1"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0,507123863</w:t>
            </w:r>
          </w:p>
        </w:tc>
        <w:tc>
          <w:tcPr>
            <w:tcW w:w="1300" w:type="dxa"/>
            <w:shd w:val="clear" w:color="000000" w:fill="FFFFFF"/>
            <w:noWrap/>
            <w:vAlign w:val="bottom"/>
            <w:hideMark/>
          </w:tcPr>
          <w:p w14:paraId="5D4293F5"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Bolivia</w:t>
            </w:r>
          </w:p>
        </w:tc>
      </w:tr>
      <w:tr w:rsidR="00421EE4" w:rsidRPr="00421EE4" w14:paraId="534E1637" w14:textId="77777777" w:rsidTr="00A01619">
        <w:trPr>
          <w:trHeight w:val="280"/>
        </w:trPr>
        <w:tc>
          <w:tcPr>
            <w:tcW w:w="1300" w:type="dxa"/>
            <w:shd w:val="clear" w:color="auto" w:fill="auto"/>
            <w:noWrap/>
            <w:vAlign w:val="bottom"/>
            <w:hideMark/>
          </w:tcPr>
          <w:p w14:paraId="65A57C44"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Ecuador</w:t>
            </w:r>
          </w:p>
        </w:tc>
        <w:tc>
          <w:tcPr>
            <w:tcW w:w="1310" w:type="dxa"/>
            <w:shd w:val="clear" w:color="000000" w:fill="FFFFFF"/>
            <w:noWrap/>
            <w:vAlign w:val="bottom"/>
            <w:hideMark/>
          </w:tcPr>
          <w:p w14:paraId="189D2EE6" w14:textId="77777777" w:rsidR="00421EE4" w:rsidRPr="00421EE4" w:rsidRDefault="00421EE4" w:rsidP="00D90806">
            <w:pPr>
              <w:jc w:val="both"/>
              <w:rPr>
                <w:rFonts w:ascii="Calibri" w:eastAsia="Times New Roman" w:hAnsi="Calibri" w:cs="Times New Roman"/>
                <w:sz w:val="22"/>
                <w:szCs w:val="22"/>
                <w:lang w:val="es-CL"/>
              </w:rPr>
            </w:pPr>
            <w:r w:rsidRPr="00421EE4">
              <w:rPr>
                <w:rFonts w:ascii="Calibri" w:eastAsia="Times New Roman" w:hAnsi="Calibri" w:cs="Times New Roman"/>
                <w:sz w:val="22"/>
                <w:szCs w:val="22"/>
                <w:lang w:val="es-CL"/>
              </w:rPr>
              <w:t>1,247323431</w:t>
            </w:r>
          </w:p>
        </w:tc>
        <w:tc>
          <w:tcPr>
            <w:tcW w:w="1310" w:type="dxa"/>
            <w:shd w:val="clear" w:color="auto" w:fill="auto"/>
            <w:noWrap/>
            <w:vAlign w:val="bottom"/>
            <w:hideMark/>
          </w:tcPr>
          <w:p w14:paraId="611CDA23"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1,395147298</w:t>
            </w:r>
          </w:p>
        </w:tc>
        <w:tc>
          <w:tcPr>
            <w:tcW w:w="1300" w:type="dxa"/>
            <w:shd w:val="clear" w:color="auto" w:fill="auto"/>
            <w:noWrap/>
            <w:vAlign w:val="bottom"/>
            <w:hideMark/>
          </w:tcPr>
          <w:p w14:paraId="2AE94D7A"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Mexico</w:t>
            </w:r>
          </w:p>
        </w:tc>
      </w:tr>
      <w:tr w:rsidR="00421EE4" w:rsidRPr="00421EE4" w14:paraId="7B64602C" w14:textId="77777777" w:rsidTr="00A01619">
        <w:trPr>
          <w:trHeight w:val="280"/>
        </w:trPr>
        <w:tc>
          <w:tcPr>
            <w:tcW w:w="1300" w:type="dxa"/>
            <w:shd w:val="clear" w:color="auto" w:fill="auto"/>
            <w:noWrap/>
            <w:vAlign w:val="bottom"/>
            <w:hideMark/>
          </w:tcPr>
          <w:p w14:paraId="75B70E19"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Ecuador</w:t>
            </w:r>
          </w:p>
        </w:tc>
        <w:tc>
          <w:tcPr>
            <w:tcW w:w="1310" w:type="dxa"/>
            <w:shd w:val="clear" w:color="000000" w:fill="FFFFFF"/>
            <w:noWrap/>
            <w:vAlign w:val="bottom"/>
            <w:hideMark/>
          </w:tcPr>
          <w:p w14:paraId="0AA4D849" w14:textId="77777777" w:rsidR="00421EE4" w:rsidRPr="00421EE4" w:rsidRDefault="00421EE4" w:rsidP="00D90806">
            <w:pPr>
              <w:jc w:val="both"/>
              <w:rPr>
                <w:rFonts w:ascii="Calibri" w:eastAsia="Times New Roman" w:hAnsi="Calibri" w:cs="Times New Roman"/>
                <w:sz w:val="22"/>
                <w:szCs w:val="22"/>
                <w:lang w:val="es-CL"/>
              </w:rPr>
            </w:pPr>
            <w:r w:rsidRPr="00421EE4">
              <w:rPr>
                <w:rFonts w:ascii="Calibri" w:eastAsia="Times New Roman" w:hAnsi="Calibri" w:cs="Times New Roman"/>
                <w:sz w:val="22"/>
                <w:szCs w:val="22"/>
                <w:lang w:val="es-CL"/>
              </w:rPr>
              <w:t>1,979808257</w:t>
            </w:r>
          </w:p>
        </w:tc>
        <w:tc>
          <w:tcPr>
            <w:tcW w:w="1310" w:type="dxa"/>
            <w:shd w:val="clear" w:color="auto" w:fill="auto"/>
            <w:noWrap/>
            <w:vAlign w:val="bottom"/>
            <w:hideMark/>
          </w:tcPr>
          <w:p w14:paraId="710A1E17"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0,878973966</w:t>
            </w:r>
          </w:p>
        </w:tc>
        <w:tc>
          <w:tcPr>
            <w:tcW w:w="1300" w:type="dxa"/>
            <w:shd w:val="clear" w:color="auto" w:fill="auto"/>
            <w:noWrap/>
            <w:vAlign w:val="bottom"/>
            <w:hideMark/>
          </w:tcPr>
          <w:p w14:paraId="2C3153B0"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Bolivia</w:t>
            </w:r>
          </w:p>
        </w:tc>
      </w:tr>
      <w:tr w:rsidR="00421EE4" w:rsidRPr="00421EE4" w14:paraId="7C1A783B" w14:textId="77777777" w:rsidTr="00A01619">
        <w:trPr>
          <w:trHeight w:val="280"/>
        </w:trPr>
        <w:tc>
          <w:tcPr>
            <w:tcW w:w="1300" w:type="dxa"/>
            <w:shd w:val="clear" w:color="auto" w:fill="auto"/>
            <w:noWrap/>
            <w:vAlign w:val="bottom"/>
            <w:hideMark/>
          </w:tcPr>
          <w:p w14:paraId="443D2AF4"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Bolivia</w:t>
            </w:r>
          </w:p>
        </w:tc>
        <w:tc>
          <w:tcPr>
            <w:tcW w:w="1310" w:type="dxa"/>
            <w:shd w:val="clear" w:color="000000" w:fill="FFFFFF"/>
            <w:noWrap/>
            <w:vAlign w:val="bottom"/>
            <w:hideMark/>
          </w:tcPr>
          <w:p w14:paraId="79A5AEE0" w14:textId="77777777" w:rsidR="00421EE4" w:rsidRPr="00421EE4" w:rsidRDefault="00421EE4" w:rsidP="00D90806">
            <w:pPr>
              <w:jc w:val="both"/>
              <w:rPr>
                <w:rFonts w:ascii="Calibri" w:eastAsia="Times New Roman" w:hAnsi="Calibri" w:cs="Times New Roman"/>
                <w:sz w:val="22"/>
                <w:szCs w:val="22"/>
                <w:lang w:val="es-CL"/>
              </w:rPr>
            </w:pPr>
            <w:r w:rsidRPr="00421EE4">
              <w:rPr>
                <w:rFonts w:ascii="Calibri" w:eastAsia="Times New Roman" w:hAnsi="Calibri" w:cs="Times New Roman"/>
                <w:sz w:val="22"/>
                <w:szCs w:val="22"/>
                <w:lang w:val="es-CL"/>
              </w:rPr>
              <w:t>0,831104284</w:t>
            </w:r>
          </w:p>
        </w:tc>
        <w:tc>
          <w:tcPr>
            <w:tcW w:w="1310" w:type="dxa"/>
            <w:shd w:val="clear" w:color="auto" w:fill="auto"/>
            <w:noWrap/>
            <w:vAlign w:val="bottom"/>
            <w:hideMark/>
          </w:tcPr>
          <w:p w14:paraId="6432B837" w14:textId="77777777" w:rsidR="00421EE4" w:rsidRPr="00421EE4" w:rsidRDefault="00421EE4" w:rsidP="00D90806">
            <w:pPr>
              <w:jc w:val="both"/>
              <w:rPr>
                <w:rFonts w:ascii="Calibri" w:eastAsia="Times New Roman" w:hAnsi="Calibri" w:cs="Times New Roman"/>
                <w:color w:val="000000"/>
                <w:sz w:val="22"/>
                <w:szCs w:val="22"/>
                <w:lang w:val="es-CL"/>
              </w:rPr>
            </w:pPr>
            <w:r w:rsidRPr="00421EE4">
              <w:rPr>
                <w:rFonts w:ascii="Calibri" w:eastAsia="Times New Roman" w:hAnsi="Calibri" w:cs="Times New Roman"/>
                <w:color w:val="000000"/>
                <w:sz w:val="22"/>
                <w:szCs w:val="22"/>
                <w:lang w:val="es-CL"/>
              </w:rPr>
              <w:t>2,093840627</w:t>
            </w:r>
          </w:p>
        </w:tc>
        <w:tc>
          <w:tcPr>
            <w:tcW w:w="1300" w:type="dxa"/>
            <w:shd w:val="clear" w:color="auto" w:fill="auto"/>
            <w:noWrap/>
            <w:vAlign w:val="bottom"/>
            <w:hideMark/>
          </w:tcPr>
          <w:p w14:paraId="08D2051A" w14:textId="77777777" w:rsidR="00421EE4" w:rsidRPr="00421EE4" w:rsidRDefault="00421EE4" w:rsidP="00D90806">
            <w:pPr>
              <w:jc w:val="both"/>
              <w:rPr>
                <w:rFonts w:ascii="Calibri" w:eastAsia="Times New Roman" w:hAnsi="Calibri" w:cs="Times New Roman"/>
                <w:b/>
                <w:color w:val="000000"/>
                <w:sz w:val="22"/>
                <w:szCs w:val="22"/>
                <w:lang w:val="es-CL"/>
              </w:rPr>
            </w:pPr>
            <w:r w:rsidRPr="00421EE4">
              <w:rPr>
                <w:rFonts w:ascii="Calibri" w:eastAsia="Times New Roman" w:hAnsi="Calibri" w:cs="Times New Roman"/>
                <w:b/>
                <w:color w:val="000000"/>
                <w:sz w:val="22"/>
                <w:szCs w:val="22"/>
                <w:lang w:val="es-CL"/>
              </w:rPr>
              <w:t>Mexico</w:t>
            </w:r>
          </w:p>
        </w:tc>
      </w:tr>
    </w:tbl>
    <w:p w14:paraId="1B3C841B" w14:textId="40A5655F" w:rsidR="00B832FA" w:rsidRDefault="00B832FA" w:rsidP="00D90806">
      <w:pPr>
        <w:jc w:val="both"/>
      </w:pPr>
    </w:p>
    <w:p w14:paraId="242EB838" w14:textId="77777777" w:rsidR="00A01619" w:rsidRDefault="00A01619" w:rsidP="00D90806">
      <w:pPr>
        <w:jc w:val="both"/>
      </w:pPr>
    </w:p>
    <w:p w14:paraId="4A1054A3" w14:textId="77777777" w:rsidR="00A01619" w:rsidRDefault="00A01619" w:rsidP="00D90806">
      <w:pPr>
        <w:jc w:val="both"/>
      </w:pPr>
    </w:p>
    <w:p w14:paraId="641BAD65" w14:textId="64D1AAEC" w:rsidR="00F82D80" w:rsidRDefault="00421EE4" w:rsidP="00D90806">
      <w:pPr>
        <w:jc w:val="both"/>
      </w:pPr>
      <w:r>
        <w:t xml:space="preserve">Donde </w:t>
      </w:r>
      <w:proofErr w:type="spellStart"/>
      <w:r>
        <w:t>lambda1</w:t>
      </w:r>
      <w:proofErr w:type="spellEnd"/>
      <w:r>
        <w:t xml:space="preserve"> se refiere a la proyección que se tiene por el equipo 1 y </w:t>
      </w:r>
      <w:proofErr w:type="spellStart"/>
      <w:r>
        <w:t>lambda2</w:t>
      </w:r>
      <w:proofErr w:type="spellEnd"/>
      <w:r>
        <w:t xml:space="preserve"> es la proyección que se tiene por el equipo 2.</w:t>
      </w:r>
    </w:p>
    <w:p w14:paraId="6F0E7DF1" w14:textId="77777777" w:rsidR="00F82D80" w:rsidRDefault="00F82D80" w:rsidP="00D90806">
      <w:pPr>
        <w:jc w:val="both"/>
      </w:pPr>
    </w:p>
    <w:p w14:paraId="6EC76AC0" w14:textId="77777777" w:rsidR="00B70072" w:rsidRDefault="00B70072" w:rsidP="00D90806">
      <w:pPr>
        <w:jc w:val="both"/>
      </w:pPr>
      <w:r>
        <w:t xml:space="preserve">4. </w:t>
      </w:r>
    </w:p>
    <w:p w14:paraId="75D863F8" w14:textId="31E33829" w:rsidR="00EF36EF" w:rsidRDefault="00C229BF" w:rsidP="00D90806">
      <w:pPr>
        <w:jc w:val="both"/>
      </w:pPr>
      <w:r>
        <w:t>Para esta parte se comenzó por determinar la fórmula que se ocuparía para encontrar la probabilidad de que chile gane cada partido por si solo. Se determinó ocupar la siguiente fórmula:</w:t>
      </w:r>
    </w:p>
    <w:p w14:paraId="39B6EA44" w14:textId="6438E5E5" w:rsidR="00B70072" w:rsidRDefault="00A01619" w:rsidP="00D90806">
      <w:pPr>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exp⁡</m:t>
                  </m:r>
                  <m:r>
                    <w:rPr>
                      <w:rFonts w:ascii="Cambria Math" w:hAnsi="Cambria Math"/>
                    </w:rPr>
                    <m:t>(-lambda1)*</m:t>
                  </m:r>
                  <m:sSup>
                    <m:sSupPr>
                      <m:ctrlPr>
                        <w:rPr>
                          <w:rFonts w:ascii="Cambria Math" w:hAnsi="Cambria Math"/>
                          <w:i/>
                        </w:rPr>
                      </m:ctrlPr>
                    </m:sSupPr>
                    <m:e>
                      <m:r>
                        <w:rPr>
                          <w:rFonts w:ascii="Cambria Math" w:hAnsi="Cambria Math"/>
                        </w:rPr>
                        <m:t>lambda1</m:t>
                      </m:r>
                    </m:e>
                    <m:sup>
                      <m:r>
                        <w:rPr>
                          <w:rFonts w:ascii="Cambria Math" w:hAnsi="Cambria Math"/>
                        </w:rPr>
                        <m:t>i</m:t>
                      </m:r>
                    </m:sup>
                  </m:sSup>
                </m:num>
                <m:den>
                  <m:r>
                    <w:rPr>
                      <w:rFonts w:ascii="Cambria Math" w:hAnsi="Cambria Math"/>
                    </w:rPr>
                    <m:t>i!</m:t>
                  </m:r>
                </m:den>
              </m:f>
            </m:e>
          </m:nary>
          <m:nary>
            <m:naryPr>
              <m:chr m:val="∑"/>
              <m:limLoc m:val="undOvr"/>
              <m:ctrlPr>
                <w:rPr>
                  <w:rFonts w:ascii="Cambria Math" w:hAnsi="Cambria Math"/>
                  <w:i/>
                </w:rPr>
              </m:ctrlPr>
            </m:naryPr>
            <m:sub>
              <m:r>
                <w:rPr>
                  <w:rFonts w:ascii="Cambria Math" w:hAnsi="Cambria Math"/>
                </w:rPr>
                <m:t>j=0</m:t>
              </m:r>
            </m:sub>
            <m:sup>
              <m:r>
                <w:rPr>
                  <w:rFonts w:ascii="Cambria Math" w:hAnsi="Cambria Math"/>
                </w:rPr>
                <m:t>i-1</m:t>
              </m:r>
            </m:sup>
            <m:e>
              <m:f>
                <m:fPr>
                  <m:ctrlPr>
                    <w:rPr>
                      <w:rFonts w:ascii="Cambria Math" w:hAnsi="Cambria Math"/>
                      <w:i/>
                    </w:rPr>
                  </m:ctrlPr>
                </m:fPr>
                <m:num>
                  <m:r>
                    <m:rPr>
                      <m:sty m:val="p"/>
                    </m:rPr>
                    <w:rPr>
                      <w:rFonts w:ascii="Cambria Math" w:hAnsi="Cambria Math"/>
                    </w:rPr>
                    <m:t>exp⁡</m:t>
                  </m:r>
                  <m:r>
                    <w:rPr>
                      <w:rFonts w:ascii="Cambria Math" w:hAnsi="Cambria Math"/>
                    </w:rPr>
                    <m:t>(-lambda2)*</m:t>
                  </m:r>
                  <m:sSup>
                    <m:sSupPr>
                      <m:ctrlPr>
                        <w:rPr>
                          <w:rFonts w:ascii="Cambria Math" w:hAnsi="Cambria Math"/>
                          <w:i/>
                        </w:rPr>
                      </m:ctrlPr>
                    </m:sSupPr>
                    <m:e>
                      <m:r>
                        <w:rPr>
                          <w:rFonts w:ascii="Cambria Math" w:hAnsi="Cambria Math"/>
                        </w:rPr>
                        <m:t>lambda2</m:t>
                      </m:r>
                    </m:e>
                    <m:sup>
                      <m:r>
                        <w:rPr>
                          <w:rFonts w:ascii="Cambria Math" w:hAnsi="Cambria Math"/>
                        </w:rPr>
                        <m:t>j</m:t>
                      </m:r>
                    </m:sup>
                  </m:sSup>
                </m:num>
                <m:den>
                  <m:r>
                    <w:rPr>
                      <w:rFonts w:ascii="Cambria Math" w:hAnsi="Cambria Math"/>
                    </w:rPr>
                    <m:t>j!</m:t>
                  </m:r>
                </m:den>
              </m:f>
            </m:e>
          </m:nary>
        </m:oMath>
      </m:oMathPara>
    </w:p>
    <w:p w14:paraId="6BABD27D" w14:textId="62FBC0DF" w:rsidR="00B70072" w:rsidRDefault="00C229BF" w:rsidP="00D90806">
      <w:pPr>
        <w:jc w:val="both"/>
      </w:pPr>
      <w:r>
        <w:t xml:space="preserve">En la cual </w:t>
      </w:r>
      <w:proofErr w:type="spellStart"/>
      <w:r>
        <w:t>lambda1</w:t>
      </w:r>
      <w:proofErr w:type="spellEnd"/>
      <w:r>
        <w:t xml:space="preserve"> es la tasa de chile en el partido y </w:t>
      </w:r>
      <w:proofErr w:type="spellStart"/>
      <w:r>
        <w:t>lambda2</w:t>
      </w:r>
      <w:proofErr w:type="spellEnd"/>
      <w:r>
        <w:t xml:space="preserve"> es la tasa del contrincante. De esta fórmula se analiza que para que chile gane tiene que ganar por 1 gol mínimo, por esto la segunda sumatoria llega hasta i-1. </w:t>
      </w:r>
    </w:p>
    <w:p w14:paraId="49BA19E2" w14:textId="5590895F" w:rsidR="0079577B" w:rsidRDefault="0079577B" w:rsidP="00D90806">
      <w:pPr>
        <w:jc w:val="both"/>
      </w:pPr>
      <w:r>
        <w:t xml:space="preserve">Luego se programo la ecuación para sacar la probabilidad de que chile ganara en visual </w:t>
      </w:r>
      <w:proofErr w:type="spellStart"/>
      <w:r>
        <w:t>basic</w:t>
      </w:r>
      <w:proofErr w:type="spellEnd"/>
      <w:r>
        <w:t xml:space="preserve"> en </w:t>
      </w:r>
      <w:proofErr w:type="spellStart"/>
      <w:r>
        <w:t>excel</w:t>
      </w:r>
      <w:proofErr w:type="spellEnd"/>
      <w:r>
        <w:t>.</w:t>
      </w:r>
    </w:p>
    <w:p w14:paraId="3AEE4C8E" w14:textId="45A28022" w:rsidR="00C229BF" w:rsidRDefault="00C229BF" w:rsidP="00D90806">
      <w:pPr>
        <w:jc w:val="both"/>
      </w:pPr>
      <w:r>
        <w:t>Hecho esto para cada partido que chile jugará en la fase de grupos se saco la probabilidad de que chile gane todos los partidos multiplicando cada probabilidad sacada. Los resultados fueron los siguientes:</w:t>
      </w:r>
    </w:p>
    <w:tbl>
      <w:tblPr>
        <w:tblW w:w="5320" w:type="dxa"/>
        <w:tblInd w:w="55" w:type="dxa"/>
        <w:tblCellMar>
          <w:left w:w="70" w:type="dxa"/>
          <w:right w:w="70" w:type="dxa"/>
        </w:tblCellMar>
        <w:tblLook w:val="04A0" w:firstRow="1" w:lastRow="0" w:firstColumn="1" w:lastColumn="0" w:noHBand="0" w:noVBand="1"/>
      </w:tblPr>
      <w:tblGrid>
        <w:gridCol w:w="1300"/>
        <w:gridCol w:w="1420"/>
        <w:gridCol w:w="1310"/>
        <w:gridCol w:w="1310"/>
      </w:tblGrid>
      <w:tr w:rsidR="00B70072" w:rsidRPr="00B70072" w14:paraId="34FBAD50" w14:textId="77777777" w:rsidTr="00B70072">
        <w:trPr>
          <w:trHeight w:val="28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733B8"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368104D"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Mexico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A4660EA"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Ecuador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900F674"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Bolivia</w:t>
            </w:r>
          </w:p>
        </w:tc>
      </w:tr>
      <w:tr w:rsidR="00B70072" w:rsidRPr="00B70072" w14:paraId="10A81B9C" w14:textId="77777777" w:rsidTr="00B70072">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34A291"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Ganar</w:t>
            </w:r>
          </w:p>
        </w:tc>
        <w:tc>
          <w:tcPr>
            <w:tcW w:w="1420" w:type="dxa"/>
            <w:tcBorders>
              <w:top w:val="nil"/>
              <w:left w:val="nil"/>
              <w:bottom w:val="single" w:sz="4" w:space="0" w:color="auto"/>
              <w:right w:val="single" w:sz="4" w:space="0" w:color="auto"/>
            </w:tcBorders>
            <w:shd w:val="clear" w:color="auto" w:fill="auto"/>
            <w:noWrap/>
            <w:vAlign w:val="bottom"/>
            <w:hideMark/>
          </w:tcPr>
          <w:p w14:paraId="1C4D599D"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0,5536906</w:t>
            </w:r>
          </w:p>
        </w:tc>
        <w:tc>
          <w:tcPr>
            <w:tcW w:w="1300" w:type="dxa"/>
            <w:tcBorders>
              <w:top w:val="nil"/>
              <w:left w:val="nil"/>
              <w:bottom w:val="single" w:sz="4" w:space="0" w:color="auto"/>
              <w:right w:val="single" w:sz="4" w:space="0" w:color="auto"/>
            </w:tcBorders>
            <w:shd w:val="clear" w:color="auto" w:fill="auto"/>
            <w:noWrap/>
            <w:vAlign w:val="bottom"/>
            <w:hideMark/>
          </w:tcPr>
          <w:p w14:paraId="5E7393B5"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0,557365124</w:t>
            </w:r>
          </w:p>
        </w:tc>
        <w:tc>
          <w:tcPr>
            <w:tcW w:w="1300" w:type="dxa"/>
            <w:tcBorders>
              <w:top w:val="nil"/>
              <w:left w:val="nil"/>
              <w:bottom w:val="single" w:sz="4" w:space="0" w:color="auto"/>
              <w:right w:val="single" w:sz="4" w:space="0" w:color="auto"/>
            </w:tcBorders>
            <w:shd w:val="clear" w:color="auto" w:fill="auto"/>
            <w:noWrap/>
            <w:vAlign w:val="bottom"/>
            <w:hideMark/>
          </w:tcPr>
          <w:p w14:paraId="12F65F06"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0,806954602</w:t>
            </w:r>
          </w:p>
        </w:tc>
      </w:tr>
      <w:tr w:rsidR="00B70072" w:rsidRPr="00B70072" w14:paraId="6AA233D8" w14:textId="77777777" w:rsidTr="00B70072">
        <w:trPr>
          <w:trHeight w:val="2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37EC84"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ProbTotal</w:t>
            </w:r>
          </w:p>
        </w:tc>
        <w:tc>
          <w:tcPr>
            <w:tcW w:w="1420" w:type="dxa"/>
            <w:tcBorders>
              <w:top w:val="nil"/>
              <w:left w:val="nil"/>
              <w:bottom w:val="single" w:sz="4" w:space="0" w:color="auto"/>
              <w:right w:val="single" w:sz="4" w:space="0" w:color="auto"/>
            </w:tcBorders>
            <w:shd w:val="clear" w:color="auto" w:fill="auto"/>
            <w:noWrap/>
            <w:vAlign w:val="bottom"/>
            <w:hideMark/>
          </w:tcPr>
          <w:p w14:paraId="28794A50"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0,249032508</w:t>
            </w:r>
          </w:p>
        </w:tc>
        <w:tc>
          <w:tcPr>
            <w:tcW w:w="1300" w:type="dxa"/>
            <w:tcBorders>
              <w:top w:val="single" w:sz="4" w:space="0" w:color="auto"/>
              <w:left w:val="single" w:sz="4" w:space="0" w:color="auto"/>
            </w:tcBorders>
            <w:shd w:val="clear" w:color="auto" w:fill="auto"/>
            <w:noWrap/>
            <w:vAlign w:val="bottom"/>
            <w:hideMark/>
          </w:tcPr>
          <w:p w14:paraId="5024A80B"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 </w:t>
            </w:r>
          </w:p>
        </w:tc>
        <w:tc>
          <w:tcPr>
            <w:tcW w:w="1300" w:type="dxa"/>
            <w:tcBorders>
              <w:top w:val="single" w:sz="4" w:space="0" w:color="auto"/>
            </w:tcBorders>
            <w:shd w:val="clear" w:color="auto" w:fill="auto"/>
            <w:noWrap/>
            <w:vAlign w:val="bottom"/>
            <w:hideMark/>
          </w:tcPr>
          <w:p w14:paraId="294F84B1" w14:textId="77777777" w:rsidR="00B70072" w:rsidRPr="00B70072" w:rsidRDefault="00B70072" w:rsidP="00D90806">
            <w:pPr>
              <w:jc w:val="both"/>
              <w:rPr>
                <w:rFonts w:ascii="Calibri" w:eastAsia="Times New Roman" w:hAnsi="Calibri" w:cs="Times New Roman"/>
                <w:color w:val="000000"/>
                <w:sz w:val="22"/>
                <w:szCs w:val="22"/>
                <w:lang w:val="es-CL"/>
              </w:rPr>
            </w:pPr>
            <w:r w:rsidRPr="00B70072">
              <w:rPr>
                <w:rFonts w:ascii="Calibri" w:eastAsia="Times New Roman" w:hAnsi="Calibri" w:cs="Times New Roman"/>
                <w:color w:val="000000"/>
                <w:sz w:val="22"/>
                <w:szCs w:val="22"/>
                <w:lang w:val="es-CL"/>
              </w:rPr>
              <w:t> </w:t>
            </w:r>
          </w:p>
        </w:tc>
      </w:tr>
    </w:tbl>
    <w:p w14:paraId="3D54ED6E" w14:textId="4EF02BA6" w:rsidR="00B70072" w:rsidRDefault="00B70072" w:rsidP="00D90806">
      <w:pPr>
        <w:jc w:val="both"/>
      </w:pPr>
    </w:p>
    <w:p w14:paraId="090527D8" w14:textId="6F8BD039" w:rsidR="001332E7" w:rsidRDefault="00C229BF" w:rsidP="00A01619">
      <w:pPr>
        <w:jc w:val="both"/>
      </w:pPr>
      <w:r>
        <w:t>Donde se puede ver que la probabilidad de que chile gane todos los partidos es aproximadamente 25%.</w:t>
      </w:r>
    </w:p>
    <w:p w14:paraId="26512A57" w14:textId="1569CFAD" w:rsidR="006F6E79" w:rsidRDefault="006F6E79" w:rsidP="00D90806">
      <w:pPr>
        <w:pStyle w:val="Ttulo1"/>
        <w:jc w:val="both"/>
      </w:pPr>
      <w:r>
        <w:t xml:space="preserve">Pregunta 2 </w:t>
      </w:r>
    </w:p>
    <w:p w14:paraId="6DAADDB4" w14:textId="77777777" w:rsidR="006B0463" w:rsidRDefault="006B0463" w:rsidP="00D90806">
      <w:pPr>
        <w:jc w:val="both"/>
      </w:pPr>
    </w:p>
    <w:p w14:paraId="4F082E23" w14:textId="01CD1A25" w:rsidR="006B0463" w:rsidRDefault="001332E7" w:rsidP="00D90806">
      <w:pPr>
        <w:jc w:val="both"/>
      </w:pPr>
      <w:r>
        <w:t xml:space="preserve">1. </w:t>
      </w:r>
    </w:p>
    <w:p w14:paraId="6B068C96" w14:textId="57A149F0" w:rsidR="007060AF" w:rsidRDefault="007060AF" w:rsidP="00D90806">
      <w:pPr>
        <w:jc w:val="both"/>
      </w:pPr>
      <w:r>
        <w:t>En el apunte del curso de Máxima verosimilitud se indica que:</w:t>
      </w:r>
    </w:p>
    <w:p w14:paraId="05ACF78B" w14:textId="77777777" w:rsidR="007060AF" w:rsidRDefault="007060AF" w:rsidP="00D90806">
      <w:pPr>
        <w:jc w:val="both"/>
      </w:pPr>
    </w:p>
    <w:p w14:paraId="07DED65A" w14:textId="7CABFFE2" w:rsidR="006B0463" w:rsidRDefault="00077AC6" w:rsidP="00D90806">
      <w:pPr>
        <w:jc w:val="both"/>
      </w:pPr>
      <m:oMathPara>
        <m:oMath>
          <m:r>
            <w:rPr>
              <w:rFonts w:ascii="Cambria Math" w:hAnsi="Cambria Math"/>
            </w:rPr>
            <m:t>Pr</m:t>
          </m:r>
          <m:d>
            <m:dPr>
              <m:ctrlPr>
                <w:rPr>
                  <w:rFonts w:ascii="Cambria Math" w:hAnsi="Cambria Math"/>
                  <w:i/>
                </w:rPr>
              </m:ctrlPr>
            </m:dPr>
            <m:e>
              <m:r>
                <w:rPr>
                  <w:rFonts w:ascii="Cambria Math" w:hAnsi="Cambria Math"/>
                </w:rPr>
                <m:t>x1,x2,…,xn</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f(xi</m:t>
              </m:r>
              <m:r>
                <m:rPr>
                  <m:scr m:val="script"/>
                </m:rPr>
                <w:rPr>
                  <w:rFonts w:ascii="Cambria Math" w:hAnsi="Cambria Math"/>
                </w:rPr>
                <m:t>|o)</m:t>
              </m:r>
            </m:e>
          </m:nary>
          <m:r>
            <w:rPr>
              <w:rFonts w:ascii="Cambria Math" w:hAnsi="Cambria Math"/>
            </w:rPr>
            <m:t xml:space="preserve"> </m:t>
          </m:r>
        </m:oMath>
      </m:oMathPara>
    </w:p>
    <w:p w14:paraId="0AD1E1D0" w14:textId="77777777" w:rsidR="006B0463" w:rsidRDefault="006B0463" w:rsidP="00D90806">
      <w:pPr>
        <w:jc w:val="both"/>
      </w:pPr>
    </w:p>
    <w:p w14:paraId="30D094FF" w14:textId="14043C96" w:rsidR="006B0463" w:rsidRPr="00077AC6" w:rsidRDefault="00077AC6" w:rsidP="00D90806">
      <w:pPr>
        <w:jc w:val="both"/>
      </w:pPr>
      <m:oMathPara>
        <m:oMath>
          <m:r>
            <w:rPr>
              <w:rFonts w:ascii="Cambria Math" w:hAnsi="Cambria Math"/>
            </w:rPr>
            <m:t>L</m:t>
          </m:r>
          <m:d>
            <m:dPr>
              <m:ctrlPr>
                <w:rPr>
                  <w:rFonts w:ascii="Cambria Math" w:hAnsi="Cambria Math"/>
                  <w:i/>
                </w:rPr>
              </m:ctrlPr>
            </m:dPr>
            <m:e>
              <m:r>
                <w:rPr>
                  <w:rFonts w:ascii="Cambria Math" w:hAnsi="Cambria Math"/>
                </w:rPr>
                <m:t>x1,x2,…,xn</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f(xi</m:t>
              </m:r>
              <m:r>
                <m:rPr>
                  <m:scr m:val="script"/>
                </m:rPr>
                <w:rPr>
                  <w:rFonts w:ascii="Cambria Math" w:hAnsi="Cambria Math"/>
                </w:rPr>
                <m:t>|o)</m:t>
              </m:r>
            </m:e>
          </m:nary>
        </m:oMath>
      </m:oMathPara>
    </w:p>
    <w:p w14:paraId="019500A4" w14:textId="4C471A16" w:rsidR="00077AC6" w:rsidRDefault="000B1F23" w:rsidP="00D90806">
      <w:pPr>
        <w:jc w:val="both"/>
      </w:pPr>
      <w:r>
        <w:t>El enunciado dice que:</w:t>
      </w:r>
    </w:p>
    <w:p w14:paraId="36E00C5D" w14:textId="6FEDB87F" w:rsidR="000B1F23" w:rsidRDefault="000B1F23" w:rsidP="00D90806">
      <w:pPr>
        <w:jc w:val="both"/>
      </w:pPr>
      <w:r>
        <w:t xml:space="preserve"> </w:t>
      </w:r>
      <w:r>
        <w:rPr>
          <w:noProof/>
          <w:lang w:val="es-ES"/>
        </w:rPr>
        <w:drawing>
          <wp:inline distT="0" distB="0" distL="0" distR="0" wp14:anchorId="0DCBD780" wp14:editId="19C5B93B">
            <wp:extent cx="4555552" cy="10181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23 a la(s) 4.25.20.png"/>
                    <pic:cNvPicPr/>
                  </pic:nvPicPr>
                  <pic:blipFill>
                    <a:blip r:embed="rId8">
                      <a:extLst>
                        <a:ext uri="{28A0092B-C50C-407E-A947-70E740481C1C}">
                          <a14:useLocalDpi xmlns:a14="http://schemas.microsoft.com/office/drawing/2010/main" val="0"/>
                        </a:ext>
                      </a:extLst>
                    </a:blip>
                    <a:stretch>
                      <a:fillRect/>
                    </a:stretch>
                  </pic:blipFill>
                  <pic:spPr>
                    <a:xfrm>
                      <a:off x="0" y="0"/>
                      <a:ext cx="4556786" cy="1018453"/>
                    </a:xfrm>
                    <a:prstGeom prst="rect">
                      <a:avLst/>
                    </a:prstGeom>
                  </pic:spPr>
                </pic:pic>
              </a:graphicData>
            </a:graphic>
          </wp:inline>
        </w:drawing>
      </w:r>
    </w:p>
    <w:p w14:paraId="473B0743" w14:textId="77777777" w:rsidR="000B1F23" w:rsidRDefault="000B1F23" w:rsidP="00D90806">
      <w:pPr>
        <w:jc w:val="both"/>
      </w:pPr>
    </w:p>
    <w:p w14:paraId="721312B3" w14:textId="515FD184" w:rsidR="000B1F23" w:rsidRDefault="000B1F23" w:rsidP="00D90806">
      <w:pPr>
        <w:jc w:val="both"/>
      </w:pPr>
      <w:r>
        <w:t>Sustituyendo   P(T&lt;=t) = 1 –P(T&gt;t)  y P(T&lt;=t-1) = 1 –P(T&gt;t-1)  en la ecuación anterior  y que  P(T&gt;t-1) – P(T&gt;t) =   P(T=t)  se llega a que:</w:t>
      </w:r>
    </w:p>
    <w:p w14:paraId="74451C36" w14:textId="37ABC31C" w:rsidR="000B1F23" w:rsidRDefault="000B1F23" w:rsidP="00D90806">
      <w:pPr>
        <w:jc w:val="both"/>
      </w:pPr>
      <m:oMathPara>
        <m:oMath>
          <m:r>
            <w:rPr>
              <w:rFonts w:ascii="Cambria Math" w:hAnsi="Cambria Math"/>
            </w:rPr>
            <m:t>LL</m:t>
          </m:r>
          <m:d>
            <m:dPr>
              <m:ctrlPr>
                <w:rPr>
                  <w:rFonts w:ascii="Cambria Math" w:hAnsi="Cambria Math"/>
                  <w:i/>
                </w:rPr>
              </m:ctrlPr>
            </m:dPr>
            <m:e>
              <m:r>
                <w:rPr>
                  <w:rFonts w:ascii="Cambria Math" w:hAnsi="Cambria Math"/>
                </w:rPr>
                <m:t>r,alfa</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560</m:t>
              </m:r>
            </m:sup>
            <m:e>
              <m:r>
                <w:rPr>
                  <w:rFonts w:ascii="Cambria Math" w:hAnsi="Cambria Math"/>
                </w:rPr>
                <m:t>Yt*</m:t>
              </m:r>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e>
          </m:nary>
        </m:oMath>
      </m:oMathPara>
    </w:p>
    <w:p w14:paraId="2A441BDC" w14:textId="63F5A0EC" w:rsidR="000B1F23" w:rsidRDefault="000B1F23" w:rsidP="00D90806">
      <w:pPr>
        <w:jc w:val="both"/>
      </w:pPr>
      <w:r>
        <w:t xml:space="preserve">Elevando la ecuación anterior a la </w:t>
      </w:r>
      <w:r w:rsidR="00AB118C">
        <w:t>Euler</w:t>
      </w:r>
      <w:r>
        <w:t xml:space="preserve"> se llega a que:</w:t>
      </w:r>
    </w:p>
    <w:p w14:paraId="638532C9" w14:textId="48025F5D" w:rsidR="000B1F23" w:rsidRPr="000B1F23" w:rsidRDefault="000B1F23" w:rsidP="00D90806">
      <w:pPr>
        <w:jc w:val="both"/>
      </w:pPr>
      <m:oMathPara>
        <m:oMath>
          <m:r>
            <w:rPr>
              <w:rFonts w:ascii="Cambria Math" w:hAnsi="Cambria Math"/>
            </w:rPr>
            <m:t>L</m:t>
          </m:r>
          <m:d>
            <m:dPr>
              <m:ctrlPr>
                <w:rPr>
                  <w:rFonts w:ascii="Cambria Math" w:hAnsi="Cambria Math"/>
                  <w:i/>
                </w:rPr>
              </m:ctrlPr>
            </m:dPr>
            <m:e>
              <m:r>
                <w:rPr>
                  <w:rFonts w:ascii="Cambria Math" w:hAnsi="Cambria Math"/>
                </w:rPr>
                <m:t>r,alfa</m:t>
              </m:r>
            </m:e>
          </m:d>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560</m:t>
              </m:r>
            </m:sup>
            <m:e>
              <m:sSup>
                <m:sSupPr>
                  <m:ctrlPr>
                    <w:rPr>
                      <w:rFonts w:ascii="Cambria Math" w:hAnsi="Cambria Math"/>
                      <w:i/>
                    </w:rPr>
                  </m:ctrlPr>
                </m:sSupPr>
                <m:e>
                  <m:r>
                    <w:rPr>
                      <w:rFonts w:ascii="Cambria Math" w:hAnsi="Cambria Math"/>
                    </w:rPr>
                    <m:t>P(T=t)</m:t>
                  </m:r>
                </m:e>
                <m:sup>
                  <m:r>
                    <w:rPr>
                      <w:rFonts w:ascii="Cambria Math" w:hAnsi="Cambria Math"/>
                    </w:rPr>
                    <m:t>Yt</m:t>
                  </m:r>
                </m:sup>
              </m:sSup>
            </m:e>
          </m:nary>
        </m:oMath>
      </m:oMathPara>
    </w:p>
    <w:p w14:paraId="1E114DFA" w14:textId="33961972" w:rsidR="000B1F23" w:rsidRDefault="000B1F23" w:rsidP="00D90806">
      <w:pPr>
        <w:jc w:val="both"/>
      </w:pPr>
      <w:r>
        <w:t>Utilizando la primera ecuación mencionada se puede llegar a que:</w:t>
      </w:r>
    </w:p>
    <w:p w14:paraId="29BB1D69" w14:textId="675F986F" w:rsidR="005A5F1A" w:rsidRPr="005A5F1A" w:rsidRDefault="005A5F1A" w:rsidP="00D90806">
      <w:pPr>
        <w:jc w:val="both"/>
      </w:pPr>
      <m:oMathPara>
        <m:oMath>
          <m:r>
            <w:rPr>
              <w:rFonts w:ascii="Cambria Math" w:hAnsi="Cambria Math"/>
            </w:rPr>
            <m:t>L</m:t>
          </m:r>
          <m:d>
            <m:dPr>
              <m:ctrlPr>
                <w:rPr>
                  <w:rFonts w:ascii="Cambria Math" w:hAnsi="Cambria Math"/>
                  <w:i/>
                </w:rPr>
              </m:ctrlPr>
            </m:dPr>
            <m:e>
              <m:r>
                <w:rPr>
                  <w:rFonts w:ascii="Cambria Math" w:hAnsi="Cambria Math"/>
                </w:rPr>
                <m:t>r,alfa</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560</m:t>
              </m:r>
            </m:sup>
            <m:e>
              <m:sSup>
                <m:sSupPr>
                  <m:ctrlPr>
                    <w:rPr>
                      <w:rFonts w:ascii="Cambria Math" w:hAnsi="Cambria Math"/>
                      <w:i/>
                    </w:rPr>
                  </m:ctrlPr>
                </m:sSupPr>
                <m:e>
                  <m:r>
                    <w:rPr>
                      <w:rFonts w:ascii="Cambria Math" w:hAnsi="Cambria Math"/>
                    </w:rPr>
                    <m:t>f(xi</m:t>
                  </m:r>
                  <m:r>
                    <m:rPr>
                      <m:scr m:val="script"/>
                    </m:rPr>
                    <w:rPr>
                      <w:rFonts w:ascii="Cambria Math" w:hAnsi="Cambria Math"/>
                    </w:rPr>
                    <m:t>|o)</m:t>
                  </m:r>
                </m:e>
                <m:sup>
                  <m:r>
                    <w:rPr>
                      <w:rFonts w:ascii="Cambria Math" w:hAnsi="Cambria Math"/>
                    </w:rPr>
                    <m:t>Yt</m:t>
                  </m:r>
                </m:sup>
              </m:sSup>
            </m:e>
          </m:nary>
        </m:oMath>
      </m:oMathPara>
    </w:p>
    <w:p w14:paraId="4C6D9101" w14:textId="612B741F" w:rsidR="006B0463" w:rsidRDefault="005A5F1A" w:rsidP="00D90806">
      <w:pPr>
        <w:jc w:val="both"/>
      </w:pPr>
      <w:r>
        <w:t>Que es la definición de máxima verosimilitud, por lo tanto es verídica la afirmación del enunciado.</w:t>
      </w:r>
    </w:p>
    <w:p w14:paraId="2260A4BD" w14:textId="77777777" w:rsidR="006B0463" w:rsidRDefault="006B0463" w:rsidP="00D90806">
      <w:pPr>
        <w:jc w:val="both"/>
      </w:pPr>
    </w:p>
    <w:p w14:paraId="709CA42C" w14:textId="06D3C69F" w:rsidR="006B0463" w:rsidRDefault="00D90806" w:rsidP="00D90806">
      <w:pPr>
        <w:jc w:val="both"/>
      </w:pPr>
      <w:r>
        <w:t>2.</w:t>
      </w:r>
      <w:r w:rsidR="00481F46">
        <w:t xml:space="preserve"> Sacando la frecuencia de compras para cada tiempo se pudo determinar las probabilidades que se dan en la primera parte del problema para cada t y t-1. Hecho esto se pudo determinar la probabilidad dada en la parte uno, aplicándole a la sumatoria de esta el método </w:t>
      </w:r>
      <w:proofErr w:type="spellStart"/>
      <w:r w:rsidR="00481F46">
        <w:t>solver</w:t>
      </w:r>
      <w:proofErr w:type="spellEnd"/>
      <w:r w:rsidR="00481F46">
        <w:t xml:space="preserve"> de </w:t>
      </w:r>
      <w:proofErr w:type="spellStart"/>
      <w:r w:rsidR="00481F46">
        <w:t>excel</w:t>
      </w:r>
      <w:proofErr w:type="spellEnd"/>
      <w:r w:rsidR="00481F46">
        <w:t xml:space="preserve"> se llego a la siguiente solución:</w:t>
      </w:r>
    </w:p>
    <w:p w14:paraId="535AD103" w14:textId="77777777" w:rsidR="00481F46" w:rsidRDefault="00481F46" w:rsidP="00D90806">
      <w:pPr>
        <w:jc w:val="both"/>
      </w:pPr>
    </w:p>
    <w:tbl>
      <w:tblPr>
        <w:tblW w:w="3134" w:type="dxa"/>
        <w:tblInd w:w="55" w:type="dxa"/>
        <w:tblCellMar>
          <w:left w:w="70" w:type="dxa"/>
          <w:right w:w="70" w:type="dxa"/>
        </w:tblCellMar>
        <w:tblLook w:val="04A0" w:firstRow="1" w:lastRow="0" w:firstColumn="1" w:lastColumn="0" w:noHBand="0" w:noVBand="1"/>
      </w:tblPr>
      <w:tblGrid>
        <w:gridCol w:w="1420"/>
        <w:gridCol w:w="1714"/>
      </w:tblGrid>
      <w:tr w:rsidR="00481F46" w:rsidRPr="00481F46" w14:paraId="21B40261" w14:textId="77777777" w:rsidTr="00A03376">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0426F" w14:textId="77777777" w:rsidR="00481F46" w:rsidRPr="00481F46" w:rsidRDefault="00481F46" w:rsidP="00481F46">
            <w:pPr>
              <w:rPr>
                <w:rFonts w:ascii="Calibri" w:eastAsia="Times New Roman" w:hAnsi="Calibri" w:cs="Times New Roman"/>
                <w:color w:val="000000"/>
                <w:lang w:val="es-CL"/>
              </w:rPr>
            </w:pPr>
            <w:r w:rsidRPr="00481F46">
              <w:rPr>
                <w:rFonts w:ascii="Calibri" w:eastAsia="Times New Roman" w:hAnsi="Calibri" w:cs="Times New Roman"/>
                <w:color w:val="000000"/>
                <w:lang w:val="es-CL"/>
              </w:rPr>
              <w:t>r</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14:paraId="57318479" w14:textId="77777777" w:rsidR="00481F46" w:rsidRPr="00481F46" w:rsidRDefault="00481F46" w:rsidP="00481F46">
            <w:pPr>
              <w:jc w:val="right"/>
              <w:rPr>
                <w:rFonts w:ascii="Calibri" w:eastAsia="Times New Roman" w:hAnsi="Calibri" w:cs="Times New Roman"/>
                <w:color w:val="000000"/>
                <w:lang w:val="es-CL"/>
              </w:rPr>
            </w:pPr>
            <w:r w:rsidRPr="00481F46">
              <w:rPr>
                <w:rFonts w:ascii="Calibri" w:eastAsia="Times New Roman" w:hAnsi="Calibri" w:cs="Times New Roman"/>
                <w:color w:val="000000"/>
                <w:lang w:val="es-CL"/>
              </w:rPr>
              <w:t>12,04869999</w:t>
            </w:r>
          </w:p>
        </w:tc>
      </w:tr>
      <w:tr w:rsidR="00481F46" w:rsidRPr="00481F46" w14:paraId="7919FCDE" w14:textId="77777777" w:rsidTr="00A0337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CC16B6" w14:textId="77777777" w:rsidR="00481F46" w:rsidRPr="00481F46" w:rsidRDefault="00481F46" w:rsidP="00481F46">
            <w:pPr>
              <w:rPr>
                <w:rFonts w:ascii="Calibri" w:eastAsia="Times New Roman" w:hAnsi="Calibri" w:cs="Times New Roman"/>
                <w:color w:val="000000"/>
                <w:lang w:val="es-CL"/>
              </w:rPr>
            </w:pPr>
            <w:r w:rsidRPr="00481F46">
              <w:rPr>
                <w:rFonts w:ascii="Calibri" w:eastAsia="Times New Roman" w:hAnsi="Calibri" w:cs="Times New Roman"/>
                <w:color w:val="000000"/>
                <w:lang w:val="es-CL"/>
              </w:rPr>
              <w:t>alfa</w:t>
            </w:r>
          </w:p>
        </w:tc>
        <w:tc>
          <w:tcPr>
            <w:tcW w:w="1714" w:type="dxa"/>
            <w:tcBorders>
              <w:top w:val="nil"/>
              <w:left w:val="nil"/>
              <w:bottom w:val="single" w:sz="4" w:space="0" w:color="auto"/>
              <w:right w:val="single" w:sz="4" w:space="0" w:color="auto"/>
            </w:tcBorders>
            <w:shd w:val="clear" w:color="auto" w:fill="auto"/>
            <w:noWrap/>
            <w:vAlign w:val="bottom"/>
            <w:hideMark/>
          </w:tcPr>
          <w:p w14:paraId="5D9004EE" w14:textId="77777777" w:rsidR="00481F46" w:rsidRPr="00481F46" w:rsidRDefault="00481F46" w:rsidP="00481F46">
            <w:pPr>
              <w:jc w:val="right"/>
              <w:rPr>
                <w:rFonts w:ascii="Calibri" w:eastAsia="Times New Roman" w:hAnsi="Calibri" w:cs="Times New Roman"/>
                <w:color w:val="000000"/>
                <w:lang w:val="es-CL"/>
              </w:rPr>
            </w:pPr>
            <w:r w:rsidRPr="00481F46">
              <w:rPr>
                <w:rFonts w:ascii="Calibri" w:eastAsia="Times New Roman" w:hAnsi="Calibri" w:cs="Times New Roman"/>
                <w:color w:val="000000"/>
                <w:lang w:val="es-CL"/>
              </w:rPr>
              <w:t>592,9447848</w:t>
            </w:r>
          </w:p>
        </w:tc>
      </w:tr>
      <w:tr w:rsidR="00481F46" w:rsidRPr="00481F46" w14:paraId="0A54396C" w14:textId="77777777" w:rsidTr="00A0337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506CBC1" w14:textId="77777777" w:rsidR="00481F46" w:rsidRPr="00481F46" w:rsidRDefault="00481F46" w:rsidP="00481F46">
            <w:pPr>
              <w:rPr>
                <w:rFonts w:ascii="Calibri" w:eastAsia="Times New Roman" w:hAnsi="Calibri" w:cs="Times New Roman"/>
                <w:color w:val="000000"/>
                <w:lang w:val="es-CL"/>
              </w:rPr>
            </w:pPr>
            <w:r w:rsidRPr="00481F46">
              <w:rPr>
                <w:rFonts w:ascii="Calibri" w:eastAsia="Times New Roman" w:hAnsi="Calibri" w:cs="Times New Roman"/>
                <w:color w:val="000000"/>
                <w:lang w:val="es-CL"/>
              </w:rPr>
              <w:t>verosimilitud</w:t>
            </w:r>
          </w:p>
        </w:tc>
        <w:tc>
          <w:tcPr>
            <w:tcW w:w="1714" w:type="dxa"/>
            <w:tcBorders>
              <w:top w:val="nil"/>
              <w:left w:val="nil"/>
              <w:bottom w:val="single" w:sz="4" w:space="0" w:color="auto"/>
              <w:right w:val="single" w:sz="4" w:space="0" w:color="auto"/>
            </w:tcBorders>
            <w:shd w:val="clear" w:color="auto" w:fill="auto"/>
            <w:noWrap/>
            <w:vAlign w:val="bottom"/>
            <w:hideMark/>
          </w:tcPr>
          <w:p w14:paraId="20C395BD" w14:textId="77777777" w:rsidR="00481F46" w:rsidRPr="00481F46" w:rsidRDefault="00481F46" w:rsidP="00481F46">
            <w:pPr>
              <w:jc w:val="right"/>
              <w:rPr>
                <w:rFonts w:ascii="Calibri" w:eastAsia="Times New Roman" w:hAnsi="Calibri" w:cs="Times New Roman"/>
                <w:color w:val="000000"/>
                <w:lang w:val="es-CL"/>
              </w:rPr>
            </w:pPr>
            <w:r w:rsidRPr="00481F46">
              <w:rPr>
                <w:rFonts w:ascii="Calibri" w:eastAsia="Times New Roman" w:hAnsi="Calibri" w:cs="Times New Roman"/>
                <w:color w:val="000000"/>
                <w:lang w:val="es-CL"/>
              </w:rPr>
              <w:t>-11237,96024</w:t>
            </w:r>
          </w:p>
        </w:tc>
      </w:tr>
    </w:tbl>
    <w:p w14:paraId="5C2B9BD4" w14:textId="5B12A2CD" w:rsidR="00481F46" w:rsidRDefault="00481F46" w:rsidP="00D90806">
      <w:pPr>
        <w:jc w:val="both"/>
      </w:pPr>
      <w:r>
        <w:t xml:space="preserve"> </w:t>
      </w:r>
    </w:p>
    <w:p w14:paraId="52FAC8C2" w14:textId="7CFD0B1E" w:rsidR="00481F46" w:rsidRDefault="00481F46" w:rsidP="00D90806">
      <w:pPr>
        <w:jc w:val="both"/>
      </w:pPr>
      <w:r>
        <w:t>3. Aplicando el mismo proceso que se utilizó en la parte anterior, con la diferencia que en esta parte se requiere optimizar un parámetro más se llego a la siguiente solución:</w:t>
      </w:r>
    </w:p>
    <w:p w14:paraId="7474EB99" w14:textId="77777777" w:rsidR="00A03376" w:rsidRDefault="00A03376" w:rsidP="00D90806">
      <w:pPr>
        <w:jc w:val="both"/>
      </w:pPr>
    </w:p>
    <w:tbl>
      <w:tblPr>
        <w:tblW w:w="2707" w:type="dxa"/>
        <w:tblInd w:w="55" w:type="dxa"/>
        <w:tblCellMar>
          <w:left w:w="70" w:type="dxa"/>
          <w:right w:w="70" w:type="dxa"/>
        </w:tblCellMar>
        <w:tblLook w:val="04A0" w:firstRow="1" w:lastRow="0" w:firstColumn="1" w:lastColumn="0" w:noHBand="0" w:noVBand="1"/>
      </w:tblPr>
      <w:tblGrid>
        <w:gridCol w:w="1417"/>
        <w:gridCol w:w="1417"/>
      </w:tblGrid>
      <w:tr w:rsidR="00A03376" w:rsidRPr="00A03376" w14:paraId="398DF1A6" w14:textId="77777777" w:rsidTr="00A03376">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0099D" w14:textId="77777777" w:rsidR="00A03376" w:rsidRPr="00A03376" w:rsidRDefault="00A03376" w:rsidP="00A03376">
            <w:pPr>
              <w:rPr>
                <w:rFonts w:ascii="Calibri" w:eastAsia="Times New Roman" w:hAnsi="Calibri" w:cs="Times New Roman"/>
                <w:color w:val="000000"/>
                <w:lang w:val="es-CL"/>
              </w:rPr>
            </w:pPr>
            <w:r w:rsidRPr="00A03376">
              <w:rPr>
                <w:rFonts w:ascii="Calibri" w:eastAsia="Times New Roman" w:hAnsi="Calibri" w:cs="Times New Roman"/>
                <w:color w:val="000000"/>
                <w:lang w:val="es-CL"/>
              </w:rPr>
              <w:t>r</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70BDB9CD" w14:textId="77777777" w:rsidR="00A03376" w:rsidRPr="00A03376" w:rsidRDefault="00A03376" w:rsidP="00A03376">
            <w:pPr>
              <w:jc w:val="right"/>
              <w:rPr>
                <w:rFonts w:ascii="Calibri" w:eastAsia="Times New Roman" w:hAnsi="Calibri" w:cs="Times New Roman"/>
                <w:color w:val="000000"/>
                <w:lang w:val="es-CL"/>
              </w:rPr>
            </w:pPr>
            <w:r w:rsidRPr="00A03376">
              <w:rPr>
                <w:rFonts w:ascii="Calibri" w:eastAsia="Times New Roman" w:hAnsi="Calibri" w:cs="Times New Roman"/>
                <w:color w:val="000000"/>
                <w:lang w:val="es-CL"/>
              </w:rPr>
              <w:t>1,726644792</w:t>
            </w:r>
          </w:p>
        </w:tc>
      </w:tr>
      <w:tr w:rsidR="00A03376" w:rsidRPr="00A03376" w14:paraId="0805A2BB" w14:textId="77777777" w:rsidTr="00A03376">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7C30AB" w14:textId="77777777" w:rsidR="00A03376" w:rsidRPr="00A03376" w:rsidRDefault="00A03376" w:rsidP="00A03376">
            <w:pPr>
              <w:rPr>
                <w:rFonts w:ascii="Calibri" w:eastAsia="Times New Roman" w:hAnsi="Calibri" w:cs="Times New Roman"/>
                <w:color w:val="000000"/>
                <w:lang w:val="es-CL"/>
              </w:rPr>
            </w:pPr>
            <w:r w:rsidRPr="00A03376">
              <w:rPr>
                <w:rFonts w:ascii="Calibri" w:eastAsia="Times New Roman" w:hAnsi="Calibri" w:cs="Times New Roman"/>
                <w:color w:val="000000"/>
                <w:lang w:val="es-CL"/>
              </w:rPr>
              <w:t>alfa</w:t>
            </w:r>
          </w:p>
        </w:tc>
        <w:tc>
          <w:tcPr>
            <w:tcW w:w="1307" w:type="dxa"/>
            <w:tcBorders>
              <w:top w:val="nil"/>
              <w:left w:val="nil"/>
              <w:bottom w:val="single" w:sz="4" w:space="0" w:color="auto"/>
              <w:right w:val="single" w:sz="4" w:space="0" w:color="auto"/>
            </w:tcBorders>
            <w:shd w:val="clear" w:color="auto" w:fill="auto"/>
            <w:noWrap/>
            <w:vAlign w:val="bottom"/>
            <w:hideMark/>
          </w:tcPr>
          <w:p w14:paraId="5863CEE9" w14:textId="77777777" w:rsidR="00A03376" w:rsidRPr="00A03376" w:rsidRDefault="00A03376" w:rsidP="00A03376">
            <w:pPr>
              <w:jc w:val="right"/>
              <w:rPr>
                <w:rFonts w:ascii="Calibri" w:eastAsia="Times New Roman" w:hAnsi="Calibri" w:cs="Times New Roman"/>
                <w:color w:val="000000"/>
                <w:lang w:val="es-CL"/>
              </w:rPr>
            </w:pPr>
            <w:r w:rsidRPr="00A03376">
              <w:rPr>
                <w:rFonts w:ascii="Calibri" w:eastAsia="Times New Roman" w:hAnsi="Calibri" w:cs="Times New Roman"/>
                <w:color w:val="000000"/>
                <w:lang w:val="es-CL"/>
              </w:rPr>
              <w:t>375,7058829</w:t>
            </w:r>
          </w:p>
        </w:tc>
      </w:tr>
      <w:tr w:rsidR="00A03376" w:rsidRPr="00A03376" w14:paraId="6DF89653" w14:textId="77777777" w:rsidTr="00A03376">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B408A7E" w14:textId="77777777" w:rsidR="00A03376" w:rsidRPr="00A03376" w:rsidRDefault="00A03376" w:rsidP="00A03376">
            <w:pPr>
              <w:rPr>
                <w:rFonts w:ascii="Calibri" w:eastAsia="Times New Roman" w:hAnsi="Calibri" w:cs="Times New Roman"/>
                <w:color w:val="000000"/>
                <w:lang w:val="es-CL"/>
              </w:rPr>
            </w:pPr>
            <w:r w:rsidRPr="00A03376">
              <w:rPr>
                <w:rFonts w:ascii="Calibri" w:eastAsia="Times New Roman" w:hAnsi="Calibri" w:cs="Times New Roman"/>
                <w:color w:val="000000"/>
                <w:lang w:val="es-CL"/>
              </w:rPr>
              <w:t>c</w:t>
            </w:r>
          </w:p>
        </w:tc>
        <w:tc>
          <w:tcPr>
            <w:tcW w:w="1307" w:type="dxa"/>
            <w:tcBorders>
              <w:top w:val="nil"/>
              <w:left w:val="nil"/>
              <w:bottom w:val="single" w:sz="4" w:space="0" w:color="auto"/>
              <w:right w:val="single" w:sz="4" w:space="0" w:color="auto"/>
            </w:tcBorders>
            <w:shd w:val="clear" w:color="auto" w:fill="auto"/>
            <w:noWrap/>
            <w:vAlign w:val="bottom"/>
            <w:hideMark/>
          </w:tcPr>
          <w:p w14:paraId="560DE435" w14:textId="77777777" w:rsidR="00A03376" w:rsidRPr="00A03376" w:rsidRDefault="00A03376" w:rsidP="00A03376">
            <w:pPr>
              <w:jc w:val="right"/>
              <w:rPr>
                <w:rFonts w:ascii="Calibri" w:eastAsia="Times New Roman" w:hAnsi="Calibri" w:cs="Times New Roman"/>
                <w:color w:val="000000"/>
                <w:lang w:val="es-CL"/>
              </w:rPr>
            </w:pPr>
            <w:r w:rsidRPr="00A03376">
              <w:rPr>
                <w:rFonts w:ascii="Calibri" w:eastAsia="Times New Roman" w:hAnsi="Calibri" w:cs="Times New Roman"/>
                <w:color w:val="000000"/>
                <w:lang w:val="es-CL"/>
              </w:rPr>
              <w:t>1,467104649</w:t>
            </w:r>
          </w:p>
        </w:tc>
      </w:tr>
      <w:tr w:rsidR="00A03376" w:rsidRPr="00A03376" w14:paraId="773D4F4A" w14:textId="77777777" w:rsidTr="00A03376">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ABDC85" w14:textId="77777777" w:rsidR="00A03376" w:rsidRPr="00A03376" w:rsidRDefault="00A03376" w:rsidP="00A03376">
            <w:pPr>
              <w:rPr>
                <w:rFonts w:ascii="Calibri" w:eastAsia="Times New Roman" w:hAnsi="Calibri" w:cs="Times New Roman"/>
                <w:color w:val="000000"/>
                <w:lang w:val="es-CL"/>
              </w:rPr>
            </w:pPr>
            <w:r w:rsidRPr="00A03376">
              <w:rPr>
                <w:rFonts w:ascii="Calibri" w:eastAsia="Times New Roman" w:hAnsi="Calibri" w:cs="Times New Roman"/>
                <w:color w:val="000000"/>
                <w:lang w:val="es-CL"/>
              </w:rPr>
              <w:t>verosimilitud</w:t>
            </w:r>
          </w:p>
        </w:tc>
        <w:tc>
          <w:tcPr>
            <w:tcW w:w="1307" w:type="dxa"/>
            <w:tcBorders>
              <w:top w:val="nil"/>
              <w:left w:val="nil"/>
              <w:bottom w:val="single" w:sz="4" w:space="0" w:color="auto"/>
              <w:right w:val="single" w:sz="4" w:space="0" w:color="auto"/>
            </w:tcBorders>
            <w:shd w:val="clear" w:color="auto" w:fill="auto"/>
            <w:noWrap/>
            <w:vAlign w:val="bottom"/>
            <w:hideMark/>
          </w:tcPr>
          <w:p w14:paraId="0037C997" w14:textId="77777777" w:rsidR="00A03376" w:rsidRPr="00A03376" w:rsidRDefault="00A03376" w:rsidP="00A03376">
            <w:pPr>
              <w:jc w:val="right"/>
              <w:rPr>
                <w:rFonts w:ascii="Calibri" w:eastAsia="Times New Roman" w:hAnsi="Calibri" w:cs="Times New Roman"/>
                <w:color w:val="000000"/>
                <w:lang w:val="es-CL"/>
              </w:rPr>
            </w:pPr>
            <w:r w:rsidRPr="00A03376">
              <w:rPr>
                <w:rFonts w:ascii="Calibri" w:eastAsia="Times New Roman" w:hAnsi="Calibri" w:cs="Times New Roman"/>
                <w:color w:val="000000"/>
                <w:lang w:val="es-CL"/>
              </w:rPr>
              <w:t>-11164,8151</w:t>
            </w:r>
          </w:p>
        </w:tc>
      </w:tr>
    </w:tbl>
    <w:p w14:paraId="447F4524" w14:textId="77777777" w:rsidR="00A03376" w:rsidRDefault="00A03376" w:rsidP="00D90806">
      <w:pPr>
        <w:jc w:val="both"/>
      </w:pPr>
    </w:p>
    <w:p w14:paraId="0617B4E3" w14:textId="24D9EC15" w:rsidR="00A03376" w:rsidRDefault="00A03376" w:rsidP="00D90806">
      <w:pPr>
        <w:jc w:val="both"/>
      </w:pPr>
      <w:r>
        <w:t>Donde se puede ver que la verosimilit</w:t>
      </w:r>
      <w:r w:rsidR="006E3219">
        <w:t>ud mejora, pero mejora en un 0,6% lo cual es bastante bajo para sumar un estimador más por lo cual no es muy buena la probabilidad señalada en la parte 3.</w:t>
      </w:r>
    </w:p>
    <w:p w14:paraId="2655E776" w14:textId="1DECDB66" w:rsidR="00B13FD1" w:rsidRDefault="00B13FD1" w:rsidP="00A01619">
      <w:pPr>
        <w:tabs>
          <w:tab w:val="left" w:pos="2516"/>
        </w:tabs>
        <w:jc w:val="both"/>
      </w:pPr>
    </w:p>
    <w:p w14:paraId="489D561C" w14:textId="77777777" w:rsidR="00B13FD1" w:rsidRDefault="00B13FD1" w:rsidP="00D90806">
      <w:pPr>
        <w:jc w:val="both"/>
      </w:pPr>
    </w:p>
    <w:p w14:paraId="56FD4B82" w14:textId="77777777" w:rsidR="00B13FD1" w:rsidRDefault="00B13FD1" w:rsidP="00D90806">
      <w:pPr>
        <w:jc w:val="both"/>
      </w:pPr>
    </w:p>
    <w:p w14:paraId="4E46A42D" w14:textId="77777777" w:rsidR="00B13FD1" w:rsidRDefault="00B13FD1" w:rsidP="00D90806">
      <w:pPr>
        <w:jc w:val="both"/>
      </w:pPr>
    </w:p>
    <w:p w14:paraId="0715260C" w14:textId="77777777" w:rsidR="00B13FD1" w:rsidRDefault="00B13FD1" w:rsidP="00D90806">
      <w:pPr>
        <w:jc w:val="both"/>
      </w:pPr>
    </w:p>
    <w:p w14:paraId="79F8684F" w14:textId="77777777" w:rsidR="00B13FD1" w:rsidRDefault="00B13FD1" w:rsidP="00D90806">
      <w:pPr>
        <w:ind w:firstLine="708"/>
        <w:jc w:val="both"/>
      </w:pPr>
    </w:p>
    <w:p w14:paraId="0A14FAA9" w14:textId="6A3527D8" w:rsidR="00E20F48" w:rsidRPr="00B13FD1" w:rsidRDefault="00E20F48" w:rsidP="00D90806">
      <w:pPr>
        <w:jc w:val="both"/>
      </w:pPr>
    </w:p>
    <w:sectPr w:rsidR="00E20F48" w:rsidRPr="00B13FD1" w:rsidSect="00EB066C">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09D1"/>
    <w:multiLevelType w:val="hybridMultilevel"/>
    <w:tmpl w:val="9626A6B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6C"/>
    <w:rsid w:val="00042D33"/>
    <w:rsid w:val="00077AC6"/>
    <w:rsid w:val="00093B2E"/>
    <w:rsid w:val="000B1F23"/>
    <w:rsid w:val="000C45CB"/>
    <w:rsid w:val="000D3175"/>
    <w:rsid w:val="000E23FE"/>
    <w:rsid w:val="001203BA"/>
    <w:rsid w:val="001332E7"/>
    <w:rsid w:val="00167DAB"/>
    <w:rsid w:val="001946F2"/>
    <w:rsid w:val="001B13CE"/>
    <w:rsid w:val="001B6D41"/>
    <w:rsid w:val="0034090C"/>
    <w:rsid w:val="00355B93"/>
    <w:rsid w:val="00360726"/>
    <w:rsid w:val="003A3136"/>
    <w:rsid w:val="003C162C"/>
    <w:rsid w:val="003C1BF7"/>
    <w:rsid w:val="003D3C97"/>
    <w:rsid w:val="00421EE4"/>
    <w:rsid w:val="0042726D"/>
    <w:rsid w:val="00461403"/>
    <w:rsid w:val="00481F46"/>
    <w:rsid w:val="00482325"/>
    <w:rsid w:val="004C3B56"/>
    <w:rsid w:val="004D63E2"/>
    <w:rsid w:val="004E6413"/>
    <w:rsid w:val="004F0FCC"/>
    <w:rsid w:val="005304C6"/>
    <w:rsid w:val="00555276"/>
    <w:rsid w:val="00576138"/>
    <w:rsid w:val="005A5F1A"/>
    <w:rsid w:val="005B09DB"/>
    <w:rsid w:val="005E7DC7"/>
    <w:rsid w:val="00631EB1"/>
    <w:rsid w:val="00685126"/>
    <w:rsid w:val="006B0463"/>
    <w:rsid w:val="006D1673"/>
    <w:rsid w:val="006E2AB2"/>
    <w:rsid w:val="006E3219"/>
    <w:rsid w:val="006F3B2F"/>
    <w:rsid w:val="006F6E79"/>
    <w:rsid w:val="007060AF"/>
    <w:rsid w:val="00712BB5"/>
    <w:rsid w:val="00742F3B"/>
    <w:rsid w:val="0079577B"/>
    <w:rsid w:val="007D7E81"/>
    <w:rsid w:val="0084760B"/>
    <w:rsid w:val="00875770"/>
    <w:rsid w:val="008F4E1F"/>
    <w:rsid w:val="00A01619"/>
    <w:rsid w:val="00A03376"/>
    <w:rsid w:val="00A81FE8"/>
    <w:rsid w:val="00AB118C"/>
    <w:rsid w:val="00AD1961"/>
    <w:rsid w:val="00B13FD1"/>
    <w:rsid w:val="00B70072"/>
    <w:rsid w:val="00B832FA"/>
    <w:rsid w:val="00BE4B9A"/>
    <w:rsid w:val="00C048CD"/>
    <w:rsid w:val="00C112EF"/>
    <w:rsid w:val="00C229BF"/>
    <w:rsid w:val="00C26392"/>
    <w:rsid w:val="00C527BE"/>
    <w:rsid w:val="00CA09C5"/>
    <w:rsid w:val="00CF25E4"/>
    <w:rsid w:val="00D77F65"/>
    <w:rsid w:val="00D90806"/>
    <w:rsid w:val="00E20F48"/>
    <w:rsid w:val="00E3389A"/>
    <w:rsid w:val="00EB066C"/>
    <w:rsid w:val="00EF36EF"/>
    <w:rsid w:val="00F04E35"/>
    <w:rsid w:val="00F431BE"/>
    <w:rsid w:val="00F82D80"/>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1DD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6F6E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09C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A09C5"/>
    <w:rPr>
      <w:rFonts w:ascii="Lucida Grande" w:hAnsi="Lucida Grande"/>
      <w:sz w:val="18"/>
      <w:szCs w:val="18"/>
      <w:lang w:val="es-ES_tradnl"/>
    </w:rPr>
  </w:style>
  <w:style w:type="character" w:customStyle="1" w:styleId="Ttulo1Car">
    <w:name w:val="Título 1 Car"/>
    <w:basedOn w:val="Fuentedeprrafopredeter"/>
    <w:link w:val="Ttulo1"/>
    <w:uiPriority w:val="9"/>
    <w:rsid w:val="006F6E79"/>
    <w:rPr>
      <w:rFonts w:asciiTheme="majorHAnsi" w:eastAsiaTheme="majorEastAsia" w:hAnsiTheme="majorHAnsi" w:cstheme="majorBidi"/>
      <w:b/>
      <w:bCs/>
      <w:color w:val="345A8A" w:themeColor="accent1" w:themeShade="B5"/>
      <w:sz w:val="32"/>
      <w:szCs w:val="32"/>
      <w:lang w:val="es-ES_tradnl"/>
    </w:rPr>
  </w:style>
  <w:style w:type="paragraph" w:styleId="Prrafodelista">
    <w:name w:val="List Paragraph"/>
    <w:basedOn w:val="Normal"/>
    <w:uiPriority w:val="34"/>
    <w:qFormat/>
    <w:rsid w:val="001946F2"/>
    <w:pPr>
      <w:ind w:left="720"/>
      <w:contextualSpacing/>
    </w:pPr>
  </w:style>
  <w:style w:type="character" w:styleId="Textodelmarcadordeposicin">
    <w:name w:val="Placeholder Text"/>
    <w:basedOn w:val="Fuentedeprrafopredeter"/>
    <w:uiPriority w:val="99"/>
    <w:semiHidden/>
    <w:rsid w:val="00D77F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6F6E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09C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A09C5"/>
    <w:rPr>
      <w:rFonts w:ascii="Lucida Grande" w:hAnsi="Lucida Grande"/>
      <w:sz w:val="18"/>
      <w:szCs w:val="18"/>
      <w:lang w:val="es-ES_tradnl"/>
    </w:rPr>
  </w:style>
  <w:style w:type="character" w:customStyle="1" w:styleId="Ttulo1Car">
    <w:name w:val="Título 1 Car"/>
    <w:basedOn w:val="Fuentedeprrafopredeter"/>
    <w:link w:val="Ttulo1"/>
    <w:uiPriority w:val="9"/>
    <w:rsid w:val="006F6E79"/>
    <w:rPr>
      <w:rFonts w:asciiTheme="majorHAnsi" w:eastAsiaTheme="majorEastAsia" w:hAnsiTheme="majorHAnsi" w:cstheme="majorBidi"/>
      <w:b/>
      <w:bCs/>
      <w:color w:val="345A8A" w:themeColor="accent1" w:themeShade="B5"/>
      <w:sz w:val="32"/>
      <w:szCs w:val="32"/>
      <w:lang w:val="es-ES_tradnl"/>
    </w:rPr>
  </w:style>
  <w:style w:type="paragraph" w:styleId="Prrafodelista">
    <w:name w:val="List Paragraph"/>
    <w:basedOn w:val="Normal"/>
    <w:uiPriority w:val="34"/>
    <w:qFormat/>
    <w:rsid w:val="001946F2"/>
    <w:pPr>
      <w:ind w:left="720"/>
      <w:contextualSpacing/>
    </w:pPr>
  </w:style>
  <w:style w:type="character" w:styleId="Textodelmarcadordeposicin">
    <w:name w:val="Placeholder Text"/>
    <w:basedOn w:val="Fuentedeprrafopredeter"/>
    <w:uiPriority w:val="99"/>
    <w:semiHidden/>
    <w:rsid w:val="00D77F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4843">
      <w:bodyDiv w:val="1"/>
      <w:marLeft w:val="0"/>
      <w:marRight w:val="0"/>
      <w:marTop w:val="0"/>
      <w:marBottom w:val="0"/>
      <w:divBdr>
        <w:top w:val="none" w:sz="0" w:space="0" w:color="auto"/>
        <w:left w:val="none" w:sz="0" w:space="0" w:color="auto"/>
        <w:bottom w:val="none" w:sz="0" w:space="0" w:color="auto"/>
        <w:right w:val="none" w:sz="0" w:space="0" w:color="auto"/>
      </w:divBdr>
    </w:div>
    <w:div w:id="92937344">
      <w:bodyDiv w:val="1"/>
      <w:marLeft w:val="0"/>
      <w:marRight w:val="0"/>
      <w:marTop w:val="0"/>
      <w:marBottom w:val="0"/>
      <w:divBdr>
        <w:top w:val="none" w:sz="0" w:space="0" w:color="auto"/>
        <w:left w:val="none" w:sz="0" w:space="0" w:color="auto"/>
        <w:bottom w:val="none" w:sz="0" w:space="0" w:color="auto"/>
        <w:right w:val="none" w:sz="0" w:space="0" w:color="auto"/>
      </w:divBdr>
    </w:div>
    <w:div w:id="307172611">
      <w:bodyDiv w:val="1"/>
      <w:marLeft w:val="0"/>
      <w:marRight w:val="0"/>
      <w:marTop w:val="0"/>
      <w:marBottom w:val="0"/>
      <w:divBdr>
        <w:top w:val="none" w:sz="0" w:space="0" w:color="auto"/>
        <w:left w:val="none" w:sz="0" w:space="0" w:color="auto"/>
        <w:bottom w:val="none" w:sz="0" w:space="0" w:color="auto"/>
        <w:right w:val="none" w:sz="0" w:space="0" w:color="auto"/>
      </w:divBdr>
    </w:div>
    <w:div w:id="379592980">
      <w:bodyDiv w:val="1"/>
      <w:marLeft w:val="0"/>
      <w:marRight w:val="0"/>
      <w:marTop w:val="0"/>
      <w:marBottom w:val="0"/>
      <w:divBdr>
        <w:top w:val="none" w:sz="0" w:space="0" w:color="auto"/>
        <w:left w:val="none" w:sz="0" w:space="0" w:color="auto"/>
        <w:bottom w:val="none" w:sz="0" w:space="0" w:color="auto"/>
        <w:right w:val="none" w:sz="0" w:space="0" w:color="auto"/>
      </w:divBdr>
    </w:div>
    <w:div w:id="423183865">
      <w:bodyDiv w:val="1"/>
      <w:marLeft w:val="0"/>
      <w:marRight w:val="0"/>
      <w:marTop w:val="0"/>
      <w:marBottom w:val="0"/>
      <w:divBdr>
        <w:top w:val="none" w:sz="0" w:space="0" w:color="auto"/>
        <w:left w:val="none" w:sz="0" w:space="0" w:color="auto"/>
        <w:bottom w:val="none" w:sz="0" w:space="0" w:color="auto"/>
        <w:right w:val="none" w:sz="0" w:space="0" w:color="auto"/>
      </w:divBdr>
    </w:div>
    <w:div w:id="667831636">
      <w:bodyDiv w:val="1"/>
      <w:marLeft w:val="0"/>
      <w:marRight w:val="0"/>
      <w:marTop w:val="0"/>
      <w:marBottom w:val="0"/>
      <w:divBdr>
        <w:top w:val="none" w:sz="0" w:space="0" w:color="auto"/>
        <w:left w:val="none" w:sz="0" w:space="0" w:color="auto"/>
        <w:bottom w:val="none" w:sz="0" w:space="0" w:color="auto"/>
        <w:right w:val="none" w:sz="0" w:space="0" w:color="auto"/>
      </w:divBdr>
    </w:div>
    <w:div w:id="1070079028">
      <w:bodyDiv w:val="1"/>
      <w:marLeft w:val="0"/>
      <w:marRight w:val="0"/>
      <w:marTop w:val="0"/>
      <w:marBottom w:val="0"/>
      <w:divBdr>
        <w:top w:val="none" w:sz="0" w:space="0" w:color="auto"/>
        <w:left w:val="none" w:sz="0" w:space="0" w:color="auto"/>
        <w:bottom w:val="none" w:sz="0" w:space="0" w:color="auto"/>
        <w:right w:val="none" w:sz="0" w:space="0" w:color="auto"/>
      </w:divBdr>
    </w:div>
    <w:div w:id="1215696807">
      <w:bodyDiv w:val="1"/>
      <w:marLeft w:val="0"/>
      <w:marRight w:val="0"/>
      <w:marTop w:val="0"/>
      <w:marBottom w:val="0"/>
      <w:divBdr>
        <w:top w:val="none" w:sz="0" w:space="0" w:color="auto"/>
        <w:left w:val="none" w:sz="0" w:space="0" w:color="auto"/>
        <w:bottom w:val="none" w:sz="0" w:space="0" w:color="auto"/>
        <w:right w:val="none" w:sz="0" w:space="0" w:color="auto"/>
      </w:divBdr>
    </w:div>
    <w:div w:id="1366172032">
      <w:bodyDiv w:val="1"/>
      <w:marLeft w:val="0"/>
      <w:marRight w:val="0"/>
      <w:marTop w:val="0"/>
      <w:marBottom w:val="0"/>
      <w:divBdr>
        <w:top w:val="none" w:sz="0" w:space="0" w:color="auto"/>
        <w:left w:val="none" w:sz="0" w:space="0" w:color="auto"/>
        <w:bottom w:val="none" w:sz="0" w:space="0" w:color="auto"/>
        <w:right w:val="none" w:sz="0" w:space="0" w:color="auto"/>
      </w:divBdr>
    </w:div>
    <w:div w:id="1657997450">
      <w:bodyDiv w:val="1"/>
      <w:marLeft w:val="0"/>
      <w:marRight w:val="0"/>
      <w:marTop w:val="0"/>
      <w:marBottom w:val="0"/>
      <w:divBdr>
        <w:top w:val="none" w:sz="0" w:space="0" w:color="auto"/>
        <w:left w:val="none" w:sz="0" w:space="0" w:color="auto"/>
        <w:bottom w:val="none" w:sz="0" w:space="0" w:color="auto"/>
        <w:right w:val="none" w:sz="0" w:space="0" w:color="auto"/>
      </w:divBdr>
    </w:div>
    <w:div w:id="2084983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31187-781D-4145-B31D-BBFA4318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949</Words>
  <Characters>5222</Characters>
  <Application>Microsoft Macintosh Word</Application>
  <DocSecurity>0</DocSecurity>
  <Lines>43</Lines>
  <Paragraphs>12</Paragraphs>
  <ScaleCrop>false</ScaleCrop>
  <Company>Diego's Crew</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dc:title>
  <dc:subject/>
  <dc:creator>Diego Bórquez, Gonzalo Riquelme</dc:creator>
  <cp:keywords/>
  <dc:description/>
  <cp:lastModifiedBy>Diego Bórquez</cp:lastModifiedBy>
  <cp:revision>17</cp:revision>
  <cp:lastPrinted>2015-06-22T08:42:00Z</cp:lastPrinted>
  <dcterms:created xsi:type="dcterms:W3CDTF">2015-06-22T08:39:00Z</dcterms:created>
  <dcterms:modified xsi:type="dcterms:W3CDTF">2015-06-23T09:51:00Z</dcterms:modified>
</cp:coreProperties>
</file>