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E1CE" w14:textId="77777777" w:rsidR="001B5924" w:rsidRPr="00A652AC" w:rsidRDefault="001B5924" w:rsidP="001B5924">
      <w:pPr>
        <w:pStyle w:val="NoSpacing"/>
        <w:jc w:val="center"/>
        <w:rPr>
          <w:b/>
          <w:sz w:val="28"/>
          <w:szCs w:val="28"/>
        </w:rPr>
      </w:pPr>
      <w:bookmarkStart w:id="0" w:name="_Hlk64926224"/>
      <w:r w:rsidRPr="00A652AC">
        <w:rPr>
          <w:b/>
          <w:sz w:val="28"/>
          <w:szCs w:val="28"/>
        </w:rPr>
        <w:t>VISVESVARAYA COLLEGE OF ENGINEERING AND TECHNOLOGY</w:t>
      </w:r>
    </w:p>
    <w:p w14:paraId="01576EF0" w14:textId="77777777" w:rsidR="001B5924" w:rsidRPr="00074556" w:rsidRDefault="001B5924" w:rsidP="001B5924">
      <w:pPr>
        <w:pStyle w:val="NoSpacing"/>
        <w:jc w:val="center"/>
        <w:rPr>
          <w:sz w:val="24"/>
          <w:szCs w:val="24"/>
        </w:rPr>
      </w:pPr>
      <w:r w:rsidRPr="00074556">
        <w:rPr>
          <w:sz w:val="24"/>
          <w:szCs w:val="24"/>
        </w:rPr>
        <w:t xml:space="preserve">MP </w:t>
      </w:r>
      <w:proofErr w:type="spellStart"/>
      <w:r w:rsidRPr="00074556">
        <w:rPr>
          <w:sz w:val="24"/>
          <w:szCs w:val="24"/>
        </w:rPr>
        <w:t>Patelguda</w:t>
      </w:r>
      <w:proofErr w:type="spellEnd"/>
      <w:r w:rsidRPr="00074556">
        <w:rPr>
          <w:sz w:val="24"/>
          <w:szCs w:val="24"/>
        </w:rPr>
        <w:t xml:space="preserve">, </w:t>
      </w:r>
      <w:proofErr w:type="spellStart"/>
      <w:r w:rsidRPr="00074556">
        <w:rPr>
          <w:sz w:val="24"/>
          <w:szCs w:val="24"/>
        </w:rPr>
        <w:t>Bongloor</w:t>
      </w:r>
      <w:proofErr w:type="spellEnd"/>
      <w:r w:rsidRPr="00074556">
        <w:rPr>
          <w:sz w:val="24"/>
          <w:szCs w:val="24"/>
        </w:rPr>
        <w:t xml:space="preserve"> X Roads, </w:t>
      </w:r>
      <w:proofErr w:type="spellStart"/>
      <w:r w:rsidRPr="00074556">
        <w:rPr>
          <w:sz w:val="24"/>
          <w:szCs w:val="24"/>
        </w:rPr>
        <w:t>Ibrahimpatnam</w:t>
      </w:r>
      <w:proofErr w:type="spellEnd"/>
      <w:r w:rsidRPr="00074556">
        <w:rPr>
          <w:sz w:val="24"/>
          <w:szCs w:val="24"/>
        </w:rPr>
        <w:t xml:space="preserve">, Ranga Reddy </w:t>
      </w:r>
      <w:proofErr w:type="spellStart"/>
      <w:r w:rsidRPr="00074556">
        <w:rPr>
          <w:sz w:val="24"/>
          <w:szCs w:val="24"/>
        </w:rPr>
        <w:t>Dist</w:t>
      </w:r>
      <w:proofErr w:type="spellEnd"/>
      <w:r w:rsidRPr="00074556">
        <w:rPr>
          <w:sz w:val="24"/>
          <w:szCs w:val="24"/>
        </w:rPr>
        <w:t>, 501510, Telangana</w:t>
      </w:r>
    </w:p>
    <w:p w14:paraId="12478B29" w14:textId="6801097C" w:rsidR="001B5924" w:rsidRDefault="007C1462" w:rsidP="001B5924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586BC8">
        <w:rPr>
          <w:b/>
          <w:sz w:val="24"/>
          <w:szCs w:val="24"/>
        </w:rPr>
        <w:t>V</w:t>
      </w:r>
      <w:r w:rsidR="001B5924">
        <w:rPr>
          <w:b/>
          <w:sz w:val="24"/>
          <w:szCs w:val="24"/>
        </w:rPr>
        <w:t xml:space="preserve"> </w:t>
      </w:r>
      <w:proofErr w:type="spellStart"/>
      <w:proofErr w:type="gramStart"/>
      <w:r w:rsidR="001B5924">
        <w:rPr>
          <w:b/>
          <w:sz w:val="24"/>
          <w:szCs w:val="24"/>
        </w:rPr>
        <w:t>B.Tech</w:t>
      </w:r>
      <w:proofErr w:type="spellEnd"/>
      <w:proofErr w:type="gramEnd"/>
      <w:r w:rsidR="001B5924">
        <w:rPr>
          <w:b/>
          <w:sz w:val="24"/>
          <w:szCs w:val="24"/>
        </w:rPr>
        <w:t xml:space="preserve"> I</w:t>
      </w:r>
      <w:r w:rsidR="00034494">
        <w:rPr>
          <w:b/>
          <w:sz w:val="24"/>
          <w:szCs w:val="24"/>
        </w:rPr>
        <w:t xml:space="preserve"> semester (R-22</w:t>
      </w:r>
      <w:r w:rsidR="001B5924" w:rsidRPr="00074556">
        <w:rPr>
          <w:b/>
          <w:sz w:val="24"/>
          <w:szCs w:val="24"/>
        </w:rPr>
        <w:t xml:space="preserve"> </w:t>
      </w:r>
      <w:r w:rsidR="004D0797">
        <w:rPr>
          <w:b/>
          <w:sz w:val="24"/>
          <w:szCs w:val="24"/>
        </w:rPr>
        <w:t>Regulation) (Academic year- 2025-2026</w:t>
      </w:r>
      <w:r w:rsidR="001B5924" w:rsidRPr="00074556">
        <w:rPr>
          <w:b/>
          <w:sz w:val="24"/>
          <w:szCs w:val="24"/>
        </w:rPr>
        <w:t>)</w:t>
      </w:r>
    </w:p>
    <w:p w14:paraId="5DB2708C" w14:textId="5572D8CE" w:rsidR="009E2F1B" w:rsidRDefault="009E2F1B" w:rsidP="009E2F1B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655893">
        <w:rPr>
          <w:b/>
          <w:sz w:val="24"/>
          <w:szCs w:val="24"/>
        </w:rPr>
        <w:t>I</w:t>
      </w:r>
      <w:r w:rsidR="00586BC8">
        <w:rPr>
          <w:b/>
          <w:sz w:val="24"/>
          <w:szCs w:val="24"/>
        </w:rPr>
        <w:t>I</w:t>
      </w:r>
      <w:r w:rsidR="004D0797">
        <w:rPr>
          <w:b/>
          <w:sz w:val="24"/>
          <w:szCs w:val="24"/>
        </w:rPr>
        <w:t xml:space="preserve">-Mid Term Examination </w:t>
      </w:r>
      <w:r w:rsidR="00586BC8">
        <w:rPr>
          <w:b/>
          <w:sz w:val="24"/>
          <w:szCs w:val="24"/>
        </w:rPr>
        <w:t>NOV</w:t>
      </w:r>
      <w:r w:rsidR="004D0797">
        <w:rPr>
          <w:b/>
          <w:sz w:val="24"/>
          <w:szCs w:val="24"/>
        </w:rPr>
        <w:t xml:space="preserve"> (2025</w:t>
      </w:r>
      <w:r w:rsidRPr="009E2F1B">
        <w:rPr>
          <w:b/>
          <w:sz w:val="24"/>
          <w:szCs w:val="24"/>
        </w:rPr>
        <w:t>)</w:t>
      </w:r>
    </w:p>
    <w:p w14:paraId="2194893C" w14:textId="2900F051" w:rsidR="009E2F1B" w:rsidRPr="009E2F1B" w:rsidRDefault="009E2F1B" w:rsidP="009E2F1B">
      <w:pPr>
        <w:pStyle w:val="NoSpacing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 xml:space="preserve">Branch </w:t>
      </w:r>
      <w:r w:rsidRPr="009E2F1B">
        <w:rPr>
          <w:b/>
          <w:sz w:val="24"/>
          <w:szCs w:val="24"/>
        </w:rPr>
        <w:t>:</w:t>
      </w:r>
      <w:proofErr w:type="gramEnd"/>
      <w:r w:rsidRPr="009E2F1B">
        <w:rPr>
          <w:b/>
          <w:sz w:val="24"/>
          <w:szCs w:val="24"/>
        </w:rPr>
        <w:t xml:space="preserve"> CS</w:t>
      </w:r>
      <w:r w:rsidR="00586BC8">
        <w:rPr>
          <w:b/>
          <w:sz w:val="24"/>
          <w:szCs w:val="24"/>
        </w:rPr>
        <w:t>M</w:t>
      </w:r>
      <w:r w:rsidRPr="009E2F1B">
        <w:rPr>
          <w:b/>
          <w:sz w:val="24"/>
          <w:szCs w:val="24"/>
        </w:rPr>
        <w:tab/>
        <w:t xml:space="preserve">               </w:t>
      </w:r>
      <w:r w:rsidR="004D0797">
        <w:rPr>
          <w:b/>
          <w:sz w:val="24"/>
          <w:szCs w:val="24"/>
        </w:rPr>
        <w:t xml:space="preserve">             </w:t>
      </w:r>
      <w:r w:rsidR="00772997">
        <w:rPr>
          <w:b/>
          <w:sz w:val="24"/>
          <w:szCs w:val="24"/>
        </w:rPr>
        <w:tab/>
      </w:r>
      <w:proofErr w:type="gramStart"/>
      <w:r w:rsidR="00772997">
        <w:rPr>
          <w:b/>
          <w:sz w:val="24"/>
          <w:szCs w:val="24"/>
        </w:rPr>
        <w:tab/>
      </w:r>
      <w:r w:rsidR="004D0797">
        <w:rPr>
          <w:b/>
          <w:sz w:val="24"/>
          <w:szCs w:val="24"/>
        </w:rPr>
        <w:t xml:space="preserve"> </w:t>
      </w:r>
      <w:r w:rsidR="005B08C9">
        <w:rPr>
          <w:b/>
          <w:sz w:val="24"/>
          <w:szCs w:val="24"/>
        </w:rPr>
        <w:t xml:space="preserve"> </w:t>
      </w:r>
      <w:r w:rsidR="009E0FE2">
        <w:rPr>
          <w:b/>
          <w:sz w:val="24"/>
          <w:szCs w:val="24"/>
        </w:rPr>
        <w:tab/>
      </w:r>
      <w:proofErr w:type="gramEnd"/>
      <w:r w:rsidR="009E0FE2">
        <w:rPr>
          <w:b/>
          <w:sz w:val="24"/>
          <w:szCs w:val="24"/>
        </w:rPr>
        <w:tab/>
      </w:r>
      <w:r w:rsidRPr="009E2F1B">
        <w:rPr>
          <w:b/>
          <w:sz w:val="24"/>
          <w:szCs w:val="24"/>
        </w:rPr>
        <w:t xml:space="preserve">Date of Exam: </w:t>
      </w:r>
    </w:p>
    <w:p w14:paraId="5A6180D6" w14:textId="19553605" w:rsidR="009E2F1B" w:rsidRPr="009E2F1B" w:rsidRDefault="00772997" w:rsidP="005B08C9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Subject: </w:t>
      </w:r>
      <w:r w:rsidR="00586BC8">
        <w:rPr>
          <w:b/>
          <w:sz w:val="24"/>
          <w:szCs w:val="24"/>
        </w:rPr>
        <w:t>NIC</w:t>
      </w:r>
      <w:r w:rsidR="009E2F1B" w:rsidRPr="009E2F1B">
        <w:rPr>
          <w:b/>
          <w:sz w:val="24"/>
          <w:szCs w:val="24"/>
        </w:rPr>
        <w:t xml:space="preserve">                                      </w:t>
      </w:r>
      <w:r>
        <w:rPr>
          <w:b/>
          <w:sz w:val="24"/>
          <w:szCs w:val="24"/>
        </w:rPr>
        <w:tab/>
      </w:r>
      <w:r w:rsidR="00586BC8">
        <w:rPr>
          <w:b/>
          <w:sz w:val="24"/>
          <w:szCs w:val="24"/>
        </w:rPr>
        <w:tab/>
      </w:r>
      <w:r w:rsidR="009E2F1B">
        <w:rPr>
          <w:b/>
          <w:sz w:val="24"/>
          <w:szCs w:val="24"/>
        </w:rPr>
        <w:t xml:space="preserve"> </w:t>
      </w:r>
      <w:r w:rsidR="009E0FE2">
        <w:rPr>
          <w:b/>
          <w:sz w:val="24"/>
          <w:szCs w:val="24"/>
        </w:rPr>
        <w:tab/>
      </w:r>
      <w:r w:rsidR="009E0FE2">
        <w:rPr>
          <w:b/>
          <w:sz w:val="24"/>
          <w:szCs w:val="24"/>
        </w:rPr>
        <w:tab/>
      </w:r>
      <w:r w:rsidR="009E2F1B" w:rsidRPr="009E2F1B">
        <w:rPr>
          <w:b/>
          <w:sz w:val="24"/>
          <w:szCs w:val="24"/>
        </w:rPr>
        <w:t>Session &amp; Timings:</w:t>
      </w:r>
    </w:p>
    <w:p w14:paraId="69987ADD" w14:textId="77777777" w:rsidR="009E2F1B" w:rsidRPr="00074556" w:rsidRDefault="009E2F1B" w:rsidP="00941D50">
      <w:pPr>
        <w:pStyle w:val="NoSpacing"/>
        <w:tabs>
          <w:tab w:val="left" w:pos="0"/>
          <w:tab w:val="left" w:pos="90"/>
        </w:tabs>
        <w:rPr>
          <w:b/>
          <w:sz w:val="24"/>
          <w:szCs w:val="24"/>
        </w:rPr>
      </w:pPr>
      <w:r w:rsidRPr="009E2F1B">
        <w:rPr>
          <w:b/>
          <w:sz w:val="24"/>
          <w:szCs w:val="24"/>
        </w:rPr>
        <w:t xml:space="preserve">Answer any Four of the following questions. Each Question carries 5 marks. </w:t>
      </w:r>
      <w:r w:rsidRPr="009E2F1B">
        <w:rPr>
          <w:b/>
          <w:sz w:val="24"/>
          <w:szCs w:val="24"/>
        </w:rPr>
        <w:tab/>
      </w:r>
      <w:proofErr w:type="spellStart"/>
      <w:r w:rsidR="00C51DE5">
        <w:rPr>
          <w:b/>
          <w:sz w:val="24"/>
          <w:szCs w:val="24"/>
        </w:rPr>
        <w:t>Max</w:t>
      </w:r>
      <w:r w:rsidRPr="009E2F1B">
        <w:rPr>
          <w:b/>
          <w:sz w:val="24"/>
          <w:szCs w:val="24"/>
        </w:rPr>
        <w:t>Marks</w:t>
      </w:r>
      <w:proofErr w:type="spellEnd"/>
      <w:r w:rsidRPr="009E2F1B">
        <w:rPr>
          <w:b/>
          <w:sz w:val="24"/>
          <w:szCs w:val="24"/>
        </w:rPr>
        <w:t>: 20</w:t>
      </w:r>
    </w:p>
    <w:bookmarkEnd w:id="0"/>
    <w:p w14:paraId="19AE6A6C" w14:textId="77777777" w:rsidR="0042174A" w:rsidRDefault="004217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"/>
        <w:gridCol w:w="4883"/>
        <w:gridCol w:w="1638"/>
        <w:gridCol w:w="1162"/>
        <w:gridCol w:w="1137"/>
      </w:tblGrid>
      <w:tr w:rsidR="00655893" w14:paraId="4D8043E3" w14:textId="77777777" w:rsidTr="00251124">
        <w:tc>
          <w:tcPr>
            <w:tcW w:w="756" w:type="dxa"/>
          </w:tcPr>
          <w:p w14:paraId="5335678E" w14:textId="77777777" w:rsidR="00655893" w:rsidRPr="00911F20" w:rsidRDefault="00655893" w:rsidP="00655893">
            <w:pPr>
              <w:pStyle w:val="Body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911F20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4883" w:type="dxa"/>
          </w:tcPr>
          <w:p w14:paraId="42D2A6E0" w14:textId="77777777" w:rsidR="00655893" w:rsidRPr="00911F20" w:rsidRDefault="00655893" w:rsidP="00655893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F20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638" w:type="dxa"/>
          </w:tcPr>
          <w:p w14:paraId="2658B59F" w14:textId="77777777" w:rsidR="00655893" w:rsidRPr="00911F20" w:rsidRDefault="00655893" w:rsidP="00655893">
            <w:pPr>
              <w:pStyle w:val="Body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F20">
              <w:rPr>
                <w:rFonts w:ascii="Times New Roman" w:hAnsi="Times New Roman" w:cs="Times New Roman"/>
                <w:b/>
                <w:sz w:val="24"/>
                <w:szCs w:val="24"/>
              </w:rPr>
              <w:t>Blooms</w:t>
            </w:r>
          </w:p>
          <w:p w14:paraId="343C4ADC" w14:textId="77777777" w:rsidR="00655893" w:rsidRPr="00911F20" w:rsidRDefault="00655893" w:rsidP="00655893">
            <w:pPr>
              <w:pStyle w:val="Body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F20">
              <w:rPr>
                <w:rFonts w:ascii="Times New Roman" w:hAnsi="Times New Roman" w:cs="Times New Roman"/>
                <w:b/>
                <w:sz w:val="24"/>
                <w:szCs w:val="24"/>
              </w:rPr>
              <w:t>Taxonomy Level</w:t>
            </w:r>
          </w:p>
        </w:tc>
        <w:tc>
          <w:tcPr>
            <w:tcW w:w="1162" w:type="dxa"/>
          </w:tcPr>
          <w:p w14:paraId="0810B94F" w14:textId="77777777" w:rsidR="00655893" w:rsidRPr="00911F20" w:rsidRDefault="00655893" w:rsidP="00655893">
            <w:pPr>
              <w:pStyle w:val="Body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F20">
              <w:rPr>
                <w:rFonts w:ascii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  <w:tc>
          <w:tcPr>
            <w:tcW w:w="1137" w:type="dxa"/>
          </w:tcPr>
          <w:p w14:paraId="04A1C7F2" w14:textId="77777777" w:rsidR="00655893" w:rsidRPr="00911F20" w:rsidRDefault="00655893" w:rsidP="00655893">
            <w:pPr>
              <w:pStyle w:val="Body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F20">
              <w:rPr>
                <w:rFonts w:ascii="Times New Roman" w:hAnsi="Times New Roman" w:cs="Times New Roman"/>
                <w:b/>
                <w:sz w:val="24"/>
                <w:szCs w:val="24"/>
              </w:rPr>
              <w:t>Question wise marks</w:t>
            </w:r>
          </w:p>
        </w:tc>
      </w:tr>
      <w:tr w:rsidR="00C9694F" w14:paraId="3EDDC71A" w14:textId="77777777" w:rsidTr="00251124">
        <w:tc>
          <w:tcPr>
            <w:tcW w:w="756" w:type="dxa"/>
            <w:vAlign w:val="center"/>
          </w:tcPr>
          <w:p w14:paraId="4CB9456A" w14:textId="77777777" w:rsidR="00C9694F" w:rsidRPr="003E0EAD" w:rsidRDefault="00C9694F" w:rsidP="00C9694F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1</w:t>
            </w:r>
          </w:p>
        </w:tc>
        <w:tc>
          <w:tcPr>
            <w:tcW w:w="4883" w:type="dxa"/>
            <w:vAlign w:val="center"/>
          </w:tcPr>
          <w:p w14:paraId="76FE976B" w14:textId="2003D59D" w:rsidR="00251124" w:rsidRDefault="00A2445C" w:rsidP="001E3F2A">
            <w:pPr>
              <w:pStyle w:val="NoSpacing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</w:rPr>
            </w:pPr>
            <w:r w:rsidRPr="00A2445C">
              <w:rPr>
                <w:rFonts w:asciiTheme="minorHAnsi" w:hAnsiTheme="minorHAnsi" w:cstheme="minorHAnsi"/>
                <w:bCs/>
              </w:rPr>
              <w:t>Explain the organizational structure and communication mechanisms in ant colonies.</w:t>
            </w:r>
          </w:p>
          <w:p w14:paraId="7AA8C733" w14:textId="15D3C29F" w:rsidR="00A2445C" w:rsidRPr="003E0EAD" w:rsidRDefault="00A2445C" w:rsidP="00A2445C">
            <w:pPr>
              <w:pStyle w:val="NoSpacing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</w:rPr>
            </w:pPr>
            <w:r w:rsidRPr="00A2445C">
              <w:rPr>
                <w:rFonts w:asciiTheme="minorHAnsi" w:hAnsiTheme="minorHAnsi" w:cstheme="minorHAnsi"/>
                <w:bCs/>
              </w:rPr>
              <w:t>Explain the role of local interactions in achieving global behavior in swarm robotics.</w:t>
            </w:r>
          </w:p>
        </w:tc>
        <w:tc>
          <w:tcPr>
            <w:tcW w:w="1638" w:type="dxa"/>
            <w:vAlign w:val="center"/>
          </w:tcPr>
          <w:p w14:paraId="37EEEB9C" w14:textId="77777777" w:rsidR="00251124" w:rsidRPr="003E0EAD" w:rsidRDefault="000F4430" w:rsidP="00C9694F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lang w:bidi="en-US"/>
              </w:rPr>
              <w:t>Understand</w:t>
            </w:r>
          </w:p>
        </w:tc>
        <w:tc>
          <w:tcPr>
            <w:tcW w:w="1162" w:type="dxa"/>
            <w:vAlign w:val="center"/>
          </w:tcPr>
          <w:p w14:paraId="63D191B7" w14:textId="5769A247" w:rsidR="00C9694F" w:rsidRPr="003E0EAD" w:rsidRDefault="00C9694F" w:rsidP="00C9694F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spacing w:line="360" w:lineRule="auto"/>
              <w:ind w:right="-57"/>
              <w:jc w:val="center"/>
              <w:rPr>
                <w:rFonts w:cstheme="minorHAnsi"/>
                <w:bCs/>
                <w:color w:val="000000"/>
              </w:rPr>
            </w:pPr>
            <w:r w:rsidRPr="003E0EAD">
              <w:rPr>
                <w:rFonts w:cstheme="minorHAnsi"/>
                <w:bCs/>
                <w:color w:val="000000"/>
              </w:rPr>
              <w:t>CO</w:t>
            </w:r>
            <w:r w:rsidR="003E12BC">
              <w:rPr>
                <w:rFonts w:cstheme="minorHAnsi"/>
                <w:bCs/>
                <w:color w:val="000000"/>
              </w:rPr>
              <w:t>3</w:t>
            </w:r>
          </w:p>
        </w:tc>
        <w:tc>
          <w:tcPr>
            <w:tcW w:w="1137" w:type="dxa"/>
            <w:vAlign w:val="center"/>
          </w:tcPr>
          <w:p w14:paraId="614EB473" w14:textId="77777777" w:rsidR="00251124" w:rsidRDefault="003E12BC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  <w:p w14:paraId="3BF2CEF1" w14:textId="77777777" w:rsidR="003E12BC" w:rsidRDefault="003E12BC" w:rsidP="00C9694F">
            <w:pPr>
              <w:jc w:val="center"/>
              <w:rPr>
                <w:rFonts w:cstheme="minorHAnsi"/>
                <w:bCs/>
              </w:rPr>
            </w:pPr>
          </w:p>
          <w:p w14:paraId="0AA77227" w14:textId="77777777" w:rsidR="003E12BC" w:rsidRDefault="003E12BC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  <w:p w14:paraId="79D015B5" w14:textId="236D9A5D" w:rsidR="003E12BC" w:rsidRPr="003E0EAD" w:rsidRDefault="003E12BC" w:rsidP="00C9694F">
            <w:pPr>
              <w:jc w:val="center"/>
              <w:rPr>
                <w:rFonts w:cstheme="minorHAnsi"/>
                <w:bCs/>
              </w:rPr>
            </w:pPr>
          </w:p>
        </w:tc>
      </w:tr>
      <w:tr w:rsidR="00251124" w14:paraId="1ADD29A3" w14:textId="77777777" w:rsidTr="00251124">
        <w:tc>
          <w:tcPr>
            <w:tcW w:w="756" w:type="dxa"/>
            <w:vAlign w:val="center"/>
          </w:tcPr>
          <w:p w14:paraId="5D2BFE25" w14:textId="77777777" w:rsidR="00251124" w:rsidRPr="003E0EAD" w:rsidRDefault="00251124" w:rsidP="00C9694F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2</w:t>
            </w:r>
          </w:p>
        </w:tc>
        <w:tc>
          <w:tcPr>
            <w:tcW w:w="4883" w:type="dxa"/>
            <w:vAlign w:val="center"/>
          </w:tcPr>
          <w:p w14:paraId="7BC1B924" w14:textId="4441591E" w:rsidR="00251124" w:rsidRPr="003E0EAD" w:rsidRDefault="00AA39D8" w:rsidP="00251124">
            <w:pPr>
              <w:pStyle w:val="NoSpacing"/>
              <w:rPr>
                <w:rFonts w:asciiTheme="minorHAnsi" w:hAnsiTheme="minorHAnsi" w:cstheme="minorHAnsi"/>
                <w:bCs/>
                <w:lang w:bidi="en-US"/>
              </w:rPr>
            </w:pPr>
            <w:r w:rsidRPr="00AA39D8">
              <w:rPr>
                <w:rFonts w:asciiTheme="minorHAnsi" w:hAnsiTheme="minorHAnsi" w:cstheme="minorHAnsi"/>
                <w:bCs/>
                <w:lang w:bidi="en-US"/>
              </w:rPr>
              <w:t>Describe how technology supports the social adaptation and dissemination of knowledge.</w:t>
            </w:r>
          </w:p>
        </w:tc>
        <w:tc>
          <w:tcPr>
            <w:tcW w:w="1638" w:type="dxa"/>
            <w:vAlign w:val="center"/>
          </w:tcPr>
          <w:p w14:paraId="51E882E7" w14:textId="30FAD90C" w:rsidR="00251124" w:rsidRPr="003E0EAD" w:rsidRDefault="008B352B" w:rsidP="00C9694F">
            <w:pPr>
              <w:rPr>
                <w:rFonts w:cstheme="minorHAnsi"/>
                <w:bCs/>
                <w:lang w:bidi="en-US"/>
              </w:rPr>
            </w:pPr>
            <w:r>
              <w:rPr>
                <w:rFonts w:cstheme="minorHAnsi"/>
                <w:bCs/>
                <w:lang w:bidi="en-US"/>
              </w:rPr>
              <w:t>Remember</w:t>
            </w:r>
          </w:p>
        </w:tc>
        <w:tc>
          <w:tcPr>
            <w:tcW w:w="1162" w:type="dxa"/>
            <w:vAlign w:val="center"/>
          </w:tcPr>
          <w:p w14:paraId="5FF2B640" w14:textId="6E01B9C9" w:rsidR="00251124" w:rsidRPr="003E0EAD" w:rsidRDefault="00251124" w:rsidP="00C9694F">
            <w:pPr>
              <w:jc w:val="center"/>
              <w:rPr>
                <w:rFonts w:cstheme="minorHAnsi"/>
                <w:bCs/>
                <w:lang w:bidi="en-US"/>
              </w:rPr>
            </w:pPr>
            <w:r w:rsidRPr="003E0EAD">
              <w:rPr>
                <w:rFonts w:cstheme="minorHAnsi"/>
                <w:bCs/>
                <w:lang w:bidi="en-US"/>
              </w:rPr>
              <w:t>CO</w:t>
            </w:r>
            <w:r w:rsidR="003E12BC">
              <w:rPr>
                <w:rFonts w:cstheme="minorHAnsi"/>
                <w:bCs/>
                <w:lang w:bidi="en-US"/>
              </w:rPr>
              <w:t>3</w:t>
            </w:r>
          </w:p>
        </w:tc>
        <w:tc>
          <w:tcPr>
            <w:tcW w:w="1137" w:type="dxa"/>
            <w:vAlign w:val="center"/>
          </w:tcPr>
          <w:p w14:paraId="7D46A963" w14:textId="77777777" w:rsidR="00251124" w:rsidRPr="003E0EAD" w:rsidRDefault="00257AA5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B02B01" w14:paraId="091391AB" w14:textId="77777777" w:rsidTr="00452E53">
        <w:tc>
          <w:tcPr>
            <w:tcW w:w="756" w:type="dxa"/>
            <w:vAlign w:val="center"/>
          </w:tcPr>
          <w:p w14:paraId="319310A2" w14:textId="77777777" w:rsidR="00B02B01" w:rsidRPr="003E0EAD" w:rsidRDefault="00B02B01" w:rsidP="00C9694F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3</w:t>
            </w:r>
          </w:p>
        </w:tc>
        <w:tc>
          <w:tcPr>
            <w:tcW w:w="4883" w:type="dxa"/>
            <w:vAlign w:val="center"/>
          </w:tcPr>
          <w:p w14:paraId="39D1A93A" w14:textId="77777777" w:rsidR="008575BA" w:rsidRDefault="001D2C63" w:rsidP="00C9694F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a)</w:t>
            </w:r>
            <w:r w:rsidR="008575BA" w:rsidRPr="008575BA">
              <w:rPr>
                <w:rFonts w:asciiTheme="minorHAnsi" w:eastAsiaTheme="minorEastAsia" w:hAnsiTheme="minorHAnsi" w:cstheme="minorBidi"/>
              </w:rPr>
              <w:t xml:space="preserve"> </w:t>
            </w:r>
            <w:r w:rsidR="008575BA" w:rsidRPr="008575BA">
              <w:rPr>
                <w:rFonts w:asciiTheme="minorHAnsi" w:hAnsiTheme="minorHAnsi" w:cstheme="minorHAnsi"/>
                <w:bCs/>
                <w:color w:val="000000"/>
              </w:rPr>
              <w:t>Explain the structure and functions of the human immune system.</w:t>
            </w:r>
          </w:p>
          <w:p w14:paraId="65AF15E2" w14:textId="2B5D5A8C" w:rsidR="001D2C63" w:rsidRPr="003E0EAD" w:rsidRDefault="001D2C63" w:rsidP="00C9694F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b)</w:t>
            </w:r>
            <w:r w:rsidR="008575BA" w:rsidRPr="008575BA">
              <w:rPr>
                <w:rFonts w:asciiTheme="minorHAnsi" w:eastAsiaTheme="minorEastAsia" w:hAnsiTheme="minorHAnsi" w:cstheme="minorBidi"/>
              </w:rPr>
              <w:t xml:space="preserve"> </w:t>
            </w:r>
            <w:r w:rsidR="008575BA" w:rsidRPr="008575BA">
              <w:rPr>
                <w:rFonts w:asciiTheme="minorHAnsi" w:hAnsiTheme="minorHAnsi" w:cstheme="minorHAnsi"/>
                <w:bCs/>
                <w:color w:val="000000"/>
              </w:rPr>
              <w:t>Describe the role of B-cells and T-cells in immune response.</w:t>
            </w:r>
          </w:p>
        </w:tc>
        <w:tc>
          <w:tcPr>
            <w:tcW w:w="1638" w:type="dxa"/>
          </w:tcPr>
          <w:p w14:paraId="08E75DBD" w14:textId="77777777" w:rsidR="00B02B01" w:rsidRDefault="000F4430">
            <w:pPr>
              <w:rPr>
                <w:rFonts w:cstheme="minorHAnsi"/>
                <w:bCs/>
                <w:lang w:bidi="en-US"/>
              </w:rPr>
            </w:pPr>
            <w:r>
              <w:rPr>
                <w:rFonts w:cstheme="minorHAnsi"/>
                <w:bCs/>
                <w:lang w:bidi="en-US"/>
              </w:rPr>
              <w:t>Understand</w:t>
            </w:r>
          </w:p>
          <w:p w14:paraId="2F03DEF2" w14:textId="77777777" w:rsidR="000F4430" w:rsidRDefault="000F4430">
            <w:pPr>
              <w:rPr>
                <w:rFonts w:cstheme="minorHAnsi"/>
                <w:bCs/>
                <w:lang w:bidi="en-US"/>
              </w:rPr>
            </w:pPr>
          </w:p>
          <w:p w14:paraId="428CC819" w14:textId="5DE4267D" w:rsidR="000F4430" w:rsidRDefault="008B352B">
            <w:r>
              <w:rPr>
                <w:rFonts w:cstheme="minorHAnsi"/>
                <w:bCs/>
                <w:lang w:bidi="en-US"/>
              </w:rPr>
              <w:t>Remember</w:t>
            </w:r>
          </w:p>
        </w:tc>
        <w:tc>
          <w:tcPr>
            <w:tcW w:w="1162" w:type="dxa"/>
            <w:vAlign w:val="center"/>
          </w:tcPr>
          <w:p w14:paraId="2DE54D49" w14:textId="0A0CDA1E" w:rsidR="00B02B01" w:rsidRPr="003E0EAD" w:rsidRDefault="00B02B01" w:rsidP="00C9694F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 w:rsidR="003E12BC">
              <w:rPr>
                <w:rFonts w:cstheme="minorHAnsi"/>
                <w:bCs/>
              </w:rPr>
              <w:t>4</w:t>
            </w:r>
          </w:p>
        </w:tc>
        <w:tc>
          <w:tcPr>
            <w:tcW w:w="1137" w:type="dxa"/>
            <w:vAlign w:val="center"/>
          </w:tcPr>
          <w:p w14:paraId="493518EA" w14:textId="77777777" w:rsidR="008706D9" w:rsidRDefault="008706D9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  <w:p w14:paraId="680AB6BB" w14:textId="77777777" w:rsidR="003E12BC" w:rsidRDefault="003E12BC" w:rsidP="00C9694F">
            <w:pPr>
              <w:jc w:val="center"/>
              <w:rPr>
                <w:rFonts w:cstheme="minorHAnsi"/>
                <w:bCs/>
              </w:rPr>
            </w:pPr>
          </w:p>
          <w:p w14:paraId="3F390221" w14:textId="15099630" w:rsidR="003E12BC" w:rsidRPr="003E0EAD" w:rsidRDefault="003E12BC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B02B01" w14:paraId="35F6C649" w14:textId="77777777" w:rsidTr="00452E53">
        <w:tc>
          <w:tcPr>
            <w:tcW w:w="756" w:type="dxa"/>
            <w:vAlign w:val="center"/>
          </w:tcPr>
          <w:p w14:paraId="4EC81341" w14:textId="77777777" w:rsidR="00B02B01" w:rsidRPr="003E0EAD" w:rsidRDefault="00B02B01" w:rsidP="00C9694F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4</w:t>
            </w:r>
          </w:p>
        </w:tc>
        <w:tc>
          <w:tcPr>
            <w:tcW w:w="4883" w:type="dxa"/>
            <w:vAlign w:val="center"/>
          </w:tcPr>
          <w:p w14:paraId="6C977F0D" w14:textId="07997D4C" w:rsidR="00B02B01" w:rsidRPr="003E0EAD" w:rsidRDefault="001E3F2A" w:rsidP="00251124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 w:rsidRPr="001E3F2A">
              <w:rPr>
                <w:rFonts w:asciiTheme="minorHAnsi" w:hAnsiTheme="minorHAnsi" w:cstheme="minorHAnsi"/>
                <w:bCs/>
                <w:color w:val="000000"/>
              </w:rPr>
              <w:t>Explain how receptor editing and gene library concepts relate to bone marrow models.</w:t>
            </w:r>
          </w:p>
        </w:tc>
        <w:tc>
          <w:tcPr>
            <w:tcW w:w="1638" w:type="dxa"/>
          </w:tcPr>
          <w:p w14:paraId="0AF1F8C8" w14:textId="77777777" w:rsidR="00B02B01" w:rsidRDefault="003138CC">
            <w:r>
              <w:rPr>
                <w:rFonts w:cstheme="minorHAnsi"/>
                <w:bCs/>
              </w:rPr>
              <w:t>Analyzing</w:t>
            </w:r>
          </w:p>
        </w:tc>
        <w:tc>
          <w:tcPr>
            <w:tcW w:w="1162" w:type="dxa"/>
            <w:vAlign w:val="center"/>
          </w:tcPr>
          <w:p w14:paraId="7FE1C939" w14:textId="06E9105E" w:rsidR="00B02B01" w:rsidRPr="003E0EAD" w:rsidRDefault="00B02B01" w:rsidP="00C9694F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 w:rsidR="003E12BC">
              <w:rPr>
                <w:rFonts w:cstheme="minorHAnsi"/>
                <w:bCs/>
              </w:rPr>
              <w:t>4</w:t>
            </w:r>
          </w:p>
        </w:tc>
        <w:tc>
          <w:tcPr>
            <w:tcW w:w="1137" w:type="dxa"/>
            <w:vAlign w:val="center"/>
          </w:tcPr>
          <w:p w14:paraId="13F1953B" w14:textId="77777777" w:rsidR="00B02B01" w:rsidRPr="003E0EAD" w:rsidRDefault="00B02B01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B02B01" w14:paraId="2BF05AB7" w14:textId="77777777" w:rsidTr="00452E53">
        <w:tc>
          <w:tcPr>
            <w:tcW w:w="756" w:type="dxa"/>
            <w:vAlign w:val="center"/>
          </w:tcPr>
          <w:p w14:paraId="5721ADCB" w14:textId="77777777" w:rsidR="00B02B01" w:rsidRPr="003E0EAD" w:rsidRDefault="00B02B01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4883" w:type="dxa"/>
            <w:vAlign w:val="center"/>
          </w:tcPr>
          <w:p w14:paraId="4045E686" w14:textId="632E782B" w:rsidR="00BB791B" w:rsidRPr="00E72F2F" w:rsidRDefault="001E3F2A" w:rsidP="00C9694F">
            <w:pPr>
              <w:pStyle w:val="NoSpacing"/>
              <w:rPr>
                <w:rFonts w:asciiTheme="minorHAnsi" w:hAnsiTheme="minorHAnsi" w:cstheme="minorHAnsi"/>
                <w:bCs/>
                <w:color w:val="000000"/>
                <w:lang w:bidi="en-US"/>
              </w:rPr>
            </w:pPr>
            <w:r w:rsidRPr="001E3F2A">
              <w:rPr>
                <w:rFonts w:asciiTheme="minorHAnsi" w:hAnsiTheme="minorHAnsi" w:cstheme="minorHAnsi"/>
                <w:bCs/>
                <w:color w:val="000000"/>
                <w:lang w:bidi="en-US"/>
              </w:rPr>
              <w:t>Discuss the importance of bioinformatics databases with an example of their real-world use.</w:t>
            </w:r>
          </w:p>
        </w:tc>
        <w:tc>
          <w:tcPr>
            <w:tcW w:w="1638" w:type="dxa"/>
          </w:tcPr>
          <w:p w14:paraId="06F236C8" w14:textId="77777777" w:rsidR="003138CC" w:rsidRDefault="003138CC">
            <w:pPr>
              <w:rPr>
                <w:rFonts w:cstheme="minorHAnsi"/>
                <w:bCs/>
                <w:lang w:bidi="en-US"/>
              </w:rPr>
            </w:pPr>
          </w:p>
          <w:p w14:paraId="152C585F" w14:textId="77777777" w:rsidR="003138CC" w:rsidRDefault="003138CC">
            <w:r>
              <w:rPr>
                <w:rFonts w:cstheme="minorHAnsi"/>
                <w:bCs/>
                <w:lang w:bidi="en-US"/>
              </w:rPr>
              <w:t>Understand</w:t>
            </w:r>
          </w:p>
        </w:tc>
        <w:tc>
          <w:tcPr>
            <w:tcW w:w="1162" w:type="dxa"/>
            <w:vAlign w:val="center"/>
          </w:tcPr>
          <w:p w14:paraId="6146F373" w14:textId="5AF0C764" w:rsidR="00B02B01" w:rsidRPr="003E0EAD" w:rsidRDefault="00B02B01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</w:t>
            </w:r>
            <w:r w:rsidR="003E12BC">
              <w:rPr>
                <w:rFonts w:cstheme="minorHAnsi"/>
                <w:bCs/>
              </w:rPr>
              <w:t>5</w:t>
            </w:r>
          </w:p>
        </w:tc>
        <w:tc>
          <w:tcPr>
            <w:tcW w:w="1137" w:type="dxa"/>
            <w:vAlign w:val="center"/>
          </w:tcPr>
          <w:p w14:paraId="7E9EC4C9" w14:textId="6D29637F" w:rsidR="008706D9" w:rsidRDefault="003E12BC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251124" w14:paraId="3F07CB2A" w14:textId="77777777" w:rsidTr="00251124">
        <w:tc>
          <w:tcPr>
            <w:tcW w:w="756" w:type="dxa"/>
            <w:vAlign w:val="center"/>
          </w:tcPr>
          <w:p w14:paraId="3ED4F686" w14:textId="77777777" w:rsidR="00251124" w:rsidRPr="003E0EAD" w:rsidRDefault="00251124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</w:t>
            </w:r>
          </w:p>
        </w:tc>
        <w:tc>
          <w:tcPr>
            <w:tcW w:w="4883" w:type="dxa"/>
            <w:vAlign w:val="center"/>
          </w:tcPr>
          <w:p w14:paraId="675F687C" w14:textId="523859A7" w:rsidR="00A80527" w:rsidRDefault="001E3F2A" w:rsidP="001E3F2A">
            <w:pPr>
              <w:pStyle w:val="NoSpacing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color w:val="000000"/>
                <w:lang w:bidi="en-US"/>
              </w:rPr>
            </w:pPr>
            <w:r w:rsidRPr="001E3F2A">
              <w:rPr>
                <w:rFonts w:asciiTheme="minorHAnsi" w:hAnsiTheme="minorHAnsi" w:cstheme="minorHAnsi"/>
                <w:bCs/>
                <w:color w:val="000000"/>
                <w:lang w:bidi="en-US"/>
              </w:rPr>
              <w:t>Explain the concept of information display and its significance in user–computer interaction.</w:t>
            </w:r>
          </w:p>
          <w:p w14:paraId="0B023691" w14:textId="3F58DA06" w:rsidR="001E3F2A" w:rsidRPr="00E72F2F" w:rsidRDefault="003E12BC" w:rsidP="001E3F2A">
            <w:pPr>
              <w:pStyle w:val="NoSpacing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color w:val="000000"/>
                <w:lang w:bidi="en-US"/>
              </w:rPr>
            </w:pPr>
            <w:r w:rsidRPr="003E12BC">
              <w:rPr>
                <w:rFonts w:asciiTheme="minorHAnsi" w:hAnsiTheme="minorHAnsi" w:cstheme="minorHAnsi"/>
                <w:bCs/>
                <w:color w:val="000000"/>
                <w:lang w:bidi="en-US"/>
              </w:rPr>
              <w:t>Explain the role of graphical user interfaces (GUIs) in effective information display with an example.</w:t>
            </w:r>
          </w:p>
        </w:tc>
        <w:tc>
          <w:tcPr>
            <w:tcW w:w="1638" w:type="dxa"/>
            <w:vAlign w:val="center"/>
          </w:tcPr>
          <w:p w14:paraId="6EF421E1" w14:textId="77777777" w:rsidR="00251124" w:rsidRPr="003E0EAD" w:rsidRDefault="00FE7B59" w:rsidP="00C9694F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  <w:lang w:bidi="en-US"/>
              </w:rPr>
              <w:t>Understand</w:t>
            </w:r>
          </w:p>
        </w:tc>
        <w:tc>
          <w:tcPr>
            <w:tcW w:w="1162" w:type="dxa"/>
            <w:vAlign w:val="center"/>
          </w:tcPr>
          <w:p w14:paraId="26C4A056" w14:textId="3B9A4162" w:rsidR="00251124" w:rsidRPr="003E0EAD" w:rsidRDefault="00E87DBB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</w:t>
            </w:r>
            <w:r w:rsidR="003E12BC">
              <w:rPr>
                <w:rFonts w:cstheme="minorHAnsi"/>
                <w:bCs/>
              </w:rPr>
              <w:t>5</w:t>
            </w:r>
          </w:p>
        </w:tc>
        <w:tc>
          <w:tcPr>
            <w:tcW w:w="1137" w:type="dxa"/>
            <w:vAlign w:val="center"/>
          </w:tcPr>
          <w:p w14:paraId="0E7D9D5D" w14:textId="77777777" w:rsidR="00A80527" w:rsidRDefault="003E12BC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  <w:p w14:paraId="47F4BC50" w14:textId="77777777" w:rsidR="003E12BC" w:rsidRDefault="003E12BC" w:rsidP="00C9694F">
            <w:pPr>
              <w:jc w:val="center"/>
              <w:rPr>
                <w:rFonts w:cstheme="minorHAnsi"/>
                <w:bCs/>
              </w:rPr>
            </w:pPr>
          </w:p>
          <w:p w14:paraId="6047D6C9" w14:textId="040AB33C" w:rsidR="003E12BC" w:rsidRDefault="003E12BC" w:rsidP="00C9694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</w:tbl>
    <w:p w14:paraId="2909E48C" w14:textId="77777777" w:rsidR="0042174A" w:rsidRDefault="0042174A"/>
    <w:p w14:paraId="7B91A3F9" w14:textId="77777777" w:rsidR="0042174A" w:rsidRDefault="0042174A"/>
    <w:p w14:paraId="1D4C94D9" w14:textId="77777777" w:rsidR="0042174A" w:rsidRDefault="0042174A"/>
    <w:p w14:paraId="1DF71962" w14:textId="77777777" w:rsidR="0042174A" w:rsidRDefault="0042174A"/>
    <w:p w14:paraId="2B958232" w14:textId="77777777" w:rsidR="0042174A" w:rsidRDefault="0042174A"/>
    <w:p w14:paraId="21B0777B" w14:textId="77777777" w:rsidR="0042174A" w:rsidRDefault="0042174A"/>
    <w:p w14:paraId="09E46FD2" w14:textId="77777777" w:rsidR="0042174A" w:rsidRDefault="0042174A"/>
    <w:p w14:paraId="1BA27F5E" w14:textId="77777777" w:rsidR="0042174A" w:rsidRDefault="0042174A"/>
    <w:p w14:paraId="43FCF5D7" w14:textId="77777777" w:rsidR="0042174A" w:rsidRDefault="0042174A"/>
    <w:p w14:paraId="5A7017E3" w14:textId="77777777" w:rsidR="0042174A" w:rsidRDefault="0042174A"/>
    <w:p w14:paraId="1951570E" w14:textId="77777777" w:rsidR="0042174A" w:rsidRDefault="0042174A"/>
    <w:p w14:paraId="608563AA" w14:textId="77777777" w:rsidR="0042174A" w:rsidRDefault="0042174A"/>
    <w:p w14:paraId="784D57B5" w14:textId="77777777" w:rsidR="0042174A" w:rsidRDefault="0042174A"/>
    <w:sectPr w:rsidR="0042174A" w:rsidSect="00C81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4F38"/>
    <w:multiLevelType w:val="hybridMultilevel"/>
    <w:tmpl w:val="CD245DA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C2F7B"/>
    <w:multiLevelType w:val="hybridMultilevel"/>
    <w:tmpl w:val="BB08D4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75D73"/>
    <w:multiLevelType w:val="hybridMultilevel"/>
    <w:tmpl w:val="1E34F4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10132">
    <w:abstractNumId w:val="0"/>
  </w:num>
  <w:num w:numId="2" w16cid:durableId="561719454">
    <w:abstractNumId w:val="1"/>
  </w:num>
  <w:num w:numId="3" w16cid:durableId="946498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D82"/>
    <w:rsid w:val="00034494"/>
    <w:rsid w:val="0006683F"/>
    <w:rsid w:val="00067B55"/>
    <w:rsid w:val="000D13C0"/>
    <w:rsid w:val="000D66F5"/>
    <w:rsid w:val="000F0213"/>
    <w:rsid w:val="000F4430"/>
    <w:rsid w:val="00106FDF"/>
    <w:rsid w:val="00167CAC"/>
    <w:rsid w:val="001841EF"/>
    <w:rsid w:val="001B1B0F"/>
    <w:rsid w:val="001B5924"/>
    <w:rsid w:val="001C5A73"/>
    <w:rsid w:val="001D018B"/>
    <w:rsid w:val="001D2C63"/>
    <w:rsid w:val="001D3BEB"/>
    <w:rsid w:val="001E3F2A"/>
    <w:rsid w:val="002015BC"/>
    <w:rsid w:val="00211489"/>
    <w:rsid w:val="0021168C"/>
    <w:rsid w:val="00245153"/>
    <w:rsid w:val="00245469"/>
    <w:rsid w:val="00251124"/>
    <w:rsid w:val="00257AA5"/>
    <w:rsid w:val="00265FDF"/>
    <w:rsid w:val="00282E74"/>
    <w:rsid w:val="00290A0C"/>
    <w:rsid w:val="002B1676"/>
    <w:rsid w:val="002C5531"/>
    <w:rsid w:val="002C66BA"/>
    <w:rsid w:val="002E299B"/>
    <w:rsid w:val="002F3C04"/>
    <w:rsid w:val="003138CC"/>
    <w:rsid w:val="0032465F"/>
    <w:rsid w:val="00341149"/>
    <w:rsid w:val="00353D61"/>
    <w:rsid w:val="0036670A"/>
    <w:rsid w:val="0037281A"/>
    <w:rsid w:val="00374883"/>
    <w:rsid w:val="0038090C"/>
    <w:rsid w:val="00387500"/>
    <w:rsid w:val="00396F75"/>
    <w:rsid w:val="003B1D58"/>
    <w:rsid w:val="003B66BF"/>
    <w:rsid w:val="003C5700"/>
    <w:rsid w:val="003D286C"/>
    <w:rsid w:val="003D2BA5"/>
    <w:rsid w:val="003E12BC"/>
    <w:rsid w:val="00403951"/>
    <w:rsid w:val="0042174A"/>
    <w:rsid w:val="004227DA"/>
    <w:rsid w:val="0045492F"/>
    <w:rsid w:val="004B0856"/>
    <w:rsid w:val="004D0797"/>
    <w:rsid w:val="004D5CFE"/>
    <w:rsid w:val="0054390E"/>
    <w:rsid w:val="005477C0"/>
    <w:rsid w:val="00556F8F"/>
    <w:rsid w:val="00586BC8"/>
    <w:rsid w:val="00592A77"/>
    <w:rsid w:val="005A6EED"/>
    <w:rsid w:val="005B08C9"/>
    <w:rsid w:val="005C2E35"/>
    <w:rsid w:val="005F174F"/>
    <w:rsid w:val="00604544"/>
    <w:rsid w:val="00611239"/>
    <w:rsid w:val="00643C8A"/>
    <w:rsid w:val="00655893"/>
    <w:rsid w:val="006D79FB"/>
    <w:rsid w:val="007453D3"/>
    <w:rsid w:val="007514E4"/>
    <w:rsid w:val="00760B9D"/>
    <w:rsid w:val="00772997"/>
    <w:rsid w:val="007869E6"/>
    <w:rsid w:val="007B7F21"/>
    <w:rsid w:val="007C1462"/>
    <w:rsid w:val="007C2A92"/>
    <w:rsid w:val="007D14B7"/>
    <w:rsid w:val="0081286C"/>
    <w:rsid w:val="008514E5"/>
    <w:rsid w:val="008575BA"/>
    <w:rsid w:val="008706D9"/>
    <w:rsid w:val="00886D66"/>
    <w:rsid w:val="008944D6"/>
    <w:rsid w:val="008B352B"/>
    <w:rsid w:val="008B50AC"/>
    <w:rsid w:val="00911F20"/>
    <w:rsid w:val="00915F5C"/>
    <w:rsid w:val="00941D50"/>
    <w:rsid w:val="00956EB5"/>
    <w:rsid w:val="00960AD8"/>
    <w:rsid w:val="009741C3"/>
    <w:rsid w:val="009743EF"/>
    <w:rsid w:val="009C4B89"/>
    <w:rsid w:val="009E0FE2"/>
    <w:rsid w:val="009E2705"/>
    <w:rsid w:val="009E2F1B"/>
    <w:rsid w:val="009F5CC2"/>
    <w:rsid w:val="009F7385"/>
    <w:rsid w:val="00A141D6"/>
    <w:rsid w:val="00A2445C"/>
    <w:rsid w:val="00A66376"/>
    <w:rsid w:val="00A80527"/>
    <w:rsid w:val="00A85313"/>
    <w:rsid w:val="00A976BB"/>
    <w:rsid w:val="00AA39D8"/>
    <w:rsid w:val="00AB3D14"/>
    <w:rsid w:val="00AC40E1"/>
    <w:rsid w:val="00AC6E8C"/>
    <w:rsid w:val="00AE3FFE"/>
    <w:rsid w:val="00AF5B63"/>
    <w:rsid w:val="00B02B01"/>
    <w:rsid w:val="00B14D7E"/>
    <w:rsid w:val="00B37CC5"/>
    <w:rsid w:val="00B76CAB"/>
    <w:rsid w:val="00BB791B"/>
    <w:rsid w:val="00C15B10"/>
    <w:rsid w:val="00C304BB"/>
    <w:rsid w:val="00C342AC"/>
    <w:rsid w:val="00C51DE5"/>
    <w:rsid w:val="00C52D82"/>
    <w:rsid w:val="00C546C2"/>
    <w:rsid w:val="00C819B4"/>
    <w:rsid w:val="00C9694F"/>
    <w:rsid w:val="00CB6C5D"/>
    <w:rsid w:val="00CC1924"/>
    <w:rsid w:val="00D029B6"/>
    <w:rsid w:val="00D31F40"/>
    <w:rsid w:val="00D64E8A"/>
    <w:rsid w:val="00D71F9C"/>
    <w:rsid w:val="00D740FE"/>
    <w:rsid w:val="00D75524"/>
    <w:rsid w:val="00D8003C"/>
    <w:rsid w:val="00D948B0"/>
    <w:rsid w:val="00DC0088"/>
    <w:rsid w:val="00DC7385"/>
    <w:rsid w:val="00DD7F8E"/>
    <w:rsid w:val="00DF38C7"/>
    <w:rsid w:val="00DF67D2"/>
    <w:rsid w:val="00E26DFE"/>
    <w:rsid w:val="00E374DF"/>
    <w:rsid w:val="00E44B1A"/>
    <w:rsid w:val="00E66971"/>
    <w:rsid w:val="00E87DBB"/>
    <w:rsid w:val="00EA663A"/>
    <w:rsid w:val="00ED081D"/>
    <w:rsid w:val="00EF7690"/>
    <w:rsid w:val="00EF7F65"/>
    <w:rsid w:val="00F10A16"/>
    <w:rsid w:val="00F164E7"/>
    <w:rsid w:val="00F7779A"/>
    <w:rsid w:val="00F96C1F"/>
    <w:rsid w:val="00FA352B"/>
    <w:rsid w:val="00FC5912"/>
    <w:rsid w:val="00FD5534"/>
    <w:rsid w:val="00FE7B59"/>
    <w:rsid w:val="00FF5F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6812"/>
  <w15:docId w15:val="{69A644EE-61D1-4B36-8416-44A1E18F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D8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52D82"/>
    <w:pPr>
      <w:widowControl w:val="0"/>
      <w:autoSpaceDE w:val="0"/>
      <w:autoSpaceDN w:val="0"/>
      <w:spacing w:after="0" w:line="223" w:lineRule="exact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2D8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B1D58"/>
    <w:pPr>
      <w:ind w:left="720"/>
      <w:contextualSpacing/>
    </w:pPr>
  </w:style>
  <w:style w:type="paragraph" w:styleId="NoSpacing">
    <w:name w:val="No Spacing"/>
    <w:link w:val="NoSpacingChar"/>
    <w:qFormat/>
    <w:rsid w:val="001B592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rsid w:val="001B5924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534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667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36670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cschod-2</dc:creator>
  <cp:lastModifiedBy>borra ramesh</cp:lastModifiedBy>
  <cp:revision>148</cp:revision>
  <dcterms:created xsi:type="dcterms:W3CDTF">2021-07-17T06:30:00Z</dcterms:created>
  <dcterms:modified xsi:type="dcterms:W3CDTF">2025-11-18T06:29:00Z</dcterms:modified>
</cp:coreProperties>
</file>