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92EE2" w14:textId="2329A063" w:rsidR="004E122F" w:rsidRPr="009414A4" w:rsidRDefault="004E122F" w:rsidP="00810D24">
      <w:pPr>
        <w:jc w:val="both"/>
        <w:rPr>
          <w:sz w:val="28"/>
          <w:szCs w:val="28"/>
        </w:rPr>
      </w:pPr>
      <w:r w:rsidRPr="009414A4">
        <w:rPr>
          <w:sz w:val="28"/>
          <w:szCs w:val="28"/>
        </w:rPr>
        <w:t xml:space="preserve">Technical Paper: </w:t>
      </w:r>
      <w:r w:rsidR="003D3E6E" w:rsidRPr="009414A4">
        <w:rPr>
          <w:sz w:val="28"/>
          <w:szCs w:val="28"/>
        </w:rPr>
        <w:t>Tech</w:t>
      </w:r>
      <w:r w:rsidR="00F14857" w:rsidRPr="009414A4">
        <w:rPr>
          <w:sz w:val="28"/>
          <w:szCs w:val="28"/>
        </w:rPr>
        <w:t>:</w:t>
      </w:r>
      <w:r w:rsidR="00FC674E">
        <w:rPr>
          <w:sz w:val="28"/>
          <w:szCs w:val="28"/>
        </w:rPr>
        <w:t>2</w:t>
      </w:r>
      <w:r w:rsidR="003D3E6E" w:rsidRPr="009414A4">
        <w:rPr>
          <w:sz w:val="28"/>
          <w:szCs w:val="28"/>
        </w:rPr>
        <w:t>-</w:t>
      </w:r>
      <w:r w:rsidR="00FC674E">
        <w:rPr>
          <w:sz w:val="28"/>
          <w:szCs w:val="28"/>
        </w:rPr>
        <w:t>22</w:t>
      </w:r>
      <w:r w:rsidR="00826018" w:rsidRPr="009414A4">
        <w:rPr>
          <w:sz w:val="28"/>
          <w:szCs w:val="28"/>
        </w:rPr>
        <w:t>062012</w:t>
      </w:r>
      <w:r w:rsidR="00811B7F" w:rsidRPr="009414A4">
        <w:rPr>
          <w:sz w:val="28"/>
          <w:szCs w:val="28"/>
        </w:rPr>
        <w:t xml:space="preserve"> </w:t>
      </w:r>
    </w:p>
    <w:p w14:paraId="5BF95EFB" w14:textId="77777777" w:rsidR="00810D24" w:rsidRDefault="00810D24" w:rsidP="00705736">
      <w:pPr>
        <w:jc w:val="both"/>
        <w:rPr>
          <w:sz w:val="28"/>
          <w:szCs w:val="28"/>
        </w:rPr>
      </w:pPr>
    </w:p>
    <w:p w14:paraId="12381800" w14:textId="38422670" w:rsidR="00476A8E" w:rsidRPr="009414A4" w:rsidRDefault="003D3E74" w:rsidP="00705736">
      <w:pPr>
        <w:jc w:val="both"/>
        <w:rPr>
          <w:sz w:val="28"/>
          <w:szCs w:val="28"/>
        </w:rPr>
      </w:pPr>
      <w:r w:rsidRPr="009414A4">
        <w:rPr>
          <w:sz w:val="28"/>
          <w:szCs w:val="28"/>
        </w:rPr>
        <w:t xml:space="preserve">Project </w:t>
      </w:r>
      <w:r w:rsidR="004E122F" w:rsidRPr="009414A4">
        <w:rPr>
          <w:sz w:val="28"/>
          <w:szCs w:val="28"/>
        </w:rPr>
        <w:t>Title:</w:t>
      </w:r>
      <w:r w:rsidR="005C18F9" w:rsidRPr="009414A4">
        <w:rPr>
          <w:sz w:val="28"/>
          <w:szCs w:val="28"/>
        </w:rPr>
        <w:t xml:space="preserve"> </w:t>
      </w:r>
      <w:r w:rsidR="00476A8E" w:rsidRPr="009414A4">
        <w:rPr>
          <w:sz w:val="28"/>
          <w:szCs w:val="28"/>
        </w:rPr>
        <w:t>Understanding functional connectivity in resting state: a network based approach</w:t>
      </w:r>
    </w:p>
    <w:p w14:paraId="7AD863F9" w14:textId="60A6F8BC" w:rsidR="00305DD8" w:rsidRPr="009414A4" w:rsidRDefault="00060E3F" w:rsidP="00705736">
      <w:pPr>
        <w:jc w:val="both"/>
        <w:rPr>
          <w:sz w:val="28"/>
          <w:szCs w:val="28"/>
        </w:rPr>
      </w:pPr>
      <w:r>
        <w:rPr>
          <w:b/>
          <w:sz w:val="28"/>
          <w:szCs w:val="28"/>
        </w:rPr>
        <w:t>Phase 2</w:t>
      </w:r>
      <w:r w:rsidR="00305DD8" w:rsidRPr="00810D24">
        <w:rPr>
          <w:b/>
          <w:sz w:val="28"/>
          <w:szCs w:val="28"/>
        </w:rPr>
        <w:t>:</w:t>
      </w:r>
      <w:r w:rsidR="002C4408" w:rsidRPr="00810D24">
        <w:rPr>
          <w:b/>
          <w:sz w:val="28"/>
          <w:szCs w:val="28"/>
        </w:rPr>
        <w:t xml:space="preserve"> </w:t>
      </w:r>
      <w:r>
        <w:rPr>
          <w:b/>
          <w:sz w:val="28"/>
          <w:szCs w:val="28"/>
        </w:rPr>
        <w:t>Graph</w:t>
      </w:r>
      <w:r w:rsidR="00D65E0E" w:rsidRPr="00810D24">
        <w:rPr>
          <w:b/>
          <w:sz w:val="28"/>
          <w:szCs w:val="28"/>
        </w:rPr>
        <w:t xml:space="preserve"> </w:t>
      </w:r>
      <w:r w:rsidR="004C5854" w:rsidRPr="00810D24">
        <w:rPr>
          <w:b/>
          <w:sz w:val="28"/>
          <w:szCs w:val="28"/>
        </w:rPr>
        <w:t>a</w:t>
      </w:r>
      <w:r w:rsidR="002C4408" w:rsidRPr="00810D24">
        <w:rPr>
          <w:b/>
          <w:sz w:val="28"/>
          <w:szCs w:val="28"/>
        </w:rPr>
        <w:t xml:space="preserve">nalysis </w:t>
      </w:r>
      <w:r>
        <w:rPr>
          <w:b/>
          <w:sz w:val="28"/>
          <w:szCs w:val="28"/>
        </w:rPr>
        <w:t>of fMRI</w:t>
      </w:r>
      <w:r w:rsidR="002C4408" w:rsidRPr="00810D24">
        <w:rPr>
          <w:b/>
          <w:sz w:val="28"/>
          <w:szCs w:val="28"/>
        </w:rPr>
        <w:t xml:space="preserve"> </w:t>
      </w:r>
      <w:r w:rsidRPr="00810D24">
        <w:rPr>
          <w:b/>
          <w:sz w:val="28"/>
          <w:szCs w:val="28"/>
        </w:rPr>
        <w:t xml:space="preserve">resting state </w:t>
      </w:r>
      <w:r>
        <w:rPr>
          <w:b/>
          <w:sz w:val="28"/>
          <w:szCs w:val="28"/>
        </w:rPr>
        <w:t xml:space="preserve">functional </w:t>
      </w:r>
      <w:r w:rsidR="004E7DE0" w:rsidRPr="00810D24">
        <w:rPr>
          <w:b/>
          <w:sz w:val="28"/>
          <w:szCs w:val="28"/>
        </w:rPr>
        <w:t>networks</w:t>
      </w:r>
      <w:r w:rsidR="004E7DE0" w:rsidRPr="009414A4">
        <w:rPr>
          <w:sz w:val="28"/>
          <w:szCs w:val="28"/>
        </w:rPr>
        <w:t>.</w:t>
      </w:r>
      <w:r w:rsidR="002C4408" w:rsidRPr="009414A4">
        <w:rPr>
          <w:sz w:val="28"/>
          <w:szCs w:val="28"/>
        </w:rPr>
        <w:t xml:space="preserve"> </w:t>
      </w:r>
      <w:r w:rsidR="00305DD8" w:rsidRPr="009414A4">
        <w:rPr>
          <w:sz w:val="28"/>
          <w:szCs w:val="28"/>
        </w:rPr>
        <w:t xml:space="preserve"> </w:t>
      </w:r>
    </w:p>
    <w:p w14:paraId="7DC2CF6B" w14:textId="77777777" w:rsidR="00916279" w:rsidRPr="009414A4" w:rsidRDefault="00916279" w:rsidP="00705736">
      <w:pPr>
        <w:jc w:val="both"/>
        <w:rPr>
          <w:sz w:val="28"/>
          <w:szCs w:val="28"/>
        </w:rPr>
      </w:pPr>
    </w:p>
    <w:p w14:paraId="6E12A952" w14:textId="5AD351B4" w:rsidR="00476A8E" w:rsidRPr="009414A4" w:rsidRDefault="004E122F" w:rsidP="00705736">
      <w:pPr>
        <w:jc w:val="both"/>
        <w:rPr>
          <w:sz w:val="28"/>
          <w:szCs w:val="28"/>
        </w:rPr>
      </w:pPr>
      <w:r w:rsidRPr="009414A4">
        <w:rPr>
          <w:sz w:val="28"/>
          <w:szCs w:val="28"/>
        </w:rPr>
        <w:t>Author(s): Jaime Gomez-Ramirez</w:t>
      </w:r>
    </w:p>
    <w:p w14:paraId="350CCCFA" w14:textId="3DB11236" w:rsidR="004E122F" w:rsidRPr="009414A4" w:rsidRDefault="004E122F" w:rsidP="00705736">
      <w:pPr>
        <w:ind w:firstLine="720"/>
        <w:jc w:val="both"/>
        <w:rPr>
          <w:sz w:val="28"/>
          <w:szCs w:val="28"/>
        </w:rPr>
      </w:pPr>
      <w:r w:rsidRPr="009414A4">
        <w:rPr>
          <w:sz w:val="28"/>
          <w:szCs w:val="28"/>
        </w:rPr>
        <w:t>Biomedical Engineering Laboratory</w:t>
      </w:r>
    </w:p>
    <w:p w14:paraId="47205030" w14:textId="28655374" w:rsidR="004E122F" w:rsidRPr="009414A4" w:rsidRDefault="004E122F" w:rsidP="00705736">
      <w:pPr>
        <w:ind w:firstLine="720"/>
        <w:jc w:val="both"/>
        <w:rPr>
          <w:sz w:val="28"/>
          <w:szCs w:val="28"/>
        </w:rPr>
      </w:pPr>
      <w:r w:rsidRPr="009414A4">
        <w:rPr>
          <w:sz w:val="28"/>
          <w:szCs w:val="28"/>
        </w:rPr>
        <w:t>Okayama University</w:t>
      </w:r>
    </w:p>
    <w:p w14:paraId="77F24F23" w14:textId="25D2EF5F" w:rsidR="004E122F" w:rsidRPr="009414A4" w:rsidRDefault="004E122F" w:rsidP="00705736">
      <w:pPr>
        <w:jc w:val="both"/>
        <w:rPr>
          <w:sz w:val="28"/>
          <w:szCs w:val="28"/>
        </w:rPr>
      </w:pPr>
      <w:r w:rsidRPr="009414A4">
        <w:rPr>
          <w:sz w:val="28"/>
          <w:szCs w:val="28"/>
        </w:rPr>
        <w:tab/>
      </w:r>
      <w:r w:rsidRPr="009414A4">
        <w:rPr>
          <w:sz w:val="28"/>
          <w:szCs w:val="28"/>
        </w:rPr>
        <w:tab/>
      </w:r>
      <w:r w:rsidRPr="009414A4">
        <w:rPr>
          <w:sz w:val="28"/>
          <w:szCs w:val="28"/>
        </w:rPr>
        <w:tab/>
      </w:r>
    </w:p>
    <w:p w14:paraId="13138277" w14:textId="5DFF3CCF" w:rsidR="00715D0D" w:rsidRPr="002F7E01" w:rsidRDefault="00715D0D" w:rsidP="00705736">
      <w:pPr>
        <w:jc w:val="both"/>
        <w:rPr>
          <w:b/>
        </w:rPr>
      </w:pPr>
      <w:r w:rsidRPr="002F7E01">
        <w:rPr>
          <w:b/>
        </w:rPr>
        <w:t>Introduction</w:t>
      </w:r>
    </w:p>
    <w:p w14:paraId="6E80CB2C" w14:textId="77777777" w:rsidR="00715D0D" w:rsidRDefault="00715D0D" w:rsidP="00705736">
      <w:pPr>
        <w:jc w:val="both"/>
      </w:pPr>
    </w:p>
    <w:p w14:paraId="55D96530" w14:textId="6C695399" w:rsidR="009412D2" w:rsidRDefault="00037E9A" w:rsidP="00705736">
      <w:pPr>
        <w:jc w:val="both"/>
      </w:pPr>
      <w:r>
        <w:t>In this technical paper we specifically address the use of network theory (graphs) to analyze resting-state functional connectivity.</w:t>
      </w:r>
      <w:r w:rsidR="00B928FB">
        <w:t xml:space="preserve"> Graph analysis studies “complex” systems described as pairwise relations between elements. </w:t>
      </w:r>
      <w:r w:rsidR="00076A70">
        <w:t xml:space="preserve"> Thus we need to </w:t>
      </w:r>
      <w:r w:rsidR="00BA4510">
        <w:t>very clearly understand</w:t>
      </w:r>
      <w:r w:rsidR="00540345">
        <w:t xml:space="preserve"> the nature of the nodes and the links of our graph.</w:t>
      </w:r>
      <w:r w:rsidR="0059518C">
        <w:t xml:space="preserve"> Using fMRI data, the nodes are brain locations</w:t>
      </w:r>
      <w:r w:rsidR="00D50F28">
        <w:t>,</w:t>
      </w:r>
      <w:r w:rsidR="0059518C">
        <w:t xml:space="preserve"> </w:t>
      </w:r>
      <w:r w:rsidR="00D50F28">
        <w:t>so depending on whether we are doing a local or global study the</w:t>
      </w:r>
      <w:r w:rsidR="002E747A">
        <w:t xml:space="preserve"> nodes can be whole brain areas</w:t>
      </w:r>
      <w:r w:rsidR="00D50F28">
        <w:t xml:space="preserve">, ROIs, or </w:t>
      </w:r>
      <w:r w:rsidR="00E127B7">
        <w:t xml:space="preserve">even </w:t>
      </w:r>
      <w:r w:rsidR="00D50F28">
        <w:t>voxels</w:t>
      </w:r>
      <w:r w:rsidR="007F1DBB">
        <w:t>.</w:t>
      </w:r>
      <w:r w:rsidR="00D23264">
        <w:t xml:space="preserve"> </w:t>
      </w:r>
      <w:r w:rsidR="00AD554B">
        <w:t>There is not a</w:t>
      </w:r>
      <w:r w:rsidR="000C6E80">
        <w:t xml:space="preserve"> unique way </w:t>
      </w:r>
      <w:r w:rsidR="003D0799">
        <w:t>to quantify the</w:t>
      </w:r>
      <w:r w:rsidR="00D23264">
        <w:t xml:space="preserve"> links</w:t>
      </w:r>
      <w:r w:rsidR="003D0799">
        <w:t xml:space="preserve"> between those nodes</w:t>
      </w:r>
      <w:r w:rsidR="00417691">
        <w:t>, in (</w:t>
      </w:r>
      <w:r w:rsidR="0095383B">
        <w:t>Sanz-Agirita:2010</w:t>
      </w:r>
      <w:r w:rsidR="00417691">
        <w:t>) use synchronization likelihood</w:t>
      </w:r>
      <w:r w:rsidR="00CF7953">
        <w:t xml:space="preserve"> (SL), which provides a measure of the </w:t>
      </w:r>
      <w:r w:rsidR="00452B36">
        <w:t>dependencies between BOLD time series acquired during resting condition.</w:t>
      </w:r>
      <w:r w:rsidR="003D0799">
        <w:t xml:space="preserve"> </w:t>
      </w:r>
      <w:r w:rsidR="00D23264">
        <w:t xml:space="preserve"> </w:t>
      </w:r>
    </w:p>
    <w:p w14:paraId="2C3A0E41" w14:textId="6FDC006C" w:rsidR="00421B89" w:rsidRDefault="00262D2E" w:rsidP="00705736">
      <w:pPr>
        <w:jc w:val="both"/>
      </w:pPr>
      <w:r>
        <w:t xml:space="preserve">In conclusion, </w:t>
      </w:r>
      <w:r w:rsidRPr="009A14F3">
        <w:rPr>
          <w:u w:val="single"/>
        </w:rPr>
        <w:t>the</w:t>
      </w:r>
      <w:r w:rsidR="00A17C81" w:rsidRPr="009A14F3">
        <w:rPr>
          <w:u w:val="single"/>
        </w:rPr>
        <w:t xml:space="preserve"> aim </w:t>
      </w:r>
      <w:r w:rsidR="0082547B" w:rsidRPr="009A14F3">
        <w:rPr>
          <w:u w:val="single"/>
        </w:rPr>
        <w:t>of this stage of the project is</w:t>
      </w:r>
      <w:r w:rsidR="00A17C81" w:rsidRPr="009A14F3">
        <w:rPr>
          <w:u w:val="single"/>
        </w:rPr>
        <w:t xml:space="preserve"> to build a graph </w:t>
      </w:r>
      <w:r w:rsidR="002A75BC" w:rsidRPr="009A14F3">
        <w:rPr>
          <w:u w:val="single"/>
        </w:rPr>
        <w:t>in which</w:t>
      </w:r>
      <w:r w:rsidR="00A17C81" w:rsidRPr="009A14F3">
        <w:rPr>
          <w:u w:val="single"/>
        </w:rPr>
        <w:t xml:space="preserve"> the nodes are </w:t>
      </w:r>
      <w:r w:rsidR="000E167D" w:rsidRPr="009A14F3">
        <w:rPr>
          <w:u w:val="single"/>
        </w:rPr>
        <w:t xml:space="preserve">brain regions </w:t>
      </w:r>
      <w:r w:rsidR="0048326C" w:rsidRPr="009A14F3">
        <w:rPr>
          <w:u w:val="single"/>
        </w:rPr>
        <w:t xml:space="preserve">with activity pattern </w:t>
      </w:r>
      <w:r w:rsidR="002B141B" w:rsidRPr="009A14F3">
        <w:rPr>
          <w:u w:val="single"/>
        </w:rPr>
        <w:t>associated</w:t>
      </w:r>
      <w:r w:rsidR="00B07657" w:rsidRPr="009A14F3">
        <w:rPr>
          <w:u w:val="single"/>
        </w:rPr>
        <w:t>,</w:t>
      </w:r>
      <w:r w:rsidR="002B141B" w:rsidRPr="009A14F3">
        <w:rPr>
          <w:u w:val="single"/>
        </w:rPr>
        <w:t xml:space="preserve"> </w:t>
      </w:r>
      <w:r w:rsidR="00B07657" w:rsidRPr="009A14F3">
        <w:rPr>
          <w:u w:val="single"/>
        </w:rPr>
        <w:t xml:space="preserve">and the links </w:t>
      </w:r>
      <w:r w:rsidR="00F222E7" w:rsidRPr="009A14F3">
        <w:rPr>
          <w:u w:val="single"/>
        </w:rPr>
        <w:t xml:space="preserve">represent </w:t>
      </w:r>
      <w:r w:rsidR="0048326C" w:rsidRPr="009A14F3">
        <w:rPr>
          <w:u w:val="single"/>
        </w:rPr>
        <w:t xml:space="preserve"> </w:t>
      </w:r>
      <w:r w:rsidR="00666922" w:rsidRPr="009A14F3">
        <w:rPr>
          <w:u w:val="single"/>
        </w:rPr>
        <w:t xml:space="preserve">a </w:t>
      </w:r>
      <w:r w:rsidR="000E03B5" w:rsidRPr="009A14F3">
        <w:rPr>
          <w:u w:val="single"/>
        </w:rPr>
        <w:t xml:space="preserve">relevant </w:t>
      </w:r>
      <w:r w:rsidR="0048326C" w:rsidRPr="009A14F3">
        <w:rPr>
          <w:u w:val="single"/>
        </w:rPr>
        <w:t>inter-node synchronization levels</w:t>
      </w:r>
      <w:r w:rsidR="00913324" w:rsidRPr="009A14F3">
        <w:rPr>
          <w:u w:val="single"/>
        </w:rPr>
        <w:t xml:space="preserve"> (above a threshold)</w:t>
      </w:r>
      <w:r w:rsidR="0048326C" w:rsidRPr="009A14F3">
        <w:rPr>
          <w:u w:val="single"/>
        </w:rPr>
        <w:t>.</w:t>
      </w:r>
      <w:r w:rsidR="0048326C">
        <w:t xml:space="preserve"> </w:t>
      </w:r>
    </w:p>
    <w:p w14:paraId="319A815B" w14:textId="77777777" w:rsidR="00D253C0" w:rsidRDefault="00D253C0" w:rsidP="00705736">
      <w:pPr>
        <w:jc w:val="both"/>
      </w:pPr>
    </w:p>
    <w:p w14:paraId="5A4DF586" w14:textId="7CD7083F" w:rsidR="000B75C4" w:rsidRPr="00445852" w:rsidRDefault="00FD1117" w:rsidP="00705736">
      <w:pPr>
        <w:jc w:val="both"/>
        <w:rPr>
          <w:b/>
        </w:rPr>
      </w:pPr>
      <w:r>
        <w:rPr>
          <w:b/>
        </w:rPr>
        <w:t>Types of connectivity</w:t>
      </w:r>
    </w:p>
    <w:p w14:paraId="7BD0FD61" w14:textId="06B53308" w:rsidR="000B75C4" w:rsidRDefault="006811E9" w:rsidP="00705736">
      <w:pPr>
        <w:jc w:val="both"/>
      </w:pPr>
      <w:r>
        <w:t>It is typically assumed that exists three types of network connectivity in the brain:</w:t>
      </w:r>
    </w:p>
    <w:p w14:paraId="10DD0EA7" w14:textId="7200E29E" w:rsidR="00F73497" w:rsidRDefault="00773EAF" w:rsidP="00705736">
      <w:pPr>
        <w:pStyle w:val="ListParagraph"/>
        <w:numPr>
          <w:ilvl w:val="0"/>
          <w:numId w:val="3"/>
        </w:numPr>
        <w:jc w:val="both"/>
      </w:pPr>
      <w:r>
        <w:t>Anatomical (or structural</w:t>
      </w:r>
      <w:r w:rsidR="00670B8F">
        <w:t>)</w:t>
      </w:r>
      <w:r>
        <w:t xml:space="preserve"> connectivity</w:t>
      </w:r>
      <w:r w:rsidR="00670B8F">
        <w:t xml:space="preserve">: </w:t>
      </w:r>
      <w:r w:rsidR="007223E9">
        <w:t>Study of white matter tracts</w:t>
      </w:r>
      <w:r w:rsidR="00A429FB">
        <w:t xml:space="preserve"> in h</w:t>
      </w:r>
      <w:r w:rsidR="00D2546E">
        <w:t>istological studies</w:t>
      </w:r>
      <w:r w:rsidR="00A429FB">
        <w:t xml:space="preserve">. It does not posses major difficulties </w:t>
      </w:r>
    </w:p>
    <w:p w14:paraId="2702BBD7" w14:textId="57FFED19" w:rsidR="00173987" w:rsidRDefault="00173987" w:rsidP="00705736">
      <w:pPr>
        <w:pStyle w:val="ListParagraph"/>
        <w:numPr>
          <w:ilvl w:val="0"/>
          <w:numId w:val="3"/>
        </w:numPr>
        <w:jc w:val="both"/>
      </w:pPr>
      <w:r>
        <w:t xml:space="preserve">Functional: Study of temporal correlations between pairs of </w:t>
      </w:r>
      <w:r w:rsidR="004E7EE9">
        <w:t xml:space="preserve">anatomically </w:t>
      </w:r>
      <w:r w:rsidR="001E218B">
        <w:t>unconnected</w:t>
      </w:r>
      <w:r w:rsidR="004E7EE9">
        <w:t xml:space="preserve"> regions</w:t>
      </w:r>
    </w:p>
    <w:p w14:paraId="606EEB0E" w14:textId="259600E3" w:rsidR="00487E8B" w:rsidRDefault="00487E8B" w:rsidP="00705736">
      <w:pPr>
        <w:pStyle w:val="ListParagraph"/>
        <w:numPr>
          <w:ilvl w:val="0"/>
          <w:numId w:val="3"/>
        </w:numPr>
        <w:jc w:val="both"/>
      </w:pPr>
      <w:r>
        <w:t xml:space="preserve">Effective: </w:t>
      </w:r>
      <w:r w:rsidR="0034295B">
        <w:t>Represent direct or indirect causal influences observed from perturbations</w:t>
      </w:r>
    </w:p>
    <w:p w14:paraId="05283DAC" w14:textId="77777777" w:rsidR="00FC7D84" w:rsidRDefault="00FC7D84" w:rsidP="0010093B">
      <w:pPr>
        <w:ind w:left="360"/>
        <w:jc w:val="both"/>
      </w:pPr>
    </w:p>
    <w:p w14:paraId="11AFF6D4" w14:textId="6D332B08" w:rsidR="0010093B" w:rsidRDefault="0010093B" w:rsidP="0010093B">
      <w:pPr>
        <w:ind w:left="360"/>
        <w:jc w:val="both"/>
      </w:pPr>
      <w:r>
        <w:t>Functional and Effective connectivity are based on the study of temporal series of brain dynamics.</w:t>
      </w:r>
    </w:p>
    <w:p w14:paraId="269CECBF" w14:textId="7A6FF4A3" w:rsidR="0010093B" w:rsidRDefault="000B6CE6" w:rsidP="0010093B">
      <w:pPr>
        <w:ind w:left="360"/>
        <w:jc w:val="both"/>
      </w:pPr>
      <w:r>
        <w:t>In the context of BOLD signal:</w:t>
      </w:r>
    </w:p>
    <w:p w14:paraId="088BE8D5" w14:textId="0BBEEEBF" w:rsidR="000B6CE6" w:rsidRDefault="00ED51E4" w:rsidP="000B6CE6">
      <w:pPr>
        <w:pStyle w:val="ListParagraph"/>
        <w:numPr>
          <w:ilvl w:val="0"/>
          <w:numId w:val="6"/>
        </w:numPr>
        <w:jc w:val="both"/>
      </w:pPr>
      <w:r>
        <w:t>Fu</w:t>
      </w:r>
      <w:r w:rsidR="000B6CE6">
        <w:t>n</w:t>
      </w:r>
      <w:r>
        <w:t>c</w:t>
      </w:r>
      <w:r w:rsidR="000B6CE6">
        <w:t>tional: cross correlations between BOLD signals</w:t>
      </w:r>
      <w:r w:rsidR="002324CB">
        <w:t xml:space="preserve"> (</w:t>
      </w:r>
      <w:r w:rsidR="002324CB" w:rsidRPr="008F19AE">
        <w:rPr>
          <w:u w:val="single"/>
        </w:rPr>
        <w:t>adjacency matrix</w:t>
      </w:r>
      <w:r w:rsidR="002324CB">
        <w:t>)</w:t>
      </w:r>
    </w:p>
    <w:p w14:paraId="228FBD24" w14:textId="5D11F9A8" w:rsidR="00B51AA0" w:rsidRDefault="00B51AA0" w:rsidP="000B6CE6">
      <w:pPr>
        <w:pStyle w:val="ListParagraph"/>
        <w:numPr>
          <w:ilvl w:val="0"/>
          <w:numId w:val="6"/>
        </w:numPr>
        <w:jc w:val="both"/>
      </w:pPr>
      <w:r>
        <w:t xml:space="preserve">Effective: </w:t>
      </w:r>
      <w:r w:rsidR="00FE5B1F">
        <w:t>patterns of causal interactions (transfer entropy)</w:t>
      </w:r>
    </w:p>
    <w:p w14:paraId="5D3E315C" w14:textId="77777777" w:rsidR="008F19AE" w:rsidRDefault="008F19AE" w:rsidP="008F19AE">
      <w:pPr>
        <w:jc w:val="both"/>
      </w:pPr>
    </w:p>
    <w:p w14:paraId="699E83E6" w14:textId="6862080A" w:rsidR="008F19AE" w:rsidRDefault="008F19AE" w:rsidP="008F19AE">
      <w:pPr>
        <w:jc w:val="both"/>
      </w:pPr>
      <w:r>
        <w:t>The adjacency matrix can be Binary</w:t>
      </w:r>
      <w:r w:rsidR="00B928FB">
        <w:t xml:space="preserve"> </w:t>
      </w:r>
      <w:r>
        <w:t xml:space="preserve">(easy to define the NULL model) or Weighted (good at filtering spurious connections). </w:t>
      </w:r>
    </w:p>
    <w:p w14:paraId="32194503" w14:textId="2631D0E8" w:rsidR="008F19AE" w:rsidRDefault="008F19AE" w:rsidP="008F19AE">
      <w:pPr>
        <w:jc w:val="both"/>
      </w:pPr>
      <w:r>
        <w:lastRenderedPageBreak/>
        <w:t>The direction may or not be considered, the most normal situation is binary undirected graphs.</w:t>
      </w:r>
      <w:r w:rsidR="00200482">
        <w:t xml:space="preserve"> For example, the node 1 is connected to node 2.</w:t>
      </w:r>
    </w:p>
    <w:p w14:paraId="4F83C130" w14:textId="5C47730C" w:rsidR="008F19AE" w:rsidRDefault="003D441E" w:rsidP="008F19AE">
      <w:pPr>
        <w:jc w:val="both"/>
      </w:pPr>
      <w:r>
        <w:rPr>
          <w:noProof/>
        </w:rPr>
        <mc:AlternateContent>
          <mc:Choice Requires="wps">
            <w:drawing>
              <wp:anchor distT="0" distB="0" distL="114300" distR="114300" simplePos="0" relativeHeight="251660288" behindDoc="0" locked="0" layoutInCell="1" allowOverlap="1" wp14:anchorId="41D6D836" wp14:editId="4A435B9B">
                <wp:simplePos x="0" y="0"/>
                <wp:positionH relativeFrom="column">
                  <wp:posOffset>2057400</wp:posOffset>
                </wp:positionH>
                <wp:positionV relativeFrom="paragraph">
                  <wp:posOffset>34290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3" name="Oval 3"/>
                <wp:cNvGraphicFramePr/>
                <a:graphic xmlns:a="http://schemas.openxmlformats.org/drawingml/2006/main">
                  <a:graphicData uri="http://schemas.microsoft.com/office/word/2010/wordprocessingShape">
                    <wps:wsp>
                      <wps:cNvSpPr/>
                      <wps:spPr>
                        <a:xfrm>
                          <a:off x="0" y="0"/>
                          <a:ext cx="228600" cy="2286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7B10B02B" w14:textId="3E8DCD9E" w:rsidR="00F24B43" w:rsidRDefault="00F24B43" w:rsidP="00200482">
                            <w:pPr>
                              <w:jc w:val="center"/>
                            </w:pPr>
                            <w:r>
                              <w:t>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162pt;margin-top:2.7pt;width:18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" filled="f" strokecolor="#4579b8 [3044]">
                <v:shadow on="t" opacity="22937f" mv:blur="40000f" origin=",.5" offset="0,23000emu"/>
                <v:textbox>
                  <w:txbxContent>
                    <w:p w14:paraId="7B10B02B" w14:textId="3E8DCD9E" w:rsidR="00F24B43" w:rsidRDefault="00F24B43" w:rsidP="00200482">
                      <w:pPr>
                        <w:jc w:val="center"/>
                      </w:pPr>
                      <w:r>
                        <w:t>11111</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6C62BDDC" wp14:editId="30D6C81C">
                <wp:simplePos x="0" y="0"/>
                <wp:positionH relativeFrom="column">
                  <wp:posOffset>2400300</wp:posOffset>
                </wp:positionH>
                <wp:positionV relativeFrom="paragraph">
                  <wp:posOffset>148590</wp:posOffset>
                </wp:positionV>
                <wp:extent cx="914400" cy="0"/>
                <wp:effectExtent l="50800" t="25400" r="76200" b="1016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non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89pt;margin-top:11.7pt;width:1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" strokecolor="#4f81bd [3204]" strokeweight="2pt">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B66D266" wp14:editId="228F6003">
                <wp:simplePos x="0" y="0"/>
                <wp:positionH relativeFrom="column">
                  <wp:posOffset>3429000</wp:posOffset>
                </wp:positionH>
                <wp:positionV relativeFrom="paragraph">
                  <wp:posOffset>34290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4" name="Oval 4"/>
                <wp:cNvGraphicFramePr/>
                <a:graphic xmlns:a="http://schemas.openxmlformats.org/drawingml/2006/main">
                  <a:graphicData uri="http://schemas.microsoft.com/office/word/2010/wordprocessingShape">
                    <wps:wsp>
                      <wps:cNvSpPr/>
                      <wps:spPr>
                        <a:xfrm>
                          <a:off x="0" y="0"/>
                          <a:ext cx="228600" cy="2286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70pt;margin-top:2.7pt;width:1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" filled="f" strokecolor="#4579b8 [3044]">
                <v:shadow on="t" opacity="22937f" mv:blur="40000f" origin=",.5" offset="0,23000emu"/>
                <w10:wrap type="through"/>
              </v:oval>
            </w:pict>
          </mc:Fallback>
        </mc:AlternateContent>
      </w:r>
    </w:p>
    <w:p w14:paraId="692BAF3C" w14:textId="77777777" w:rsidR="00F54763" w:rsidRDefault="00F54763" w:rsidP="00516C25">
      <w:pPr>
        <w:jc w:val="both"/>
        <w:rPr>
          <w:b/>
        </w:rPr>
      </w:pPr>
    </w:p>
    <w:p w14:paraId="563CED2D" w14:textId="3A02E24F" w:rsidR="0033792C" w:rsidRPr="00F54763" w:rsidRDefault="0095726B" w:rsidP="00516C25">
      <w:pPr>
        <w:jc w:val="both"/>
        <w:rPr>
          <w:b/>
        </w:rPr>
      </w:pPr>
      <w:r>
        <w:rPr>
          <w:b/>
        </w:rPr>
        <w:t>Methodology</w:t>
      </w:r>
    </w:p>
    <w:p w14:paraId="30D38342" w14:textId="77777777" w:rsidR="00412A39" w:rsidRDefault="00412A39" w:rsidP="006D545B">
      <w:pPr>
        <w:jc w:val="both"/>
      </w:pPr>
    </w:p>
    <w:p w14:paraId="3D5F5B2F" w14:textId="3157FC35" w:rsidR="00412A39" w:rsidRDefault="00412A39" w:rsidP="006D545B">
      <w:pPr>
        <w:jc w:val="both"/>
      </w:pPr>
      <w:r w:rsidRPr="008156C2">
        <w:rPr>
          <w:b/>
        </w:rPr>
        <w:t>Preprocessing</w:t>
      </w:r>
      <w:r>
        <w:t xml:space="preserve"> </w:t>
      </w:r>
      <w:r w:rsidR="00C92635">
        <w:t xml:space="preserve"> (Using FMRIB FSL software)</w:t>
      </w:r>
    </w:p>
    <w:p w14:paraId="108E844A" w14:textId="19E2B697" w:rsidR="00DA6872" w:rsidRDefault="00E607E4" w:rsidP="00DA6872">
      <w:pPr>
        <w:jc w:val="both"/>
      </w:pPr>
      <w:r>
        <w:t>The s</w:t>
      </w:r>
      <w:r w:rsidR="006D545B">
        <w:t>equ</w:t>
      </w:r>
      <w:r w:rsidR="00FC5C53">
        <w:t>en</w:t>
      </w:r>
      <w:r w:rsidR="006D545B">
        <w:t xml:space="preserve">ce parameters </w:t>
      </w:r>
      <w:r w:rsidR="00A0621C">
        <w:t xml:space="preserve">in the study </w:t>
      </w:r>
      <w:r w:rsidR="006D545B">
        <w:t>are:</w:t>
      </w:r>
      <w:r w:rsidR="00EF4A83">
        <w:t xml:space="preserve"> </w:t>
      </w:r>
      <w:r w:rsidR="006D545B">
        <w:t xml:space="preserve">Repetition </w:t>
      </w:r>
      <w:r w:rsidR="000C6158">
        <w:t>time =</w:t>
      </w:r>
      <w:r w:rsidR="00BB6905">
        <w:t xml:space="preserve"> 2,850 ms; echo time =</w:t>
      </w:r>
      <w:r w:rsidR="004F71E8">
        <w:t xml:space="preserve"> 60 ms; flip angle =</w:t>
      </w:r>
      <w:r w:rsidR="0065359C">
        <w:t xml:space="preserve"> 90°</w:t>
      </w:r>
      <w:r w:rsidR="006D545B">
        <w:t>.</w:t>
      </w:r>
    </w:p>
    <w:p w14:paraId="7EC96250" w14:textId="0ECD85CF" w:rsidR="00A12E28" w:rsidRDefault="00A12E28" w:rsidP="00DA6872">
      <w:pPr>
        <w:jc w:val="both"/>
      </w:pPr>
      <w:r>
        <w:t>Steps:</w:t>
      </w:r>
    </w:p>
    <w:p w14:paraId="2CAA7164" w14:textId="77777777" w:rsidR="00DA6872" w:rsidRDefault="00DA6872" w:rsidP="00DA6872">
      <w:pPr>
        <w:jc w:val="both"/>
      </w:pPr>
      <w:r>
        <w:t>•</w:t>
      </w:r>
      <w:r>
        <w:tab/>
        <w:t>motion correction</w:t>
      </w:r>
    </w:p>
    <w:p w14:paraId="21CCD0E3" w14:textId="77777777" w:rsidR="00DA6872" w:rsidRDefault="00DA6872" w:rsidP="00DA6872">
      <w:pPr>
        <w:jc w:val="both"/>
      </w:pPr>
      <w:r>
        <w:t>•</w:t>
      </w:r>
      <w:r>
        <w:tab/>
        <w:t>removal of nonbrain structures from the echo planar imaging volumes</w:t>
      </w:r>
    </w:p>
    <w:p w14:paraId="497659D9" w14:textId="77777777" w:rsidR="00DA6872" w:rsidRDefault="00DA6872" w:rsidP="00DA6872">
      <w:pPr>
        <w:jc w:val="both"/>
      </w:pPr>
      <w:r>
        <w:t>•</w:t>
      </w:r>
      <w:r>
        <w:tab/>
        <w:t>spatial smoothing by using a Gaussian kernel of 6 mm FWHM</w:t>
      </w:r>
    </w:p>
    <w:p w14:paraId="5C61BB50" w14:textId="77777777" w:rsidR="00DA6872" w:rsidRDefault="00DA6872" w:rsidP="00DA6872">
      <w:pPr>
        <w:jc w:val="both"/>
      </w:pPr>
      <w:r>
        <w:t>•</w:t>
      </w:r>
      <w:r>
        <w:tab/>
        <w:t>mean-based intensity normalization of all volumes by the same factor (i.e., 4D grand-mean)</w:t>
      </w:r>
    </w:p>
    <w:p w14:paraId="2C5BD1F7" w14:textId="77777777" w:rsidR="00DA6872" w:rsidRDefault="00DA6872" w:rsidP="00DA6872">
      <w:pPr>
        <w:jc w:val="both"/>
      </w:pPr>
      <w:r>
        <w:t>•</w:t>
      </w:r>
      <w:r>
        <w:tab/>
        <w:t>high-pass temporal filtering (Gaussian-weighted least-squares straight line fitting) (FWHM =150 s), and Gaussian low-pass temporal filtering (FWHM = 5.6 s).</w:t>
      </w:r>
    </w:p>
    <w:p w14:paraId="5992CBC4" w14:textId="6ED757F0" w:rsidR="00DA6872" w:rsidRPr="002F0893" w:rsidRDefault="00DA6872" w:rsidP="00DA6872">
      <w:pPr>
        <w:jc w:val="both"/>
        <w:rPr>
          <w:u w:val="single"/>
        </w:rPr>
      </w:pPr>
      <w:r>
        <w:t>•</w:t>
      </w:r>
      <w:r>
        <w:tab/>
      </w:r>
      <w:r w:rsidR="00A1395F">
        <w:rPr>
          <w:u w:val="single"/>
        </w:rPr>
        <w:t>A</w:t>
      </w:r>
      <w:r w:rsidRPr="002F0893">
        <w:rPr>
          <w:u w:val="single"/>
        </w:rPr>
        <w:t>ffine registration (Does SPM have this features?)</w:t>
      </w:r>
      <w:r w:rsidR="00761B25">
        <w:rPr>
          <w:u w:val="single"/>
        </w:rPr>
        <w:t xml:space="preserve"> </w:t>
      </w:r>
      <w:r w:rsidR="00761B25" w:rsidRPr="0038498A">
        <w:t xml:space="preserve">e.g. average </w:t>
      </w:r>
      <w:r w:rsidR="003A70AA" w:rsidRPr="0038498A">
        <w:t>T1 image</w:t>
      </w:r>
    </w:p>
    <w:p w14:paraId="5BC4D0DB" w14:textId="09BBB74D" w:rsidR="00546B9B" w:rsidRPr="00EE1ABD" w:rsidRDefault="00EE1ABD" w:rsidP="00CB620F">
      <w:pPr>
        <w:jc w:val="both"/>
        <w:rPr>
          <w:sz w:val="18"/>
          <w:szCs w:val="18"/>
          <w:u w:val="single"/>
        </w:rPr>
      </w:pPr>
      <w:r w:rsidRPr="00EE1ABD">
        <w:rPr>
          <w:sz w:val="18"/>
          <w:szCs w:val="18"/>
          <w:u w:val="single"/>
        </w:rPr>
        <w:t>(</w:t>
      </w:r>
      <w:r w:rsidRPr="00EE1ABD">
        <w:rPr>
          <w:sz w:val="18"/>
          <w:szCs w:val="18"/>
        </w:rPr>
        <w:t>Image registration is the process of transforming different sets of data into one coordinate system. Registration is necessary in order to be able to compare or integrate the data obtained from these different measurements</w:t>
      </w:r>
      <w:r w:rsidRPr="00EE1ABD">
        <w:rPr>
          <w:sz w:val="18"/>
          <w:szCs w:val="18"/>
          <w:u w:val="single"/>
        </w:rPr>
        <w:t>)</w:t>
      </w:r>
    </w:p>
    <w:p w14:paraId="24FAFB64" w14:textId="77777777" w:rsidR="0025246D" w:rsidRDefault="0025246D" w:rsidP="00CB620F">
      <w:pPr>
        <w:jc w:val="both"/>
      </w:pPr>
      <w:r>
        <w:t>To be taken into account when dealing with AD patients:</w:t>
      </w:r>
    </w:p>
    <w:p w14:paraId="2B83A023" w14:textId="77777777" w:rsidR="0025246D" w:rsidRDefault="0025246D" w:rsidP="00CB620F">
      <w:pPr>
        <w:jc w:val="both"/>
      </w:pPr>
    </w:p>
    <w:p w14:paraId="288D3D33" w14:textId="4B8AEBC4" w:rsidR="00546B9B" w:rsidRDefault="00896AC9" w:rsidP="006754BD">
      <w:pPr>
        <w:pStyle w:val="ListParagraph"/>
        <w:numPr>
          <w:ilvl w:val="0"/>
          <w:numId w:val="7"/>
        </w:numPr>
        <w:jc w:val="both"/>
      </w:pPr>
      <w:r w:rsidRPr="00896AC9">
        <w:t xml:space="preserve">Note </w:t>
      </w:r>
      <w:r w:rsidR="0025246D">
        <w:t xml:space="preserve">1: </w:t>
      </w:r>
      <w:r w:rsidRPr="00896AC9">
        <w:t>that</w:t>
      </w:r>
      <w:r>
        <w:t xml:space="preserve"> the fMRI study is for AD or MCI patients, special emphasis need to be given to preprocessing</w:t>
      </w:r>
      <w:r w:rsidR="00DB6B8A">
        <w:t>, as</w:t>
      </w:r>
      <w:r>
        <w:t xml:space="preserve"> </w:t>
      </w:r>
      <w:r w:rsidR="00DB6B8A">
        <w:t xml:space="preserve">shape variability </w:t>
      </w:r>
      <w:r w:rsidR="00E674C1">
        <w:t xml:space="preserve">and other anatomical issues related </w:t>
      </w:r>
      <w:r w:rsidR="00DB6B8A">
        <w:t xml:space="preserve"> to </w:t>
      </w:r>
      <w:r w:rsidR="00E674C1">
        <w:t xml:space="preserve">the </w:t>
      </w:r>
      <w:r w:rsidR="00DB6B8A">
        <w:t>disease</w:t>
      </w:r>
      <w:r w:rsidR="00E67196">
        <w:t xml:space="preserve">  may be significant.</w:t>
      </w:r>
    </w:p>
    <w:p w14:paraId="4D71869F" w14:textId="301B5E3C" w:rsidR="00546B9B" w:rsidRDefault="000E034B" w:rsidP="00CB620F">
      <w:pPr>
        <w:pStyle w:val="ListParagraph"/>
        <w:numPr>
          <w:ilvl w:val="0"/>
          <w:numId w:val="7"/>
        </w:numPr>
        <w:jc w:val="both"/>
      </w:pPr>
      <w:r w:rsidRPr="00F32304">
        <w:t xml:space="preserve">Note </w:t>
      </w:r>
      <w:r w:rsidR="0025246D">
        <w:t xml:space="preserve">2 </w:t>
      </w:r>
      <w:r w:rsidRPr="00F32304">
        <w:t xml:space="preserve">also that in </w:t>
      </w:r>
      <w:r w:rsidR="00F32304">
        <w:t>(Sanz-Agirita:2010)</w:t>
      </w:r>
      <w:r w:rsidR="00E67196" w:rsidRPr="00F32304">
        <w:t xml:space="preserve"> </w:t>
      </w:r>
      <w:r w:rsidR="00334A33" w:rsidRPr="006754BD">
        <w:rPr>
          <w:u w:val="single"/>
        </w:rPr>
        <w:t>no global smooth is applied</w:t>
      </w:r>
      <w:r w:rsidR="00334A33">
        <w:t xml:space="preserve"> </w:t>
      </w:r>
      <w:r w:rsidR="006C68FC">
        <w:t xml:space="preserve">in order to avoid spurious synchronization </w:t>
      </w:r>
      <w:r w:rsidR="000916BF">
        <w:t>between neighboring levels</w:t>
      </w:r>
      <w:r w:rsidR="00AC0FAC">
        <w:t>.</w:t>
      </w:r>
    </w:p>
    <w:p w14:paraId="0FAA5042" w14:textId="43A030F3" w:rsidR="00F24B43" w:rsidRPr="00F32304" w:rsidRDefault="00D5053E" w:rsidP="00CB620F">
      <w:pPr>
        <w:pStyle w:val="ListParagraph"/>
        <w:numPr>
          <w:ilvl w:val="0"/>
          <w:numId w:val="7"/>
        </w:numPr>
        <w:jc w:val="both"/>
      </w:pPr>
      <w:r>
        <w:t xml:space="preserve">Registration of functional data set to template that accounts for </w:t>
      </w:r>
      <w:r w:rsidR="003E3D48">
        <w:t xml:space="preserve">atropy and shape variability by reducing the differences between </w:t>
      </w:r>
      <w:r w:rsidR="00441B2D">
        <w:t>individual spatial transformations</w:t>
      </w:r>
    </w:p>
    <w:p w14:paraId="17466B57" w14:textId="77777777" w:rsidR="00546B9B" w:rsidRDefault="00546B9B" w:rsidP="00CB620F">
      <w:pPr>
        <w:jc w:val="both"/>
        <w:rPr>
          <w:b/>
        </w:rPr>
      </w:pPr>
    </w:p>
    <w:p w14:paraId="67055C83" w14:textId="77777777" w:rsidR="001D54EE" w:rsidRDefault="001D54EE" w:rsidP="00CB620F">
      <w:pPr>
        <w:jc w:val="both"/>
        <w:rPr>
          <w:b/>
        </w:rPr>
      </w:pPr>
    </w:p>
    <w:p w14:paraId="53BAF211" w14:textId="33D62302" w:rsidR="001D54EE" w:rsidRDefault="00010071" w:rsidP="00CB620F">
      <w:pPr>
        <w:jc w:val="both"/>
        <w:rPr>
          <w:b/>
        </w:rPr>
      </w:pPr>
      <w:r>
        <w:rPr>
          <w:b/>
        </w:rPr>
        <w:t>Graph Con</w:t>
      </w:r>
      <w:r w:rsidR="0026338B">
        <w:rPr>
          <w:b/>
        </w:rPr>
        <w:t>s</w:t>
      </w:r>
      <w:r>
        <w:rPr>
          <w:b/>
        </w:rPr>
        <w:t>truction</w:t>
      </w:r>
    </w:p>
    <w:p w14:paraId="45E56645" w14:textId="77777777" w:rsidR="001D54EE" w:rsidRDefault="001D54EE" w:rsidP="00CB620F">
      <w:pPr>
        <w:jc w:val="both"/>
        <w:rPr>
          <w:b/>
        </w:rPr>
      </w:pPr>
    </w:p>
    <w:p w14:paraId="4D9482F2" w14:textId="0D6BD249" w:rsidR="00867DB6" w:rsidRDefault="007B5332" w:rsidP="00CB620F">
      <w:pPr>
        <w:jc w:val="both"/>
        <w:rPr>
          <w:b/>
        </w:rPr>
      </w:pPr>
      <w:r>
        <w:rPr>
          <w:b/>
        </w:rPr>
        <w:t>Nodes</w:t>
      </w:r>
    </w:p>
    <w:p w14:paraId="69E4E681" w14:textId="389CE587" w:rsidR="007B5332" w:rsidRPr="00B65652" w:rsidRDefault="00B65652" w:rsidP="00CB620F">
      <w:pPr>
        <w:jc w:val="both"/>
      </w:pPr>
      <w:r>
        <w:t xml:space="preserve">Extract non overlapping </w:t>
      </w:r>
      <w:r w:rsidR="003C361E">
        <w:t>ROI</w:t>
      </w:r>
      <w:r w:rsidR="009B7DAF">
        <w:t xml:space="preserve"> </w:t>
      </w:r>
      <w:r w:rsidR="003C361E">
        <w:t>per subject</w:t>
      </w:r>
      <w:r w:rsidR="009B7DAF">
        <w:t xml:space="preserve"> (there is a software for anatomic labeling) </w:t>
      </w:r>
    </w:p>
    <w:p w14:paraId="7C6EF1D0" w14:textId="0223E403" w:rsidR="007B5332" w:rsidRDefault="009B7DAF" w:rsidP="00CB620F">
      <w:pPr>
        <w:jc w:val="both"/>
        <w:rPr>
          <w:b/>
        </w:rPr>
      </w:pPr>
      <w:r>
        <w:rPr>
          <w:b/>
        </w:rPr>
        <w:t>Links</w:t>
      </w:r>
    </w:p>
    <w:p w14:paraId="761E4401" w14:textId="55CCA807" w:rsidR="009B7DAF" w:rsidRDefault="009B7DAF" w:rsidP="00CB620F">
      <w:pPr>
        <w:jc w:val="both"/>
      </w:pPr>
      <w:r w:rsidRPr="002B4BD3">
        <w:t xml:space="preserve">To calculate the coupling between the defined regions, we calculate </w:t>
      </w:r>
      <w:r w:rsidR="0020514C" w:rsidRPr="002B4BD3">
        <w:t>single-time series per ROI and subject by averaging all voxels’</w:t>
      </w:r>
      <w:r w:rsidR="008A124C">
        <w:t xml:space="preserve"> time series within the ROI</w:t>
      </w:r>
      <w:r w:rsidR="0020514C" w:rsidRPr="002B4BD3">
        <w:t>s</w:t>
      </w:r>
      <w:r w:rsidR="00682B50">
        <w:t>.</w:t>
      </w:r>
    </w:p>
    <w:p w14:paraId="47D51D2A" w14:textId="7E8E0F4F" w:rsidR="00682B50" w:rsidRPr="002B4BD3" w:rsidRDefault="00682B50" w:rsidP="00CB620F">
      <w:pPr>
        <w:jc w:val="both"/>
      </w:pPr>
      <w:r>
        <w:t xml:space="preserve">For example in () </w:t>
      </w:r>
      <w:r w:rsidR="00755D22">
        <w:t>fo</w:t>
      </w:r>
      <w:r w:rsidR="00546355">
        <w:t xml:space="preserve">r each subject the calculate </w:t>
      </w:r>
      <w:r w:rsidR="00F41398">
        <w:t xml:space="preserve">116 ROIs described as </w:t>
      </w:r>
      <w:r w:rsidR="00546355">
        <w:t>fMR</w:t>
      </w:r>
      <w:r w:rsidR="003E14E0">
        <w:t>I time series consisting on 200</w:t>
      </w:r>
      <w:r w:rsidR="00546355">
        <w:t xml:space="preserve"> time points </w:t>
      </w:r>
    </w:p>
    <w:p w14:paraId="72EAC596" w14:textId="4991B1F2" w:rsidR="007B5332" w:rsidRDefault="00E800AF" w:rsidP="00CB620F">
      <w:pPr>
        <w:jc w:val="both"/>
        <w:rPr>
          <w:b/>
        </w:rPr>
      </w:pPr>
      <w:r>
        <w:rPr>
          <w:b/>
        </w:rPr>
        <w:t>Functional connectivity computation (SL)</w:t>
      </w:r>
    </w:p>
    <w:p w14:paraId="33AAF3CB" w14:textId="3ED71165" w:rsidR="007B5332" w:rsidRDefault="00B038A9" w:rsidP="00CB620F">
      <w:pPr>
        <w:jc w:val="both"/>
      </w:pPr>
      <w:r w:rsidRPr="008060F7">
        <w:t>How to measure the correlations between time-ser</w:t>
      </w:r>
      <w:r w:rsidR="00D4610F" w:rsidRPr="008060F7">
        <w:t>i</w:t>
      </w:r>
      <w:r w:rsidRPr="008060F7">
        <w:t>es?</w:t>
      </w:r>
      <w:r w:rsidR="00704F3E">
        <w:t xml:space="preserve"> SL between 0,1. 0 is no coupling, 1 is fully synchronized series.</w:t>
      </w:r>
    </w:p>
    <w:p w14:paraId="77EACB8E" w14:textId="7B339AE2" w:rsidR="00850996" w:rsidRDefault="00850996" w:rsidP="00CB620F">
      <w:pPr>
        <w:jc w:val="both"/>
      </w:pPr>
      <w:r>
        <w:t>Thus SL expresses the</w:t>
      </w:r>
      <w:r w:rsidR="00B14ED5">
        <w:t xml:space="preserve"> degree of functional connectivity between any ROIs</w:t>
      </w:r>
      <w:r w:rsidR="00BB339F">
        <w:t>, so it tells us about local connectivity. In order to understand global connectivity we need</w:t>
      </w:r>
      <w:r w:rsidR="00205204">
        <w:t xml:space="preserve"> graph theory</w:t>
      </w:r>
      <w:r w:rsidR="00F54A3E">
        <w:t>, that is binary matrix, where every row in the matrix is a ROI time series</w:t>
      </w:r>
      <w:r w:rsidR="001175CE">
        <w:t>.</w:t>
      </w:r>
    </w:p>
    <w:p w14:paraId="745D01DE" w14:textId="01BB4741" w:rsidR="00B22FAE" w:rsidRDefault="00B22FAE" w:rsidP="00CB620F">
      <w:pPr>
        <w:jc w:val="both"/>
      </w:pPr>
      <w:r>
        <w:t xml:space="preserve">We need to pass from Synchronization Matrix to </w:t>
      </w:r>
      <w:r w:rsidR="00E52F92">
        <w:t>a Graph by using a threshold</w:t>
      </w:r>
      <w:r w:rsidR="00F54A3E">
        <w:t xml:space="preserve"> T</w:t>
      </w:r>
      <w:r w:rsidR="00E52F92">
        <w:t>.</w:t>
      </w:r>
      <w:r w:rsidR="00F54A3E">
        <w:t xml:space="preserve"> If SL &gt;T ‘1’ otherwise ‘0‘</w:t>
      </w:r>
      <w:r w:rsidR="00550A01">
        <w:t xml:space="preserve">. </w:t>
      </w:r>
    </w:p>
    <w:p w14:paraId="6E7B0D54" w14:textId="16445E34" w:rsidR="00550A01" w:rsidRDefault="00550A01" w:rsidP="00CB620F">
      <w:pPr>
        <w:jc w:val="both"/>
      </w:pPr>
      <w:r>
        <w:t xml:space="preserve">Once we have the connectivity matrix </w:t>
      </w:r>
      <w:r w:rsidR="00777285">
        <w:t>we study its topology.</w:t>
      </w:r>
    </w:p>
    <w:p w14:paraId="2264BAFA" w14:textId="77777777" w:rsidR="00E52F92" w:rsidRDefault="00E52F92" w:rsidP="00CB620F">
      <w:pPr>
        <w:jc w:val="both"/>
      </w:pPr>
    </w:p>
    <w:p w14:paraId="756469C7" w14:textId="12B577D4" w:rsidR="00E800AF" w:rsidRDefault="00290F21" w:rsidP="00CB620F">
      <w:pPr>
        <w:jc w:val="both"/>
        <w:rPr>
          <w:b/>
        </w:rPr>
      </w:pPr>
      <w:r>
        <w:rPr>
          <w:b/>
          <w:noProof/>
        </w:rPr>
        <w:drawing>
          <wp:inline distT="0" distB="0" distL="0" distR="0" wp14:anchorId="56C2CC97" wp14:editId="66E2364F">
            <wp:extent cx="3314700" cy="2645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8">
                      <a:extLst>
                        <a:ext uri="{28A0092B-C50C-407E-A947-70E740481C1C}">
                          <a14:useLocalDpi xmlns:a14="http://schemas.microsoft.com/office/drawing/2010/main" val="0"/>
                        </a:ext>
                      </a:extLst>
                    </a:blip>
                    <a:stretch>
                      <a:fillRect/>
                    </a:stretch>
                  </pic:blipFill>
                  <pic:spPr>
                    <a:xfrm>
                      <a:off x="0" y="0"/>
                      <a:ext cx="3315102" cy="2645550"/>
                    </a:xfrm>
                    <a:prstGeom prst="rect">
                      <a:avLst/>
                    </a:prstGeom>
                  </pic:spPr>
                </pic:pic>
              </a:graphicData>
            </a:graphic>
          </wp:inline>
        </w:drawing>
      </w:r>
    </w:p>
    <w:p w14:paraId="283AE178" w14:textId="77777777" w:rsidR="00E800AF" w:rsidRDefault="00E800AF" w:rsidP="00CB620F">
      <w:pPr>
        <w:jc w:val="both"/>
        <w:rPr>
          <w:b/>
        </w:rPr>
      </w:pPr>
    </w:p>
    <w:p w14:paraId="75E87AE7" w14:textId="77777777" w:rsidR="00E800AF" w:rsidRDefault="00E800AF" w:rsidP="00CB620F">
      <w:pPr>
        <w:jc w:val="both"/>
        <w:rPr>
          <w:b/>
        </w:rPr>
      </w:pPr>
    </w:p>
    <w:p w14:paraId="69440A13" w14:textId="038D7A1C" w:rsidR="00717D1E" w:rsidRDefault="0091490B" w:rsidP="00717D1E">
      <w:pPr>
        <w:jc w:val="both"/>
      </w:pPr>
      <w:r>
        <w:rPr>
          <w:noProof/>
        </w:rPr>
        <w:drawing>
          <wp:inline distT="0" distB="0" distL="0" distR="0" wp14:anchorId="34A9E23B" wp14:editId="63D8F3CC">
            <wp:extent cx="5270500" cy="481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813300"/>
                    </a:xfrm>
                    <a:prstGeom prst="rect">
                      <a:avLst/>
                    </a:prstGeom>
                  </pic:spPr>
                </pic:pic>
              </a:graphicData>
            </a:graphic>
          </wp:inline>
        </w:drawing>
      </w:r>
      <w:r w:rsidR="00717D1E">
        <w:t xml:space="preserve">The figure shows the synchronization </w:t>
      </w:r>
      <w:r w:rsidR="00415BBF">
        <w:t xml:space="preserve">(note that as the matrix is symmetric we just need one ‘side’) </w:t>
      </w:r>
      <w:r w:rsidR="00717D1E">
        <w:t>differences between the AD group and the control group. Black and white spots are brain areas pairs with increased or decreased synchronization. Interesting that there is an increase in frontal synchronization and a decrease in parietal and occipital areas. A possible explanation for this result would be that the loss of synchronization in parietal and occipital provokes an increase of synchronization in frontal areas, acting as a compensatory mechanism.</w:t>
      </w:r>
    </w:p>
    <w:p w14:paraId="4847102B" w14:textId="77777777" w:rsidR="00717D1E" w:rsidRDefault="00717D1E" w:rsidP="00705736">
      <w:pPr>
        <w:jc w:val="both"/>
      </w:pPr>
    </w:p>
    <w:p w14:paraId="5C73E383" w14:textId="77777777" w:rsidR="007F1246" w:rsidRDefault="007F1246" w:rsidP="00705736">
      <w:pPr>
        <w:jc w:val="both"/>
      </w:pPr>
    </w:p>
    <w:p w14:paraId="64EC04DC" w14:textId="38AAF78D" w:rsidR="007F1246" w:rsidRPr="00C45E1E" w:rsidRDefault="009D5E97" w:rsidP="00705736">
      <w:pPr>
        <w:jc w:val="both"/>
        <w:rPr>
          <w:b/>
          <w:bCs/>
        </w:rPr>
      </w:pPr>
      <w:r w:rsidRPr="00C45E1E">
        <w:rPr>
          <w:b/>
          <w:bCs/>
        </w:rPr>
        <w:t xml:space="preserve">Questions to be addressed in </w:t>
      </w:r>
      <w:r w:rsidR="0017026A" w:rsidRPr="00C45E1E">
        <w:rPr>
          <w:b/>
          <w:bCs/>
        </w:rPr>
        <w:t xml:space="preserve">the </w:t>
      </w:r>
      <w:r w:rsidRPr="00C45E1E">
        <w:rPr>
          <w:b/>
          <w:bCs/>
        </w:rPr>
        <w:t>Okayama Lab</w:t>
      </w:r>
    </w:p>
    <w:p w14:paraId="612A0D92" w14:textId="77777777" w:rsidR="009D5E97" w:rsidRDefault="009D5E97" w:rsidP="00705736">
      <w:pPr>
        <w:jc w:val="both"/>
      </w:pPr>
    </w:p>
    <w:p w14:paraId="6E60EC3F" w14:textId="4292C22A" w:rsidR="00774904" w:rsidRDefault="00774904" w:rsidP="009668CE">
      <w:pPr>
        <w:pStyle w:val="ListParagraph"/>
        <w:numPr>
          <w:ilvl w:val="0"/>
          <w:numId w:val="2"/>
        </w:numPr>
        <w:jc w:val="both"/>
      </w:pPr>
      <w:r>
        <w:t>For our d</w:t>
      </w:r>
      <w:r w:rsidR="00B15924">
        <w:t>a</w:t>
      </w:r>
      <w:r>
        <w:t>ta set of 24 healthy subjects in resting state</w:t>
      </w:r>
      <w:r w:rsidR="00131F0A">
        <w:t>;</w:t>
      </w:r>
      <w:r>
        <w:t xml:space="preserve"> </w:t>
      </w:r>
      <w:r w:rsidR="00176F96">
        <w:t>C</w:t>
      </w:r>
      <w:r w:rsidR="00B15924">
        <w:t xml:space="preserve">an we using ICA-based analysis find </w:t>
      </w:r>
      <w:r w:rsidR="00771AAB">
        <w:t xml:space="preserve">coherent </w:t>
      </w:r>
      <w:r w:rsidR="0049564D">
        <w:t xml:space="preserve">resting state </w:t>
      </w:r>
      <w:r w:rsidR="00B15924">
        <w:t>patterns</w:t>
      </w:r>
      <w:r w:rsidR="00B94E25">
        <w:t>?</w:t>
      </w:r>
    </w:p>
    <w:p w14:paraId="7B1C1C5C" w14:textId="75FECF0D" w:rsidR="0058480E" w:rsidRDefault="0058480E" w:rsidP="00705736">
      <w:pPr>
        <w:pStyle w:val="ListParagraph"/>
        <w:numPr>
          <w:ilvl w:val="0"/>
          <w:numId w:val="2"/>
        </w:numPr>
        <w:jc w:val="both"/>
      </w:pPr>
      <w:r>
        <w:t xml:space="preserve">The </w:t>
      </w:r>
      <w:r w:rsidR="001F59DC">
        <w:t xml:space="preserve">10 </w:t>
      </w:r>
      <w:r>
        <w:t xml:space="preserve">components </w:t>
      </w:r>
      <w:r w:rsidR="00214555">
        <w:t>s</w:t>
      </w:r>
      <w:r w:rsidR="00750F6E">
        <w:t xml:space="preserve">hown in the paper </w:t>
      </w:r>
      <w:r>
        <w:t xml:space="preserve">are spatially independent areas </w:t>
      </w:r>
      <w:r w:rsidR="009A7FB9">
        <w:t>with low frequency fluctuations</w:t>
      </w:r>
      <w:r w:rsidR="00B928C0">
        <w:t xml:space="preserve">. </w:t>
      </w:r>
      <w:r>
        <w:t xml:space="preserve"> </w:t>
      </w:r>
      <w:r w:rsidR="00110AAC">
        <w:t>However more and or different patterns may be found</w:t>
      </w:r>
      <w:r w:rsidR="00DC66B3">
        <w:t xml:space="preserve">, and more importantly how the patterns are related </w:t>
      </w:r>
      <w:r w:rsidR="00707439">
        <w:t>needs to be explored.</w:t>
      </w:r>
      <w:r w:rsidR="000F5CE0">
        <w:t xml:space="preserve"> </w:t>
      </w:r>
      <w:r w:rsidR="00354B3A">
        <w:t xml:space="preserve">Which </w:t>
      </w:r>
      <w:r w:rsidR="00E34ECB">
        <w:t xml:space="preserve">consistent </w:t>
      </w:r>
      <w:r w:rsidR="00354B3A">
        <w:t xml:space="preserve">patterns </w:t>
      </w:r>
      <w:r w:rsidR="00DF14A5">
        <w:t>can we find with our data</w:t>
      </w:r>
      <w:r w:rsidR="00ED3C1D">
        <w:t>?</w:t>
      </w:r>
      <w:r w:rsidR="00DF14A5">
        <w:t xml:space="preserve"> </w:t>
      </w:r>
      <w:r w:rsidR="00354B3A">
        <w:t>and how to model them as networks</w:t>
      </w:r>
      <w:r w:rsidR="00176F96">
        <w:t xml:space="preserve">? </w:t>
      </w:r>
      <w:r w:rsidR="003D3E6E">
        <w:t xml:space="preserve">(this question is addressed in </w:t>
      </w:r>
      <w:r w:rsidR="0088666A">
        <w:t>the technical paper Tech:2-20062012</w:t>
      </w:r>
      <w:r w:rsidR="003D3E6E">
        <w:t>)</w:t>
      </w:r>
    </w:p>
    <w:p w14:paraId="26CE7147" w14:textId="77777777" w:rsidR="007F1246" w:rsidRDefault="007F1246" w:rsidP="00705736">
      <w:pPr>
        <w:jc w:val="both"/>
      </w:pPr>
    </w:p>
    <w:p w14:paraId="60FCC572" w14:textId="77777777" w:rsidR="00932F35" w:rsidRDefault="00932F35" w:rsidP="00705736">
      <w:pPr>
        <w:jc w:val="both"/>
      </w:pPr>
    </w:p>
    <w:p w14:paraId="58DC77D3" w14:textId="03CD16DD" w:rsidR="007F1246" w:rsidRDefault="00B65058" w:rsidP="00705736">
      <w:pPr>
        <w:jc w:val="both"/>
      </w:pPr>
      <w:bookmarkStart w:id="0" w:name="_GoBack"/>
      <w:bookmarkEnd w:id="0"/>
      <w:r>
        <w:t>References</w:t>
      </w:r>
    </w:p>
    <w:p w14:paraId="3DD23FDC" w14:textId="0E57A3B0" w:rsidR="007F1246" w:rsidRDefault="00404B75" w:rsidP="00404B75">
      <w:pPr>
        <w:jc w:val="both"/>
      </w:pPr>
      <w:r>
        <w:t>E</w:t>
      </w:r>
      <w:r w:rsidR="00E324A9">
        <w:t xml:space="preserve">. </w:t>
      </w:r>
      <w:r>
        <w:t>Sanz-Agirita</w:t>
      </w:r>
      <w:r w:rsidR="00E324A9">
        <w:t xml:space="preserve"> et al.</w:t>
      </w:r>
      <w:r w:rsidR="00C51FDB">
        <w:t xml:space="preserve"> </w:t>
      </w:r>
      <w:r>
        <w:t>(2010</w:t>
      </w:r>
      <w:r w:rsidR="00E324A9">
        <w:t>)</w:t>
      </w:r>
      <w:r w:rsidR="00C51FDB">
        <w:t xml:space="preserve"> </w:t>
      </w:r>
      <w:r>
        <w:t>Loss of ‘Small-World’ Networks in Alzheimer’s Disease: Graph Analysis of fMRI Resting-State Functional</w:t>
      </w:r>
      <w:r w:rsidR="0096272B">
        <w:t xml:space="preserve"> </w:t>
      </w:r>
      <w:r>
        <w:t>Connectivity</w:t>
      </w:r>
    </w:p>
    <w:sectPr w:rsidR="007F1246" w:rsidSect="0050790D">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50BF6" w14:textId="77777777" w:rsidR="00F24B43" w:rsidRDefault="00F24B43" w:rsidP="001F5539">
      <w:r>
        <w:separator/>
      </w:r>
    </w:p>
  </w:endnote>
  <w:endnote w:type="continuationSeparator" w:id="0">
    <w:p w14:paraId="33A47A9E" w14:textId="77777777" w:rsidR="00F24B43" w:rsidRDefault="00F24B43" w:rsidP="001F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A8FF8" w14:textId="77777777" w:rsidR="00F24B43" w:rsidRDefault="00F24B43" w:rsidP="001F5539">
      <w:r>
        <w:separator/>
      </w:r>
    </w:p>
  </w:footnote>
  <w:footnote w:type="continuationSeparator" w:id="0">
    <w:p w14:paraId="271B138B" w14:textId="77777777" w:rsidR="00F24B43" w:rsidRDefault="00F24B43" w:rsidP="001F55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3CC2D" w14:textId="580F5F60" w:rsidR="00F24B43" w:rsidRPr="001F5539" w:rsidRDefault="00F24B43">
    <w:pPr>
      <w:pStyle w:val="Header"/>
      <w:rPr>
        <w:sz w:val="22"/>
        <w:szCs w:val="22"/>
      </w:rPr>
    </w:pPr>
    <w:r>
      <w:rPr>
        <w:sz w:val="22"/>
        <w:szCs w:val="22"/>
      </w:rPr>
      <w:t>JGR Tech:2-22</w:t>
    </w:r>
    <w:r w:rsidRPr="001F5539">
      <w:rPr>
        <w:sz w:val="22"/>
        <w:szCs w:val="22"/>
      </w:rPr>
      <w:t>062012</w:t>
    </w:r>
    <w:r>
      <w:rPr>
        <w:b/>
        <w:sz w:val="22"/>
        <w:szCs w:val="22"/>
      </w:rPr>
      <w:tab/>
    </w:r>
    <w:r w:rsidRPr="00272DC2">
      <w:rPr>
        <w:sz w:val="22"/>
        <w:szCs w:val="22"/>
      </w:rPr>
      <w:tab/>
      <w:t>fMRI data analysis for functionally resting state networks</w:t>
    </w:r>
    <w:r w:rsidRPr="001F5539">
      <w:rPr>
        <w:sz w:val="22"/>
        <w:szCs w:val="2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547"/>
    <w:multiLevelType w:val="hybridMultilevel"/>
    <w:tmpl w:val="13D8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07C2D"/>
    <w:multiLevelType w:val="hybridMultilevel"/>
    <w:tmpl w:val="4464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F367D"/>
    <w:multiLevelType w:val="hybridMultilevel"/>
    <w:tmpl w:val="418C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85C20"/>
    <w:multiLevelType w:val="hybridMultilevel"/>
    <w:tmpl w:val="20301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7F380E"/>
    <w:multiLevelType w:val="hybridMultilevel"/>
    <w:tmpl w:val="7F5EC0D0"/>
    <w:lvl w:ilvl="0" w:tplc="5B04278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ED21DD"/>
    <w:multiLevelType w:val="hybridMultilevel"/>
    <w:tmpl w:val="BB0AE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42A1D"/>
    <w:multiLevelType w:val="multilevel"/>
    <w:tmpl w:val="203019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72"/>
    <w:rsid w:val="00001643"/>
    <w:rsid w:val="00010071"/>
    <w:rsid w:val="00010826"/>
    <w:rsid w:val="0003490B"/>
    <w:rsid w:val="00037D07"/>
    <w:rsid w:val="00037E9A"/>
    <w:rsid w:val="00047FC6"/>
    <w:rsid w:val="00060E3F"/>
    <w:rsid w:val="000742B2"/>
    <w:rsid w:val="00076A70"/>
    <w:rsid w:val="000916BF"/>
    <w:rsid w:val="0009496A"/>
    <w:rsid w:val="000A53DE"/>
    <w:rsid w:val="000B6CE6"/>
    <w:rsid w:val="000B75C4"/>
    <w:rsid w:val="000C011F"/>
    <w:rsid w:val="000C53BC"/>
    <w:rsid w:val="000C6158"/>
    <w:rsid w:val="000C671A"/>
    <w:rsid w:val="000C6E80"/>
    <w:rsid w:val="000E034B"/>
    <w:rsid w:val="000E03B5"/>
    <w:rsid w:val="000E167D"/>
    <w:rsid w:val="000F5CE0"/>
    <w:rsid w:val="0010093B"/>
    <w:rsid w:val="00110AAC"/>
    <w:rsid w:val="001175CE"/>
    <w:rsid w:val="00120D05"/>
    <w:rsid w:val="00131F0A"/>
    <w:rsid w:val="00147F2D"/>
    <w:rsid w:val="00152645"/>
    <w:rsid w:val="0017026A"/>
    <w:rsid w:val="00172EF3"/>
    <w:rsid w:val="00173987"/>
    <w:rsid w:val="00176F96"/>
    <w:rsid w:val="00183027"/>
    <w:rsid w:val="001C5FAC"/>
    <w:rsid w:val="001D54EE"/>
    <w:rsid w:val="001E1CB0"/>
    <w:rsid w:val="001E218B"/>
    <w:rsid w:val="001E31C5"/>
    <w:rsid w:val="001E34E5"/>
    <w:rsid w:val="001E7CEF"/>
    <w:rsid w:val="001F26CC"/>
    <w:rsid w:val="001F4210"/>
    <w:rsid w:val="001F5539"/>
    <w:rsid w:val="001F59DC"/>
    <w:rsid w:val="00200482"/>
    <w:rsid w:val="0020514C"/>
    <w:rsid w:val="00205204"/>
    <w:rsid w:val="00214555"/>
    <w:rsid w:val="002324CB"/>
    <w:rsid w:val="0025246D"/>
    <w:rsid w:val="00253AF2"/>
    <w:rsid w:val="00262D2E"/>
    <w:rsid w:val="0026338B"/>
    <w:rsid w:val="00267032"/>
    <w:rsid w:val="00267DEC"/>
    <w:rsid w:val="00272DC2"/>
    <w:rsid w:val="00286FE7"/>
    <w:rsid w:val="0028765C"/>
    <w:rsid w:val="00290F21"/>
    <w:rsid w:val="002A75BC"/>
    <w:rsid w:val="002B141B"/>
    <w:rsid w:val="002B49BE"/>
    <w:rsid w:val="002B4BD3"/>
    <w:rsid w:val="002C3366"/>
    <w:rsid w:val="002C4408"/>
    <w:rsid w:val="002E747A"/>
    <w:rsid w:val="002F0893"/>
    <w:rsid w:val="002F28D2"/>
    <w:rsid w:val="002F7E01"/>
    <w:rsid w:val="003005C2"/>
    <w:rsid w:val="0030223E"/>
    <w:rsid w:val="00305DD8"/>
    <w:rsid w:val="003107A2"/>
    <w:rsid w:val="0032339C"/>
    <w:rsid w:val="00334A33"/>
    <w:rsid w:val="0033792C"/>
    <w:rsid w:val="0034229D"/>
    <w:rsid w:val="0034295B"/>
    <w:rsid w:val="0035120C"/>
    <w:rsid w:val="00354B3A"/>
    <w:rsid w:val="003738A8"/>
    <w:rsid w:val="00383FC2"/>
    <w:rsid w:val="0038498A"/>
    <w:rsid w:val="0038541E"/>
    <w:rsid w:val="003874B6"/>
    <w:rsid w:val="0039199A"/>
    <w:rsid w:val="00396D83"/>
    <w:rsid w:val="00397916"/>
    <w:rsid w:val="003A021F"/>
    <w:rsid w:val="003A70AA"/>
    <w:rsid w:val="003B14A6"/>
    <w:rsid w:val="003B71E5"/>
    <w:rsid w:val="003C086A"/>
    <w:rsid w:val="003C186A"/>
    <w:rsid w:val="003C361E"/>
    <w:rsid w:val="003D0799"/>
    <w:rsid w:val="003D3E6E"/>
    <w:rsid w:val="003D3E74"/>
    <w:rsid w:val="003D441E"/>
    <w:rsid w:val="003D4A01"/>
    <w:rsid w:val="003E14E0"/>
    <w:rsid w:val="003E3D48"/>
    <w:rsid w:val="004020FF"/>
    <w:rsid w:val="00404B75"/>
    <w:rsid w:val="00412A39"/>
    <w:rsid w:val="00415BBF"/>
    <w:rsid w:val="00417691"/>
    <w:rsid w:val="00417FBE"/>
    <w:rsid w:val="00421B89"/>
    <w:rsid w:val="00435034"/>
    <w:rsid w:val="00441B2D"/>
    <w:rsid w:val="00445852"/>
    <w:rsid w:val="004504E0"/>
    <w:rsid w:val="00452B36"/>
    <w:rsid w:val="0045471D"/>
    <w:rsid w:val="00456621"/>
    <w:rsid w:val="00476A8E"/>
    <w:rsid w:val="0048326C"/>
    <w:rsid w:val="00485D61"/>
    <w:rsid w:val="00487E8B"/>
    <w:rsid w:val="00493431"/>
    <w:rsid w:val="0049564D"/>
    <w:rsid w:val="004A60C2"/>
    <w:rsid w:val="004C39DE"/>
    <w:rsid w:val="004C4F74"/>
    <w:rsid w:val="004C5854"/>
    <w:rsid w:val="004E122F"/>
    <w:rsid w:val="004E7DE0"/>
    <w:rsid w:val="004E7EE9"/>
    <w:rsid w:val="004F71E8"/>
    <w:rsid w:val="00503665"/>
    <w:rsid w:val="0050790D"/>
    <w:rsid w:val="005124FC"/>
    <w:rsid w:val="00516C25"/>
    <w:rsid w:val="00540345"/>
    <w:rsid w:val="00546355"/>
    <w:rsid w:val="00546B9B"/>
    <w:rsid w:val="00550A01"/>
    <w:rsid w:val="00552283"/>
    <w:rsid w:val="00552DB4"/>
    <w:rsid w:val="00580FE3"/>
    <w:rsid w:val="0058480E"/>
    <w:rsid w:val="005855AE"/>
    <w:rsid w:val="0059518C"/>
    <w:rsid w:val="00596C02"/>
    <w:rsid w:val="005A3C29"/>
    <w:rsid w:val="005A7062"/>
    <w:rsid w:val="005B1745"/>
    <w:rsid w:val="005C18F9"/>
    <w:rsid w:val="005C48AA"/>
    <w:rsid w:val="005C6ECD"/>
    <w:rsid w:val="005E2E95"/>
    <w:rsid w:val="005E2FDD"/>
    <w:rsid w:val="005E364F"/>
    <w:rsid w:val="005F084A"/>
    <w:rsid w:val="00620DD7"/>
    <w:rsid w:val="006241DC"/>
    <w:rsid w:val="00631951"/>
    <w:rsid w:val="00633E13"/>
    <w:rsid w:val="00643FCC"/>
    <w:rsid w:val="00650CBB"/>
    <w:rsid w:val="00650DDE"/>
    <w:rsid w:val="0065359C"/>
    <w:rsid w:val="0066511C"/>
    <w:rsid w:val="00666922"/>
    <w:rsid w:val="00667F3D"/>
    <w:rsid w:val="006705FC"/>
    <w:rsid w:val="00670B8F"/>
    <w:rsid w:val="00674974"/>
    <w:rsid w:val="00675477"/>
    <w:rsid w:val="006754BD"/>
    <w:rsid w:val="006811E9"/>
    <w:rsid w:val="00682B50"/>
    <w:rsid w:val="006B56CF"/>
    <w:rsid w:val="006C33D1"/>
    <w:rsid w:val="006C68FC"/>
    <w:rsid w:val="006D545B"/>
    <w:rsid w:val="006E25C2"/>
    <w:rsid w:val="006E43EA"/>
    <w:rsid w:val="006E7403"/>
    <w:rsid w:val="006F2013"/>
    <w:rsid w:val="006F33A5"/>
    <w:rsid w:val="00704F3E"/>
    <w:rsid w:val="00705736"/>
    <w:rsid w:val="00707439"/>
    <w:rsid w:val="007074CD"/>
    <w:rsid w:val="007119C5"/>
    <w:rsid w:val="00713807"/>
    <w:rsid w:val="0071471A"/>
    <w:rsid w:val="0071535A"/>
    <w:rsid w:val="00715D0D"/>
    <w:rsid w:val="007179F8"/>
    <w:rsid w:val="00717D1E"/>
    <w:rsid w:val="0072151C"/>
    <w:rsid w:val="007223E9"/>
    <w:rsid w:val="00724491"/>
    <w:rsid w:val="00740B4B"/>
    <w:rsid w:val="00750F6E"/>
    <w:rsid w:val="00753316"/>
    <w:rsid w:val="00755D22"/>
    <w:rsid w:val="00761B25"/>
    <w:rsid w:val="00762A27"/>
    <w:rsid w:val="00763D72"/>
    <w:rsid w:val="00767378"/>
    <w:rsid w:val="00771AAB"/>
    <w:rsid w:val="00773EAF"/>
    <w:rsid w:val="00774904"/>
    <w:rsid w:val="00777285"/>
    <w:rsid w:val="00780719"/>
    <w:rsid w:val="007A23EF"/>
    <w:rsid w:val="007A2E50"/>
    <w:rsid w:val="007B5332"/>
    <w:rsid w:val="007C1285"/>
    <w:rsid w:val="007C6C24"/>
    <w:rsid w:val="007E1E4F"/>
    <w:rsid w:val="007E274E"/>
    <w:rsid w:val="007E4830"/>
    <w:rsid w:val="007F1246"/>
    <w:rsid w:val="007F1DBB"/>
    <w:rsid w:val="007F38A3"/>
    <w:rsid w:val="007F5E41"/>
    <w:rsid w:val="00804181"/>
    <w:rsid w:val="008060F7"/>
    <w:rsid w:val="00807173"/>
    <w:rsid w:val="00810D24"/>
    <w:rsid w:val="008119CA"/>
    <w:rsid w:val="00811B7F"/>
    <w:rsid w:val="0081569F"/>
    <w:rsid w:val="008156C2"/>
    <w:rsid w:val="0082547B"/>
    <w:rsid w:val="00826018"/>
    <w:rsid w:val="008362E2"/>
    <w:rsid w:val="00836E4E"/>
    <w:rsid w:val="00850996"/>
    <w:rsid w:val="00857AE5"/>
    <w:rsid w:val="00867DB6"/>
    <w:rsid w:val="008742B6"/>
    <w:rsid w:val="00881652"/>
    <w:rsid w:val="00883648"/>
    <w:rsid w:val="0088666A"/>
    <w:rsid w:val="0088695D"/>
    <w:rsid w:val="0089042A"/>
    <w:rsid w:val="00894875"/>
    <w:rsid w:val="00896AC9"/>
    <w:rsid w:val="00896B03"/>
    <w:rsid w:val="008A007C"/>
    <w:rsid w:val="008A116A"/>
    <w:rsid w:val="008A124C"/>
    <w:rsid w:val="008A6F6C"/>
    <w:rsid w:val="008C63FF"/>
    <w:rsid w:val="008E76A2"/>
    <w:rsid w:val="008F0197"/>
    <w:rsid w:val="008F19AE"/>
    <w:rsid w:val="008F4D3E"/>
    <w:rsid w:val="008F6BA9"/>
    <w:rsid w:val="009006E0"/>
    <w:rsid w:val="00913324"/>
    <w:rsid w:val="0091490B"/>
    <w:rsid w:val="0091529D"/>
    <w:rsid w:val="00916279"/>
    <w:rsid w:val="00925BE5"/>
    <w:rsid w:val="00932F35"/>
    <w:rsid w:val="009347E5"/>
    <w:rsid w:val="009412D2"/>
    <w:rsid w:val="009414A4"/>
    <w:rsid w:val="0095383B"/>
    <w:rsid w:val="0095726B"/>
    <w:rsid w:val="00961F4D"/>
    <w:rsid w:val="0096272B"/>
    <w:rsid w:val="009668CE"/>
    <w:rsid w:val="00974A5E"/>
    <w:rsid w:val="00990202"/>
    <w:rsid w:val="00992A83"/>
    <w:rsid w:val="00994719"/>
    <w:rsid w:val="009A07E9"/>
    <w:rsid w:val="009A14F3"/>
    <w:rsid w:val="009A7FB9"/>
    <w:rsid w:val="009B0AAA"/>
    <w:rsid w:val="009B7DAF"/>
    <w:rsid w:val="009D3B1F"/>
    <w:rsid w:val="009D5E97"/>
    <w:rsid w:val="009E0DCB"/>
    <w:rsid w:val="009E4D72"/>
    <w:rsid w:val="009E56FA"/>
    <w:rsid w:val="00A0621C"/>
    <w:rsid w:val="00A12E28"/>
    <w:rsid w:val="00A1395F"/>
    <w:rsid w:val="00A1639C"/>
    <w:rsid w:val="00A17C81"/>
    <w:rsid w:val="00A234EB"/>
    <w:rsid w:val="00A3376F"/>
    <w:rsid w:val="00A3615B"/>
    <w:rsid w:val="00A37925"/>
    <w:rsid w:val="00A429FB"/>
    <w:rsid w:val="00A63AE5"/>
    <w:rsid w:val="00A7332A"/>
    <w:rsid w:val="00A83E1B"/>
    <w:rsid w:val="00AA48D3"/>
    <w:rsid w:val="00AA7F07"/>
    <w:rsid w:val="00AB7515"/>
    <w:rsid w:val="00AC0FAC"/>
    <w:rsid w:val="00AD2E45"/>
    <w:rsid w:val="00AD554B"/>
    <w:rsid w:val="00AF5555"/>
    <w:rsid w:val="00AF7A81"/>
    <w:rsid w:val="00AF7CF8"/>
    <w:rsid w:val="00B0022F"/>
    <w:rsid w:val="00B02F9A"/>
    <w:rsid w:val="00B038A9"/>
    <w:rsid w:val="00B07657"/>
    <w:rsid w:val="00B14ED5"/>
    <w:rsid w:val="00B15924"/>
    <w:rsid w:val="00B15E5F"/>
    <w:rsid w:val="00B16DE0"/>
    <w:rsid w:val="00B22FAE"/>
    <w:rsid w:val="00B26652"/>
    <w:rsid w:val="00B31257"/>
    <w:rsid w:val="00B35D45"/>
    <w:rsid w:val="00B40D93"/>
    <w:rsid w:val="00B41C8B"/>
    <w:rsid w:val="00B452E9"/>
    <w:rsid w:val="00B51AA0"/>
    <w:rsid w:val="00B51DCD"/>
    <w:rsid w:val="00B57E68"/>
    <w:rsid w:val="00B6131F"/>
    <w:rsid w:val="00B62C3C"/>
    <w:rsid w:val="00B65058"/>
    <w:rsid w:val="00B65652"/>
    <w:rsid w:val="00B674C4"/>
    <w:rsid w:val="00B73D0C"/>
    <w:rsid w:val="00B928C0"/>
    <w:rsid w:val="00B928FB"/>
    <w:rsid w:val="00B94E25"/>
    <w:rsid w:val="00BA4510"/>
    <w:rsid w:val="00BB119C"/>
    <w:rsid w:val="00BB339F"/>
    <w:rsid w:val="00BB482D"/>
    <w:rsid w:val="00BB6905"/>
    <w:rsid w:val="00BD07D6"/>
    <w:rsid w:val="00BD167B"/>
    <w:rsid w:val="00BD736F"/>
    <w:rsid w:val="00BE5317"/>
    <w:rsid w:val="00BF42E8"/>
    <w:rsid w:val="00C15A3B"/>
    <w:rsid w:val="00C16B68"/>
    <w:rsid w:val="00C457BD"/>
    <w:rsid w:val="00C45E1E"/>
    <w:rsid w:val="00C51FDB"/>
    <w:rsid w:val="00C604C4"/>
    <w:rsid w:val="00C61E14"/>
    <w:rsid w:val="00C62617"/>
    <w:rsid w:val="00C64592"/>
    <w:rsid w:val="00C73945"/>
    <w:rsid w:val="00C92635"/>
    <w:rsid w:val="00C940CE"/>
    <w:rsid w:val="00C951B8"/>
    <w:rsid w:val="00CA2607"/>
    <w:rsid w:val="00CB1DEC"/>
    <w:rsid w:val="00CB620F"/>
    <w:rsid w:val="00CE67E4"/>
    <w:rsid w:val="00CF0927"/>
    <w:rsid w:val="00CF121A"/>
    <w:rsid w:val="00CF567D"/>
    <w:rsid w:val="00CF7953"/>
    <w:rsid w:val="00D1007F"/>
    <w:rsid w:val="00D108BA"/>
    <w:rsid w:val="00D11C01"/>
    <w:rsid w:val="00D15EF5"/>
    <w:rsid w:val="00D21AB8"/>
    <w:rsid w:val="00D23264"/>
    <w:rsid w:val="00D253C0"/>
    <w:rsid w:val="00D2546E"/>
    <w:rsid w:val="00D27C13"/>
    <w:rsid w:val="00D30C7E"/>
    <w:rsid w:val="00D4610F"/>
    <w:rsid w:val="00D5053E"/>
    <w:rsid w:val="00D50F28"/>
    <w:rsid w:val="00D511A0"/>
    <w:rsid w:val="00D51E2C"/>
    <w:rsid w:val="00D52350"/>
    <w:rsid w:val="00D567A8"/>
    <w:rsid w:val="00D62EB2"/>
    <w:rsid w:val="00D65E0E"/>
    <w:rsid w:val="00D73641"/>
    <w:rsid w:val="00D77C58"/>
    <w:rsid w:val="00D944AB"/>
    <w:rsid w:val="00DA6872"/>
    <w:rsid w:val="00DB6B8A"/>
    <w:rsid w:val="00DC1371"/>
    <w:rsid w:val="00DC66B3"/>
    <w:rsid w:val="00DD0185"/>
    <w:rsid w:val="00DD6D77"/>
    <w:rsid w:val="00DE07C0"/>
    <w:rsid w:val="00DE4E01"/>
    <w:rsid w:val="00DF14A5"/>
    <w:rsid w:val="00DF5486"/>
    <w:rsid w:val="00E04136"/>
    <w:rsid w:val="00E127B7"/>
    <w:rsid w:val="00E2689F"/>
    <w:rsid w:val="00E31758"/>
    <w:rsid w:val="00E324A9"/>
    <w:rsid w:val="00E34ECB"/>
    <w:rsid w:val="00E34F92"/>
    <w:rsid w:val="00E462F0"/>
    <w:rsid w:val="00E52F92"/>
    <w:rsid w:val="00E607E4"/>
    <w:rsid w:val="00E67196"/>
    <w:rsid w:val="00E674C1"/>
    <w:rsid w:val="00E678C1"/>
    <w:rsid w:val="00E70FDE"/>
    <w:rsid w:val="00E71047"/>
    <w:rsid w:val="00E800AF"/>
    <w:rsid w:val="00E83CF3"/>
    <w:rsid w:val="00E879CE"/>
    <w:rsid w:val="00E95BA3"/>
    <w:rsid w:val="00EA21C9"/>
    <w:rsid w:val="00EA2EDC"/>
    <w:rsid w:val="00EC0D01"/>
    <w:rsid w:val="00ED3C1D"/>
    <w:rsid w:val="00ED51E4"/>
    <w:rsid w:val="00ED6564"/>
    <w:rsid w:val="00EE1ABD"/>
    <w:rsid w:val="00EF4A83"/>
    <w:rsid w:val="00EF5F33"/>
    <w:rsid w:val="00F00A2A"/>
    <w:rsid w:val="00F0292B"/>
    <w:rsid w:val="00F11E6F"/>
    <w:rsid w:val="00F14857"/>
    <w:rsid w:val="00F1542E"/>
    <w:rsid w:val="00F222E7"/>
    <w:rsid w:val="00F24B43"/>
    <w:rsid w:val="00F32304"/>
    <w:rsid w:val="00F41398"/>
    <w:rsid w:val="00F441FE"/>
    <w:rsid w:val="00F54763"/>
    <w:rsid w:val="00F54A3E"/>
    <w:rsid w:val="00F65712"/>
    <w:rsid w:val="00F73497"/>
    <w:rsid w:val="00F84E60"/>
    <w:rsid w:val="00F86C1A"/>
    <w:rsid w:val="00FB5A71"/>
    <w:rsid w:val="00FC5C53"/>
    <w:rsid w:val="00FC674E"/>
    <w:rsid w:val="00FC7D84"/>
    <w:rsid w:val="00FD05BF"/>
    <w:rsid w:val="00FD1117"/>
    <w:rsid w:val="00FE5B1F"/>
    <w:rsid w:val="00FF17F7"/>
    <w:rsid w:val="00FF6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79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E4F"/>
    <w:rPr>
      <w:rFonts w:ascii="Lucida Grande" w:hAnsi="Lucida Grande" w:cs="Lucida Grande"/>
      <w:sz w:val="18"/>
      <w:szCs w:val="18"/>
    </w:rPr>
  </w:style>
  <w:style w:type="paragraph" w:styleId="ListParagraph">
    <w:name w:val="List Paragraph"/>
    <w:basedOn w:val="Normal"/>
    <w:uiPriority w:val="34"/>
    <w:qFormat/>
    <w:rsid w:val="007F38A3"/>
    <w:pPr>
      <w:ind w:left="720"/>
      <w:contextualSpacing/>
    </w:pPr>
  </w:style>
  <w:style w:type="paragraph" w:styleId="Header">
    <w:name w:val="header"/>
    <w:basedOn w:val="Normal"/>
    <w:link w:val="HeaderChar"/>
    <w:uiPriority w:val="99"/>
    <w:unhideWhenUsed/>
    <w:rsid w:val="001F5539"/>
    <w:pPr>
      <w:tabs>
        <w:tab w:val="center" w:pos="4320"/>
        <w:tab w:val="right" w:pos="8640"/>
      </w:tabs>
    </w:pPr>
  </w:style>
  <w:style w:type="character" w:customStyle="1" w:styleId="HeaderChar">
    <w:name w:val="Header Char"/>
    <w:basedOn w:val="DefaultParagraphFont"/>
    <w:link w:val="Header"/>
    <w:uiPriority w:val="99"/>
    <w:rsid w:val="001F5539"/>
  </w:style>
  <w:style w:type="paragraph" w:styleId="Footer">
    <w:name w:val="footer"/>
    <w:basedOn w:val="Normal"/>
    <w:link w:val="FooterChar"/>
    <w:uiPriority w:val="99"/>
    <w:unhideWhenUsed/>
    <w:rsid w:val="001F5539"/>
    <w:pPr>
      <w:tabs>
        <w:tab w:val="center" w:pos="4320"/>
        <w:tab w:val="right" w:pos="8640"/>
      </w:tabs>
    </w:pPr>
  </w:style>
  <w:style w:type="character" w:customStyle="1" w:styleId="FooterChar">
    <w:name w:val="Footer Char"/>
    <w:basedOn w:val="DefaultParagraphFont"/>
    <w:link w:val="Footer"/>
    <w:uiPriority w:val="99"/>
    <w:rsid w:val="001F55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E4F"/>
    <w:rPr>
      <w:rFonts w:ascii="Lucida Grande" w:hAnsi="Lucida Grande" w:cs="Lucida Grande"/>
      <w:sz w:val="18"/>
      <w:szCs w:val="18"/>
    </w:rPr>
  </w:style>
  <w:style w:type="paragraph" w:styleId="ListParagraph">
    <w:name w:val="List Paragraph"/>
    <w:basedOn w:val="Normal"/>
    <w:uiPriority w:val="34"/>
    <w:qFormat/>
    <w:rsid w:val="007F38A3"/>
    <w:pPr>
      <w:ind w:left="720"/>
      <w:contextualSpacing/>
    </w:pPr>
  </w:style>
  <w:style w:type="paragraph" w:styleId="Header">
    <w:name w:val="header"/>
    <w:basedOn w:val="Normal"/>
    <w:link w:val="HeaderChar"/>
    <w:uiPriority w:val="99"/>
    <w:unhideWhenUsed/>
    <w:rsid w:val="001F5539"/>
    <w:pPr>
      <w:tabs>
        <w:tab w:val="center" w:pos="4320"/>
        <w:tab w:val="right" w:pos="8640"/>
      </w:tabs>
    </w:pPr>
  </w:style>
  <w:style w:type="character" w:customStyle="1" w:styleId="HeaderChar">
    <w:name w:val="Header Char"/>
    <w:basedOn w:val="DefaultParagraphFont"/>
    <w:link w:val="Header"/>
    <w:uiPriority w:val="99"/>
    <w:rsid w:val="001F5539"/>
  </w:style>
  <w:style w:type="paragraph" w:styleId="Footer">
    <w:name w:val="footer"/>
    <w:basedOn w:val="Normal"/>
    <w:link w:val="FooterChar"/>
    <w:uiPriority w:val="99"/>
    <w:unhideWhenUsed/>
    <w:rsid w:val="001F5539"/>
    <w:pPr>
      <w:tabs>
        <w:tab w:val="center" w:pos="4320"/>
        <w:tab w:val="right" w:pos="8640"/>
      </w:tabs>
    </w:pPr>
  </w:style>
  <w:style w:type="character" w:customStyle="1" w:styleId="FooterChar">
    <w:name w:val="Footer Char"/>
    <w:basedOn w:val="DefaultParagraphFont"/>
    <w:link w:val="Footer"/>
    <w:uiPriority w:val="99"/>
    <w:rsid w:val="001F5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4" Type="http://schemas.openxmlformats.org/officeDocument/2006/relationships/settings" Target="settings.xml"/><Relationship Id="rId10" Type="http://schemas.openxmlformats.org/officeDocument/2006/relationships/header" Target="header1.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image" Target="media/image2.png"/><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882</Words>
  <Characters>5033</Characters>
  <Application>Microsoft Macintosh Word</Application>
  <DocSecurity>0</DocSecurity>
  <Lines>41</Lines>
  <Paragraphs>11</Paragraphs>
  <ScaleCrop>false</ScaleCrop>
  <Company>ASLAB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148</cp:revision>
  <dcterms:created xsi:type="dcterms:W3CDTF">2012-06-22T02:20:00Z</dcterms:created>
  <dcterms:modified xsi:type="dcterms:W3CDTF">2012-06-22T08:05:00Z</dcterms:modified>
</cp:coreProperties>
</file>