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A5C"/>
          <w:sz w:val="28"/>
        </w:rPr>
        <w:t>MMFC Library Management System</w:t>
      </w:r>
    </w:p>
    <w:p>
      <w:pPr>
        <w:jc w:val="center"/>
      </w:pPr>
      <w:r>
        <w:rPr>
          <w:rFonts w:ascii="Calibri" w:hAnsi="Calibri" w:eastAsia="Calibri"/>
          <w:b/>
          <w:color w:val="1A3A5C"/>
          <w:sz w:val="44"/>
        </w:rPr>
        <w:t>Simple User Guide</w:t>
      </w:r>
    </w:p>
    <w:p>
      <w:pPr>
        <w:jc w:val="center"/>
      </w:pPr>
      <w:r>
        <w:rPr>
          <w:rFonts w:ascii="Calibri" w:hAnsi="Calibri" w:eastAsia="Calibri"/>
          <w:b w:val="0"/>
          <w:sz w:val="24"/>
        </w:rPr>
        <w:t>How to use the library system — written in plain language</w:t>
      </w:r>
    </w:p>
    <w:p>
      <w:pPr>
        <w:jc w:val="center"/>
      </w:pPr>
      <w:r>
        <w:rPr>
          <w:rFonts w:ascii="Calibri" w:hAnsi="Calibri" w:eastAsia="Calibri"/>
          <w:b w:val="0"/>
          <w:color w:val="555555"/>
          <w:sz w:val="22"/>
        </w:rPr>
        <w:t>For students, employees, library staff, and admins</w:t>
      </w:r>
    </w:p>
    <w:p>
      <w:pPr>
        <w:jc w:val="center"/>
      </w:pPr>
      <w:r>
        <w:rPr>
          <w:rFonts w:ascii="Calibri" w:hAnsi="Calibri" w:eastAsia="Calibri"/>
          <w:b w:val="0"/>
          <w:color w:val="777777"/>
          <w:sz w:val="20"/>
        </w:rPr>
        <w:t>Powered by Pantas · Mindanao Medical Foundation College</w:t>
      </w:r>
    </w:p>
    <w:p/>
    <w:p>
      <w:pPr>
        <w:pStyle w:val="Heading1"/>
      </w:pPr>
      <w:r>
        <w:rPr>
          <w:color w:val="1A3A5C"/>
        </w:rPr>
        <w:t>What is this system?</w:t>
      </w:r>
    </w:p>
    <w:p>
      <w:pPr>
        <w:spacing w:after="160" w:before="0"/>
      </w:pPr>
      <w:r>
        <w:rPr>
          <w:rFonts w:ascii="Calibri" w:hAnsi="Calibri" w:eastAsia="Calibri"/>
          <w:b w:val="0"/>
          <w:sz w:val="22"/>
        </w:rPr>
        <w:t>This is the college library’s online system. It helps people apply for a library ID, enter and leave the library by scanning a card or code, look up books and online materials, and lets library staff approve applications, print IDs, and manage books.</w:t>
      </w:r>
    </w:p>
    <w:p>
      <w:pPr>
        <w:spacing w:after="160" w:before="0"/>
      </w:pPr>
      <w:r>
        <w:rPr>
          <w:rFonts w:ascii="Calibri" w:hAnsi="Calibri" w:eastAsia="Calibri"/>
          <w:b w:val="0"/>
          <w:sz w:val="22"/>
        </w:rPr>
        <w:t>Think of it as the library’s digital front desk and attendance desk in one place.</w:t>
      </w:r>
    </w:p>
    <w:p>
      <w:pPr>
        <w:pStyle w:val="Heading1"/>
      </w:pPr>
      <w:r>
        <w:rPr>
          <w:color w:val="1A3A5C"/>
        </w:rPr>
        <w:t>Who should read which part?</w:t>
      </w:r>
    </w:p>
    <w:tbl>
      <w:tblPr>
        <w:tblStyle w:val="TableGrid"/>
        <w:tblW w:type="auto" w:w="0"/>
        <w:tblLook w:firstColumn="1" w:firstRow="1" w:lastColumn="0" w:lastRow="0" w:noHBand="0" w:noVBand="1" w:val="04A0"/>
      </w:tblPr>
      <w:tblGrid>
        <w:gridCol w:w="4680"/>
        <w:gridCol w:w="4680"/>
      </w:tblGrid>
      <w:tr>
        <w:tc>
          <w:tcPr>
            <w:tcW w:type="dxa" w:w="4680"/>
            <w:shd w:fill="D6E3F0" w:val="clear"/>
          </w:tcPr>
          <w:p>
            <w:r/>
            <w:r>
              <w:rPr>
                <w:rFonts w:ascii="Calibri" w:hAnsi="Calibri" w:eastAsia="Calibri"/>
                <w:b/>
                <w:sz w:val="20"/>
              </w:rPr>
              <w:t>If you are…</w:t>
            </w:r>
          </w:p>
        </w:tc>
        <w:tc>
          <w:tcPr>
            <w:tcW w:type="dxa" w:w="4680"/>
            <w:shd w:fill="D6E3F0" w:val="clear"/>
          </w:tcPr>
          <w:p>
            <w:r/>
            <w:r>
              <w:rPr>
                <w:rFonts w:ascii="Calibri" w:hAnsi="Calibri" w:eastAsia="Calibri"/>
                <w:b/>
                <w:sz w:val="20"/>
              </w:rPr>
              <w:t>Go to…</w:t>
            </w:r>
          </w:p>
        </w:tc>
      </w:tr>
      <w:tr>
        <w:tc>
          <w:tcPr>
            <w:tcW w:type="dxa" w:w="4680"/>
          </w:tcPr>
          <w:p>
            <w:r/>
            <w:r>
              <w:rPr>
                <w:rFonts w:ascii="Calibri" w:hAnsi="Calibri" w:eastAsia="Calibri"/>
                <w:b w:val="0"/>
                <w:sz w:val="20"/>
              </w:rPr>
              <w:t>A student or employee applying for a library ID</w:t>
            </w:r>
          </w:p>
        </w:tc>
        <w:tc>
          <w:tcPr>
            <w:tcW w:type="dxa" w:w="4680"/>
          </w:tcPr>
          <w:p>
            <w:r/>
            <w:r>
              <w:rPr>
                <w:rFonts w:ascii="Calibri" w:hAnsi="Calibri" w:eastAsia="Calibri"/>
                <w:b w:val="0"/>
                <w:sz w:val="20"/>
              </w:rPr>
              <w:t>Part 1</w:t>
            </w:r>
          </w:p>
        </w:tc>
      </w:tr>
      <w:tr>
        <w:tc>
          <w:tcPr>
            <w:tcW w:type="dxa" w:w="4680"/>
          </w:tcPr>
          <w:p>
            <w:r/>
            <w:r>
              <w:rPr>
                <w:rFonts w:ascii="Calibri" w:hAnsi="Calibri" w:eastAsia="Calibri"/>
                <w:b w:val="0"/>
                <w:sz w:val="20"/>
              </w:rPr>
              <w:t>Someone using the attendance scanner</w:t>
            </w:r>
          </w:p>
        </w:tc>
        <w:tc>
          <w:tcPr>
            <w:tcW w:type="dxa" w:w="4680"/>
          </w:tcPr>
          <w:p>
            <w:r/>
            <w:r>
              <w:rPr>
                <w:rFonts w:ascii="Calibri" w:hAnsi="Calibri" w:eastAsia="Calibri"/>
                <w:b w:val="0"/>
                <w:sz w:val="20"/>
              </w:rPr>
              <w:t>Part 1 — Scanning</w:t>
            </w:r>
          </w:p>
        </w:tc>
      </w:tr>
      <w:tr>
        <w:tc>
          <w:tcPr>
            <w:tcW w:type="dxa" w:w="4680"/>
          </w:tcPr>
          <w:p>
            <w:r/>
            <w:r>
              <w:rPr>
                <w:rFonts w:ascii="Calibri" w:hAnsi="Calibri" w:eastAsia="Calibri"/>
                <w:b w:val="0"/>
                <w:sz w:val="20"/>
              </w:rPr>
              <w:t>A student or faculty browsing books online</w:t>
            </w:r>
          </w:p>
        </w:tc>
        <w:tc>
          <w:tcPr>
            <w:tcW w:type="dxa" w:w="4680"/>
          </w:tcPr>
          <w:p>
            <w:r/>
            <w:r>
              <w:rPr>
                <w:rFonts w:ascii="Calibri" w:hAnsi="Calibri" w:eastAsia="Calibri"/>
                <w:b w:val="0"/>
                <w:sz w:val="20"/>
              </w:rPr>
              <w:t>Part 1 — Browse books</w:t>
            </w:r>
          </w:p>
        </w:tc>
      </w:tr>
      <w:tr>
        <w:tc>
          <w:tcPr>
            <w:tcW w:type="dxa" w:w="4680"/>
          </w:tcPr>
          <w:p>
            <w:r/>
            <w:r>
              <w:rPr>
                <w:rFonts w:ascii="Calibri" w:hAnsi="Calibri" w:eastAsia="Calibri"/>
                <w:b w:val="0"/>
                <w:sz w:val="20"/>
              </w:rPr>
              <w:t>Library staff or an admin</w:t>
            </w:r>
          </w:p>
        </w:tc>
        <w:tc>
          <w:tcPr>
            <w:tcW w:type="dxa" w:w="4680"/>
          </w:tcPr>
          <w:p>
            <w:r/>
            <w:r>
              <w:rPr>
                <w:rFonts w:ascii="Calibri" w:hAnsi="Calibri" w:eastAsia="Calibri"/>
                <w:b w:val="0"/>
                <w:sz w:val="20"/>
              </w:rPr>
              <w:t>Part 2</w:t>
            </w:r>
          </w:p>
        </w:tc>
      </w:tr>
    </w:tbl>
    <w:p/>
    <w:p>
      <w:pPr>
        <w:pStyle w:val="Heading1"/>
      </w:pPr>
      <w:r>
        <w:rPr>
          <w:color w:val="1A3A5C"/>
        </w:rPr>
        <w:t>Part 1: For Students and Employees</w:t>
      </w:r>
    </w:p>
    <w:p>
      <w:pPr>
        <w:pStyle w:val="Heading2"/>
      </w:pPr>
      <w:r>
        <w:rPr>
          <w:color w:val="1A3A5C"/>
        </w:rPr>
        <w:t>A. How to apply for a library ID</w:t>
      </w:r>
    </w:p>
    <w:p>
      <w:pPr>
        <w:spacing w:after="160" w:before="0"/>
      </w:pPr>
      <w:r>
        <w:rPr>
          <w:rFonts w:ascii="Calibri" w:hAnsi="Calibri" w:eastAsia="Calibri"/>
          <w:b w:val="0"/>
          <w:sz w:val="22"/>
        </w:rPr>
        <w:t>Anyone can apply online. You do not need a login. Library staff will review your application before your ID is ready.</w:t>
      </w:r>
    </w:p>
    <w:p>
      <w:pPr>
        <w:pStyle w:val="Heading3"/>
      </w:pPr>
      <w:r>
        <w:rPr>
          <w:color w:val="1A3A5C"/>
        </w:rPr>
        <w:t>Step 1 — Open the registration page</w:t>
      </w:r>
    </w:p>
    <w:p>
      <w:pPr>
        <w:pStyle w:val="ListNumber"/>
      </w:pPr>
      <w:r>
        <w:rPr>
          <w:rFonts w:ascii="Calibri" w:hAnsi="Calibri" w:eastAsia="Calibri"/>
          <w:b w:val="0"/>
          <w:sz w:val="22"/>
        </w:rPr>
        <w:t>Open the library website.</w:t>
      </w:r>
    </w:p>
    <w:p>
      <w:pPr>
        <w:pStyle w:val="ListNumber"/>
      </w:pPr>
      <w:r>
        <w:rPr>
          <w:rFonts w:ascii="Calibri" w:hAnsi="Calibri" w:eastAsia="Calibri"/>
          <w:b w:val="0"/>
          <w:sz w:val="22"/>
        </w:rPr>
        <w:t>You should see a Login page that says something like “Welcome! Let’s Begin”.</w:t>
      </w:r>
    </w:p>
    <w:p>
      <w:pPr>
        <w:pStyle w:val="ListNumber"/>
      </w:pPr>
      <w:r>
        <w:rPr>
          <w:rFonts w:ascii="Calibri" w:hAnsi="Calibri" w:eastAsia="Calibri"/>
          <w:b w:val="0"/>
          <w:sz w:val="22"/>
        </w:rPr>
        <w:t>Click Register.</w:t>
      </w:r>
    </w:p>
    <w:p>
      <w:pPr>
        <w:spacing w:after="160" w:before="0"/>
      </w:pPr>
      <w:r>
        <w:rPr>
          <w:rFonts w:ascii="Calibri" w:hAnsi="Calibri" w:eastAsia="Calibri"/>
          <w:b w:val="0"/>
          <w:sz w:val="22"/>
        </w:rPr>
        <w:t>(Or ask the library for the registration link.)</w:t>
      </w:r>
    </w:p>
    <w:p>
      <w:pPr>
        <w:pStyle w:val="Heading3"/>
      </w:pPr>
      <w:r>
        <w:rPr>
          <w:color w:val="1A3A5C"/>
        </w:rPr>
        <w:t>Step 2 — Choose Student or Employee</w:t>
      </w:r>
    </w:p>
    <w:p>
      <w:pPr>
        <w:spacing w:after="160" w:before="0"/>
      </w:pPr>
      <w:r>
        <w:rPr>
          <w:rFonts w:ascii="Calibri" w:hAnsi="Calibri" w:eastAsia="Calibri"/>
          <w:b w:val="0"/>
          <w:sz w:val="22"/>
        </w:rPr>
        <w:t>At the top you will see two tabs:</w:t>
      </w:r>
    </w:p>
    <w:p>
      <w:pPr>
        <w:pStyle w:val="ListBullet"/>
      </w:pPr>
      <w:r>
        <w:rPr>
          <w:rFonts w:ascii="Calibri" w:hAnsi="Calibri" w:eastAsia="Calibri"/>
          <w:b w:val="0"/>
          <w:sz w:val="22"/>
        </w:rPr>
        <w:t>Student — for students</w:t>
      </w:r>
    </w:p>
    <w:p>
      <w:pPr>
        <w:pStyle w:val="ListBullet"/>
      </w:pPr>
      <w:r>
        <w:rPr>
          <w:rFonts w:ascii="Calibri" w:hAnsi="Calibri" w:eastAsia="Calibri"/>
          <w:b w:val="0"/>
          <w:sz w:val="22"/>
        </w:rPr>
        <w:t>Employee — for faculty / staff / employees</w:t>
      </w:r>
    </w:p>
    <w:p>
      <w:pPr>
        <w:spacing w:after="160" w:before="0"/>
      </w:pPr>
      <w:r>
        <w:rPr>
          <w:rFonts w:ascii="Calibri" w:hAnsi="Calibri" w:eastAsia="Calibri"/>
          <w:b w:val="0"/>
          <w:sz w:val="22"/>
        </w:rPr>
        <w:t>Click the one that matches you.</w:t>
      </w:r>
    </w:p>
    <w:p>
      <w:pPr>
        <w:pStyle w:val="Heading3"/>
      </w:pPr>
      <w:r>
        <w:rPr>
          <w:color w:val="1A3A5C"/>
        </w:rPr>
        <w:t>Step 3 — Fill in your details</w:t>
      </w:r>
    </w:p>
    <w:p>
      <w:pPr>
        <w:spacing w:after="160" w:before="0"/>
      </w:pPr>
      <w:r>
        <w:rPr>
          <w:rFonts w:ascii="Calibri" w:hAnsi="Calibri" w:eastAsia="Calibri"/>
          <w:b/>
          <w:sz w:val="22"/>
        </w:rPr>
        <w:t>If you are a Student, you will usually need:</w:t>
      </w:r>
    </w:p>
    <w:p>
      <w:pPr>
        <w:pStyle w:val="ListBullet"/>
      </w:pPr>
      <w:r>
        <w:rPr>
          <w:rFonts w:ascii="Calibri" w:hAnsi="Calibri" w:eastAsia="Calibri"/>
          <w:b w:val="0"/>
          <w:sz w:val="22"/>
        </w:rPr>
        <w:t>First name and last name</w:t>
      </w:r>
    </w:p>
    <w:p>
      <w:pPr>
        <w:pStyle w:val="ListBullet"/>
      </w:pPr>
      <w:r>
        <w:rPr>
          <w:rFonts w:ascii="Calibri" w:hAnsi="Calibri" w:eastAsia="Calibri"/>
          <w:b w:val="0"/>
          <w:sz w:val="22"/>
        </w:rPr>
        <w:t>Student ID (if you have one)</w:t>
      </w:r>
    </w:p>
    <w:p>
      <w:pPr>
        <w:pStyle w:val="ListBullet"/>
      </w:pPr>
      <w:r>
        <w:rPr>
          <w:rFonts w:ascii="Calibri" w:hAnsi="Calibri" w:eastAsia="Calibri"/>
          <w:b w:val="0"/>
          <w:sz w:val="22"/>
        </w:rPr>
        <w:t>Birth date</w:t>
      </w:r>
    </w:p>
    <w:p>
      <w:pPr>
        <w:pStyle w:val="ListBullet"/>
      </w:pPr>
      <w:r>
        <w:rPr>
          <w:rFonts w:ascii="Calibri" w:hAnsi="Calibri" w:eastAsia="Calibri"/>
          <w:b w:val="0"/>
          <w:sz w:val="22"/>
        </w:rPr>
        <w:t>Blood type</w:t>
      </w:r>
    </w:p>
    <w:p>
      <w:pPr>
        <w:pStyle w:val="ListBullet"/>
      </w:pPr>
      <w:r>
        <w:rPr>
          <w:rFonts w:ascii="Calibri" w:hAnsi="Calibri" w:eastAsia="Calibri"/>
          <w:b w:val="0"/>
          <w:sz w:val="22"/>
        </w:rPr>
        <w:t>Course and year level (1st–5th year)</w:t>
      </w:r>
    </w:p>
    <w:p>
      <w:pPr>
        <w:pStyle w:val="ListBullet"/>
      </w:pPr>
      <w:r>
        <w:rPr>
          <w:rFonts w:ascii="Calibri" w:hAnsi="Calibri" w:eastAsia="Calibri"/>
          <w:b w:val="0"/>
          <w:sz w:val="22"/>
        </w:rPr>
        <w:t>Emergency contact (name, relationship, phone, address)</w:t>
      </w:r>
    </w:p>
    <w:p>
      <w:pPr>
        <w:pStyle w:val="ListBullet"/>
      </w:pPr>
      <w:r>
        <w:rPr>
          <w:rFonts w:ascii="Calibri" w:hAnsi="Calibri" w:eastAsia="Calibri"/>
          <w:b w:val="0"/>
          <w:sz w:val="22"/>
        </w:rPr>
        <w:t>A 1×1 ID photo (plain white background works best)</w:t>
      </w:r>
    </w:p>
    <w:p>
      <w:pPr>
        <w:pStyle w:val="ListBullet"/>
      </w:pPr>
      <w:r>
        <w:rPr>
          <w:rFonts w:ascii="Calibri" w:hAnsi="Calibri" w:eastAsia="Calibri"/>
          <w:b w:val="0"/>
          <w:sz w:val="22"/>
        </w:rPr>
        <w:t>Your signature (draw it on the screen; you can clear and try again)</w:t>
      </w:r>
    </w:p>
    <w:p>
      <w:pPr>
        <w:spacing w:after="160" w:before="0"/>
      </w:pPr>
      <w:r>
        <w:rPr>
          <w:rFonts w:ascii="Calibri" w:hAnsi="Calibri" w:eastAsia="Calibri"/>
          <w:b w:val="0"/>
          <w:sz w:val="22"/>
        </w:rPr>
        <w:t>When finished, click Submit Student Registration.</w:t>
      </w:r>
    </w:p>
    <w:p>
      <w:pPr>
        <w:spacing w:after="160" w:before="0"/>
      </w:pPr>
      <w:r>
        <w:rPr>
          <w:rFonts w:ascii="Calibri" w:hAnsi="Calibri" w:eastAsia="Calibri"/>
          <w:b/>
          <w:sz w:val="22"/>
        </w:rPr>
        <w:t>If you are an Employee, you will usually need:</w:t>
      </w:r>
    </w:p>
    <w:p>
      <w:pPr>
        <w:pStyle w:val="ListBullet"/>
      </w:pPr>
      <w:r>
        <w:rPr>
          <w:rFonts w:ascii="Calibri" w:hAnsi="Calibri" w:eastAsia="Calibri"/>
          <w:b w:val="0"/>
          <w:sz w:val="22"/>
        </w:rPr>
        <w:t>Name, department, position</w:t>
      </w:r>
    </w:p>
    <w:p>
      <w:pPr>
        <w:pStyle w:val="ListBullet"/>
      </w:pPr>
      <w:r>
        <w:rPr>
          <w:rFonts w:ascii="Calibri" w:hAnsi="Calibri" w:eastAsia="Calibri"/>
          <w:b w:val="0"/>
          <w:sz w:val="22"/>
        </w:rPr>
        <w:t>Full-time or part-time</w:t>
      </w:r>
    </w:p>
    <w:p>
      <w:pPr>
        <w:pStyle w:val="ListBullet"/>
      </w:pPr>
      <w:r>
        <w:rPr>
          <w:rFonts w:ascii="Calibri" w:hAnsi="Calibri" w:eastAsia="Calibri"/>
          <w:b w:val="0"/>
          <w:sz w:val="22"/>
        </w:rPr>
        <w:t>Employee ID, birth date, sex, blood type, civil status</w:t>
      </w:r>
    </w:p>
    <w:p>
      <w:pPr>
        <w:pStyle w:val="ListBullet"/>
      </w:pPr>
      <w:r>
        <w:rPr>
          <w:rFonts w:ascii="Calibri" w:hAnsi="Calibri" w:eastAsia="Calibri"/>
          <w:b w:val="0"/>
          <w:sz w:val="22"/>
        </w:rPr>
        <w:t>Government ID numbers (TIN, PhilHealth, SSS, Pag-IBIG) — numbers only</w:t>
      </w:r>
    </w:p>
    <w:p>
      <w:pPr>
        <w:pStyle w:val="ListBullet"/>
      </w:pPr>
      <w:r>
        <w:rPr>
          <w:rFonts w:ascii="Calibri" w:hAnsi="Calibri" w:eastAsia="Calibri"/>
          <w:b w:val="0"/>
          <w:sz w:val="22"/>
        </w:rPr>
        <w:t>Emergency contact and address</w:t>
      </w:r>
    </w:p>
    <w:p>
      <w:pPr>
        <w:pStyle w:val="ListBullet"/>
      </w:pPr>
      <w:r>
        <w:rPr>
          <w:rFonts w:ascii="Calibri" w:hAnsi="Calibri" w:eastAsia="Calibri"/>
          <w:b w:val="0"/>
          <w:sz w:val="22"/>
        </w:rPr>
        <w:t>A formal picture and your signature</w:t>
      </w:r>
    </w:p>
    <w:p>
      <w:pPr>
        <w:spacing w:after="160" w:before="0"/>
      </w:pPr>
      <w:r>
        <w:rPr>
          <w:rFonts w:ascii="Calibri" w:hAnsi="Calibri" w:eastAsia="Calibri"/>
          <w:b w:val="0"/>
          <w:sz w:val="22"/>
        </w:rPr>
        <w:t>When finished, click Submit Employee Registration.</w:t>
      </w:r>
    </w:p>
    <w:p>
      <w:pPr>
        <w:pStyle w:val="Heading3"/>
      </w:pPr>
      <w:r>
        <w:rPr>
          <w:color w:val="1A3A5C"/>
        </w:rPr>
        <w:t>Step 4 — Wait for approval</w:t>
      </w:r>
    </w:p>
    <w:p>
      <w:pPr>
        <w:spacing w:after="160" w:before="0"/>
      </w:pPr>
      <w:r>
        <w:rPr>
          <w:rFonts w:ascii="Calibri" w:hAnsi="Calibri" w:eastAsia="Calibri"/>
          <w:b w:val="0"/>
          <w:sz w:val="22"/>
        </w:rPr>
        <w:t>Your application does not create an ID right away. Library staff must review it and Approve it (or Reject it if something is wrong). After approval, the library can print your ID. Ask the library when you can pick it up.</w:t>
      </w:r>
    </w:p>
    <w:p>
      <w:pPr>
        <w:pStyle w:val="Heading2"/>
      </w:pPr>
      <w:r>
        <w:rPr>
          <w:color w:val="1A3A5C"/>
        </w:rPr>
        <w:t>B. Common words you will see</w:t>
      </w:r>
    </w:p>
    <w:tbl>
      <w:tblPr>
        <w:tblStyle w:val="TableGrid"/>
        <w:tblW w:type="auto" w:w="0"/>
        <w:tblLook w:firstColumn="1" w:firstRow="1" w:lastColumn="0" w:lastRow="0" w:noHBand="0" w:noVBand="1" w:val="04A0"/>
      </w:tblPr>
      <w:tblGrid>
        <w:gridCol w:w="4680"/>
        <w:gridCol w:w="4680"/>
      </w:tblGrid>
      <w:tr>
        <w:tc>
          <w:tcPr>
            <w:tcW w:type="dxa" w:w="4680"/>
            <w:shd w:fill="D6E3F0" w:val="clear"/>
          </w:tcPr>
          <w:p>
            <w:r/>
            <w:r>
              <w:rPr>
                <w:rFonts w:ascii="Calibri" w:hAnsi="Calibri" w:eastAsia="Calibri"/>
                <w:b/>
                <w:sz w:val="20"/>
              </w:rPr>
              <w:t>Word you see</w:t>
            </w:r>
          </w:p>
        </w:tc>
        <w:tc>
          <w:tcPr>
            <w:tcW w:type="dxa" w:w="4680"/>
            <w:shd w:fill="D6E3F0" w:val="clear"/>
          </w:tcPr>
          <w:p>
            <w:r/>
            <w:r>
              <w:rPr>
                <w:rFonts w:ascii="Calibri" w:hAnsi="Calibri" w:eastAsia="Calibri"/>
                <w:b/>
                <w:sz w:val="20"/>
              </w:rPr>
              <w:t>What it means</w:t>
            </w:r>
          </w:p>
        </w:tc>
      </w:tr>
      <w:tr>
        <w:tc>
          <w:tcPr>
            <w:tcW w:type="dxa" w:w="4680"/>
          </w:tcPr>
          <w:p>
            <w:r/>
            <w:r>
              <w:rPr>
                <w:rFonts w:ascii="Calibri" w:hAnsi="Calibri" w:eastAsia="Calibri"/>
                <w:b w:val="0"/>
                <w:sz w:val="20"/>
              </w:rPr>
              <w:t>Patron</w:t>
            </w:r>
          </w:p>
        </w:tc>
        <w:tc>
          <w:tcPr>
            <w:tcW w:type="dxa" w:w="4680"/>
          </w:tcPr>
          <w:p>
            <w:r/>
            <w:r>
              <w:rPr>
                <w:rFonts w:ascii="Calibri" w:hAnsi="Calibri" w:eastAsia="Calibri"/>
                <w:b w:val="0"/>
                <w:sz w:val="20"/>
              </w:rPr>
              <w:t>A person registered with the library (student or employee)</w:t>
            </w:r>
          </w:p>
        </w:tc>
      </w:tr>
      <w:tr>
        <w:tc>
          <w:tcPr>
            <w:tcW w:type="dxa" w:w="4680"/>
          </w:tcPr>
          <w:p>
            <w:r/>
            <w:r>
              <w:rPr>
                <w:rFonts w:ascii="Calibri" w:hAnsi="Calibri" w:eastAsia="Calibri"/>
                <w:b w:val="0"/>
                <w:sz w:val="20"/>
              </w:rPr>
              <w:t>Pending</w:t>
            </w:r>
          </w:p>
        </w:tc>
        <w:tc>
          <w:tcPr>
            <w:tcW w:type="dxa" w:w="4680"/>
          </w:tcPr>
          <w:p>
            <w:r/>
            <w:r>
              <w:rPr>
                <w:rFonts w:ascii="Calibri" w:hAnsi="Calibri" w:eastAsia="Calibri"/>
                <w:b w:val="0"/>
                <w:sz w:val="20"/>
              </w:rPr>
              <w:t>Your application is waiting for staff to review it</w:t>
            </w:r>
          </w:p>
        </w:tc>
      </w:tr>
      <w:tr>
        <w:tc>
          <w:tcPr>
            <w:tcW w:type="dxa" w:w="4680"/>
          </w:tcPr>
          <w:p>
            <w:r/>
            <w:r>
              <w:rPr>
                <w:rFonts w:ascii="Calibri" w:hAnsi="Calibri" w:eastAsia="Calibri"/>
                <w:b w:val="0"/>
                <w:sz w:val="20"/>
              </w:rPr>
              <w:t>Approve / Reject</w:t>
            </w:r>
          </w:p>
        </w:tc>
        <w:tc>
          <w:tcPr>
            <w:tcW w:type="dxa" w:w="4680"/>
          </w:tcPr>
          <w:p>
            <w:r/>
            <w:r>
              <w:rPr>
                <w:rFonts w:ascii="Calibri" w:hAnsi="Calibri" w:eastAsia="Calibri"/>
                <w:b w:val="0"/>
                <w:sz w:val="20"/>
              </w:rPr>
              <w:t>Staff accepts or declines an application</w:t>
            </w:r>
          </w:p>
        </w:tc>
      </w:tr>
      <w:tr>
        <w:tc>
          <w:tcPr>
            <w:tcW w:type="dxa" w:w="4680"/>
          </w:tcPr>
          <w:p>
            <w:r/>
            <w:r>
              <w:rPr>
                <w:rFonts w:ascii="Calibri" w:hAnsi="Calibri" w:eastAsia="Calibri"/>
                <w:b w:val="0"/>
                <w:sz w:val="20"/>
              </w:rPr>
              <w:t>QR Code / RFID</w:t>
            </w:r>
          </w:p>
        </w:tc>
        <w:tc>
          <w:tcPr>
            <w:tcW w:type="dxa" w:w="4680"/>
          </w:tcPr>
          <w:p>
            <w:r/>
            <w:r>
              <w:rPr>
                <w:rFonts w:ascii="Calibri" w:hAnsi="Calibri" w:eastAsia="Calibri"/>
                <w:b w:val="0"/>
                <w:sz w:val="20"/>
              </w:rPr>
              <w:t>The code or chip on your ID used for scanning</w:t>
            </w:r>
          </w:p>
        </w:tc>
      </w:tr>
      <w:tr>
        <w:tc>
          <w:tcPr>
            <w:tcW w:type="dxa" w:w="4680"/>
          </w:tcPr>
          <w:p>
            <w:r/>
            <w:r>
              <w:rPr>
                <w:rFonts w:ascii="Calibri" w:hAnsi="Calibri" w:eastAsia="Calibri"/>
                <w:b w:val="0"/>
                <w:sz w:val="20"/>
              </w:rPr>
              <w:t>IN / OUT</w:t>
            </w:r>
          </w:p>
        </w:tc>
        <w:tc>
          <w:tcPr>
            <w:tcW w:type="dxa" w:w="4680"/>
          </w:tcPr>
          <w:p>
            <w:r/>
            <w:r>
              <w:rPr>
                <w:rFonts w:ascii="Calibri" w:hAnsi="Calibri" w:eastAsia="Calibri"/>
                <w:b w:val="0"/>
                <w:sz w:val="20"/>
              </w:rPr>
              <w:t>You entered or left the library</w:t>
            </w:r>
          </w:p>
        </w:tc>
      </w:tr>
      <w:tr>
        <w:tc>
          <w:tcPr>
            <w:tcW w:type="dxa" w:w="4680"/>
          </w:tcPr>
          <w:p>
            <w:r/>
            <w:r>
              <w:rPr>
                <w:rFonts w:ascii="Calibri" w:hAnsi="Calibri" w:eastAsia="Calibri"/>
                <w:b w:val="0"/>
                <w:sz w:val="20"/>
              </w:rPr>
              <w:t>Check Out / Check In</w:t>
            </w:r>
          </w:p>
        </w:tc>
        <w:tc>
          <w:tcPr>
            <w:tcW w:type="dxa" w:w="4680"/>
          </w:tcPr>
          <w:p>
            <w:r/>
            <w:r>
              <w:rPr>
                <w:rFonts w:ascii="Calibri" w:hAnsi="Calibri" w:eastAsia="Calibri"/>
                <w:b w:val="0"/>
                <w:sz w:val="20"/>
              </w:rPr>
              <w:t>Borrowing a book or returning a book</w:t>
            </w:r>
          </w:p>
        </w:tc>
      </w:tr>
      <w:tr>
        <w:tc>
          <w:tcPr>
            <w:tcW w:type="dxa" w:w="4680"/>
          </w:tcPr>
          <w:p>
            <w:r/>
            <w:r>
              <w:rPr>
                <w:rFonts w:ascii="Calibri" w:hAnsi="Calibri" w:eastAsia="Calibri"/>
                <w:b w:val="0"/>
                <w:sz w:val="20"/>
              </w:rPr>
              <w:t>OPAC / Library Landing</w:t>
            </w:r>
          </w:p>
        </w:tc>
        <w:tc>
          <w:tcPr>
            <w:tcW w:type="dxa" w:w="4680"/>
          </w:tcPr>
          <w:p>
            <w:r/>
            <w:r>
              <w:rPr>
                <w:rFonts w:ascii="Calibri" w:hAnsi="Calibri" w:eastAsia="Calibri"/>
                <w:b w:val="0"/>
                <w:sz w:val="20"/>
              </w:rPr>
              <w:t>The book-browsing page for students and faculty</w:t>
            </w:r>
          </w:p>
        </w:tc>
      </w:tr>
    </w:tbl>
    <w:p/>
    <w:p>
      <w:pPr>
        <w:pStyle w:val="Heading2"/>
      </w:pPr>
      <w:r>
        <w:rPr>
          <w:color w:val="1A3A5C"/>
        </w:rPr>
        <w:t>C. Using the Attendance scanner</w:t>
      </w:r>
    </w:p>
    <w:p>
      <w:pPr>
        <w:spacing w:after="160" w:before="0"/>
      </w:pPr>
      <w:r>
        <w:rPr>
          <w:rFonts w:ascii="Calibri" w:hAnsi="Calibri" w:eastAsia="Calibri"/>
          <w:b w:val="0"/>
          <w:sz w:val="22"/>
        </w:rPr>
        <w:t>The attendance page is like a kiosk. You usually do not need to log in.</w:t>
      </w:r>
    </w:p>
    <w:p>
      <w:pPr>
        <w:pStyle w:val="ListNumber"/>
      </w:pPr>
      <w:r>
        <w:rPr>
          <w:rFonts w:ascii="Calibri" w:hAnsi="Calibri" w:eastAsia="Calibri"/>
          <w:b w:val="0"/>
          <w:sz w:val="22"/>
        </w:rPr>
        <w:t>Go to the Attendance screen (or use the computer/tablet set up at the library).</w:t>
      </w:r>
    </w:p>
    <w:p>
      <w:pPr>
        <w:pStyle w:val="ListNumber"/>
      </w:pPr>
      <w:r>
        <w:rPr>
          <w:rFonts w:ascii="Calibri" w:hAnsi="Calibri" w:eastAsia="Calibri"/>
          <w:b w:val="0"/>
          <w:sz w:val="22"/>
        </w:rPr>
        <w:t>Wait until it says “Ready to scan”.</w:t>
      </w:r>
    </w:p>
    <w:p>
      <w:pPr>
        <w:pStyle w:val="ListNumber"/>
      </w:pPr>
      <w:r>
        <w:rPr>
          <w:rFonts w:ascii="Calibri" w:hAnsi="Calibri" w:eastAsia="Calibri"/>
          <w:b w:val="0"/>
          <w:sz w:val="22"/>
        </w:rPr>
        <w:t>Scan your library ID (QR code or RFID tag).</w:t>
      </w:r>
    </w:p>
    <w:p>
      <w:pPr>
        <w:pStyle w:val="ListNumber"/>
      </w:pPr>
      <w:r>
        <w:rPr>
          <w:rFonts w:ascii="Calibri" w:hAnsi="Calibri" w:eastAsia="Calibri"/>
          <w:b w:val="0"/>
          <w:sz w:val="22"/>
        </w:rPr>
        <w:t>The screen will show your name and whether you are IN or OUT.</w:t>
      </w:r>
    </w:p>
    <w:p>
      <w:pPr>
        <w:spacing w:after="200"/>
      </w:pPr>
      <w:r>
        <w:rPr>
          <w:rFonts w:ascii="Calibri" w:hAnsi="Calibri" w:eastAsia="Calibri"/>
          <w:b/>
          <w:color w:val="8B4500"/>
          <w:sz w:val="22"/>
        </w:rPr>
        <w:t xml:space="preserve">Tip: </w:t>
      </w:r>
      <w:r>
        <w:rPr>
          <w:rFonts w:ascii="Calibri" w:hAnsi="Calibri" w:eastAsia="Calibri"/>
          <w:b w:val="0"/>
          <w:sz w:val="22"/>
        </w:rPr>
        <w:t>If you see “RFID not recognized”, your ID may not be registered yet — ask the library staff.</w:t>
      </w:r>
    </w:p>
    <w:p>
      <w:pPr>
        <w:pStyle w:val="Heading2"/>
      </w:pPr>
      <w:r>
        <w:rPr>
          <w:color w:val="1A3A5C"/>
        </w:rPr>
        <w:t>D. Browsing books online</w:t>
      </w:r>
    </w:p>
    <w:p>
      <w:pPr>
        <w:spacing w:after="160" w:before="0"/>
      </w:pPr>
      <w:r>
        <w:rPr>
          <w:rFonts w:ascii="Calibri" w:hAnsi="Calibri" w:eastAsia="Calibri"/>
          <w:b w:val="0"/>
          <w:sz w:val="22"/>
        </w:rPr>
        <w:t>If the library gave you an account:</w:t>
      </w:r>
    </w:p>
    <w:p>
      <w:pPr>
        <w:pStyle w:val="ListNumber"/>
      </w:pPr>
      <w:r>
        <w:rPr>
          <w:rFonts w:ascii="Calibri" w:hAnsi="Calibri" w:eastAsia="Calibri"/>
          <w:b w:val="0"/>
          <w:sz w:val="22"/>
        </w:rPr>
        <w:t>Go to the Login page.</w:t>
      </w:r>
    </w:p>
    <w:p>
      <w:pPr>
        <w:pStyle w:val="ListNumber"/>
      </w:pPr>
      <w:r>
        <w:rPr>
          <w:rFonts w:ascii="Calibri" w:hAnsi="Calibri" w:eastAsia="Calibri"/>
          <w:b w:val="0"/>
          <w:sz w:val="22"/>
        </w:rPr>
        <w:t>Enter your Email and Password, then click Login.</w:t>
      </w:r>
    </w:p>
    <w:p>
      <w:pPr>
        <w:pStyle w:val="ListNumber"/>
      </w:pPr>
      <w:r>
        <w:rPr>
          <w:rFonts w:ascii="Calibri" w:hAnsi="Calibri" w:eastAsia="Calibri"/>
          <w:b w:val="0"/>
          <w:sz w:val="22"/>
        </w:rPr>
        <w:t>You will land on the Library Landing page.</w:t>
      </w:r>
    </w:p>
    <w:p>
      <w:pPr>
        <w:spacing w:after="160" w:before="0"/>
      </w:pPr>
      <w:r>
        <w:rPr>
          <w:rFonts w:ascii="Calibri" w:hAnsi="Calibri" w:eastAsia="Calibri"/>
          <w:b w:val="0"/>
          <w:sz w:val="22"/>
        </w:rPr>
        <w:t>From there you can look at New Arrival Books, search by title, filter by course/year, click a book for details, open E-Book materials, and Logout when done.</w:t>
      </w:r>
    </w:p>
    <w:p>
      <w:pPr>
        <w:pStyle w:val="Heading1"/>
      </w:pPr>
      <w:r>
        <w:rPr>
          <w:color w:val="1A3A5C"/>
        </w:rPr>
        <w:t>Part 2: For Library Staff and Admins</w:t>
      </w:r>
    </w:p>
    <w:p>
      <w:pPr>
        <w:spacing w:after="160" w:before="0"/>
      </w:pPr>
      <w:r>
        <w:rPr>
          <w:rFonts w:ascii="Calibri" w:hAnsi="Calibri" w:eastAsia="Calibri"/>
          <w:b w:val="0"/>
          <w:sz w:val="22"/>
        </w:rPr>
        <w:t>After you log in as staff or admin, you will usually see the Home (Book Kiosk) page. The main menu often includes: Home, Attendance, Attendance Logs, ID Generation, and Logout.</w:t>
      </w:r>
    </w:p>
    <w:p>
      <w:pPr>
        <w:pStyle w:val="Heading2"/>
      </w:pPr>
      <w:r>
        <w:rPr>
          <w:color w:val="1A3A5C"/>
        </w:rPr>
        <w:t>A. Logging in</w:t>
      </w:r>
    </w:p>
    <w:p>
      <w:pPr>
        <w:pStyle w:val="ListNumber"/>
      </w:pPr>
      <w:r>
        <w:rPr>
          <w:rFonts w:ascii="Calibri" w:hAnsi="Calibri" w:eastAsia="Calibri"/>
          <w:b w:val="0"/>
          <w:sz w:val="22"/>
        </w:rPr>
        <w:t>Open the library website → Login.</w:t>
      </w:r>
    </w:p>
    <w:p>
      <w:pPr>
        <w:pStyle w:val="ListNumber"/>
      </w:pPr>
      <w:r>
        <w:rPr>
          <w:rFonts w:ascii="Calibri" w:hAnsi="Calibri" w:eastAsia="Calibri"/>
          <w:b w:val="0"/>
          <w:sz w:val="22"/>
        </w:rPr>
        <w:t>Enter your staff/admin Email and Password.</w:t>
      </w:r>
    </w:p>
    <w:p>
      <w:pPr>
        <w:pStyle w:val="ListNumber"/>
      </w:pPr>
      <w:r>
        <w:rPr>
          <w:rFonts w:ascii="Calibri" w:hAnsi="Calibri" w:eastAsia="Calibri"/>
          <w:b w:val="0"/>
          <w:sz w:val="22"/>
        </w:rPr>
        <w:t>Click Login. You should arrive at Home.</w:t>
      </w:r>
    </w:p>
    <w:p>
      <w:pPr>
        <w:spacing w:after="160" w:before="0"/>
      </w:pPr>
      <w:r>
        <w:rPr>
          <w:rFonts w:ascii="Calibri" w:hAnsi="Calibri" w:eastAsia="Calibri"/>
          <w:b w:val="0"/>
          <w:sz w:val="22"/>
        </w:rPr>
        <w:t>When finished for the day, click Logout.</w:t>
      </w:r>
    </w:p>
    <w:p>
      <w:pPr>
        <w:pStyle w:val="Heading2"/>
      </w:pPr>
      <w:r>
        <w:rPr>
          <w:color w:val="1A3A5C"/>
        </w:rPr>
        <w:t>B. Approving applications</w:t>
      </w:r>
    </w:p>
    <w:p>
      <w:pPr>
        <w:pStyle w:val="ListNumber"/>
      </w:pPr>
      <w:r>
        <w:rPr>
          <w:rFonts w:ascii="Calibri" w:hAnsi="Calibri" w:eastAsia="Calibri"/>
          <w:b w:val="0"/>
          <w:sz w:val="22"/>
        </w:rPr>
        <w:t>Click ID Generation.</w:t>
      </w:r>
    </w:p>
    <w:p>
      <w:pPr>
        <w:pStyle w:val="ListNumber"/>
      </w:pPr>
      <w:r>
        <w:rPr>
          <w:rFonts w:ascii="Calibri" w:hAnsi="Calibri" w:eastAsia="Calibri"/>
          <w:b w:val="0"/>
          <w:sz w:val="22"/>
        </w:rPr>
        <w:t>Click Pending Registrations.</w:t>
      </w:r>
    </w:p>
    <w:p>
      <w:pPr>
        <w:pStyle w:val="ListNumber"/>
      </w:pPr>
      <w:r>
        <w:rPr>
          <w:rFonts w:ascii="Calibri" w:hAnsi="Calibri" w:eastAsia="Calibri"/>
          <w:b w:val="0"/>
          <w:sz w:val="22"/>
        </w:rPr>
        <w:t>Choose View Students or View Employees.</w:t>
      </w:r>
    </w:p>
    <w:p>
      <w:pPr>
        <w:pStyle w:val="ListNumber"/>
      </w:pPr>
      <w:r>
        <w:rPr>
          <w:rFonts w:ascii="Calibri" w:hAnsi="Calibri" w:eastAsia="Calibri"/>
          <w:b w:val="0"/>
          <w:sz w:val="22"/>
        </w:rPr>
        <w:t>Review the details and photo.</w:t>
      </w:r>
    </w:p>
    <w:p>
      <w:pPr>
        <w:pStyle w:val="ListNumber"/>
      </w:pPr>
      <w:r>
        <w:rPr>
          <w:rFonts w:ascii="Calibri" w:hAnsi="Calibri" w:eastAsia="Calibri"/>
          <w:b w:val="0"/>
          <w:sz w:val="22"/>
        </w:rPr>
        <w:t>Click Approve if correct, or Reject if not.</w:t>
      </w:r>
    </w:p>
    <w:p>
      <w:pPr>
        <w:spacing w:after="160" w:before="0"/>
      </w:pPr>
      <w:r>
        <w:rPr>
          <w:rFonts w:ascii="Calibri" w:hAnsi="Calibri" w:eastAsia="Calibri"/>
          <w:b w:val="0"/>
          <w:sz w:val="22"/>
        </w:rPr>
        <w:t>Approve creates the library record and prepares a QR code so the person can get an ID and use attendance.</w:t>
      </w:r>
    </w:p>
    <w:p>
      <w:pPr>
        <w:pStyle w:val="Heading2"/>
      </w:pPr>
      <w:r>
        <w:rPr>
          <w:color w:val="1A3A5C"/>
        </w:rPr>
        <w:t>C. Finding people and printing IDs</w:t>
      </w:r>
    </w:p>
    <w:p>
      <w:pPr>
        <w:pStyle w:val="ListNumber"/>
      </w:pPr>
      <w:r>
        <w:rPr>
          <w:rFonts w:ascii="Calibri" w:hAnsi="Calibri" w:eastAsia="Calibri"/>
          <w:b w:val="0"/>
          <w:sz w:val="22"/>
        </w:rPr>
        <w:t>Go to ID Generation.</w:t>
      </w:r>
    </w:p>
    <w:p>
      <w:pPr>
        <w:pStyle w:val="ListNumber"/>
      </w:pPr>
      <w:r>
        <w:rPr>
          <w:rFonts w:ascii="Calibri" w:hAnsi="Calibri" w:eastAsia="Calibri"/>
          <w:b w:val="0"/>
          <w:sz w:val="22"/>
        </w:rPr>
        <w:t>Use the Students or Faculty tabs.</w:t>
      </w:r>
    </w:p>
    <w:p>
      <w:pPr>
        <w:pStyle w:val="ListNumber"/>
      </w:pPr>
      <w:r>
        <w:rPr>
          <w:rFonts w:ascii="Calibri" w:hAnsi="Calibri" w:eastAsia="Calibri"/>
          <w:b w:val="0"/>
          <w:sz w:val="22"/>
        </w:rPr>
        <w:t>Use Search if needed.</w:t>
      </w:r>
    </w:p>
    <w:p>
      <w:pPr>
        <w:pStyle w:val="ListNumber"/>
      </w:pPr>
      <w:r>
        <w:rPr>
          <w:rFonts w:ascii="Calibri" w:hAnsi="Calibri" w:eastAsia="Calibri"/>
          <w:b w:val="0"/>
          <w:sz w:val="22"/>
        </w:rPr>
        <w:t>On the person’s row, click Generate, then choose Front, Back, or Download ZIP.</w:t>
      </w:r>
    </w:p>
    <w:p>
      <w:pPr>
        <w:spacing w:after="160" w:before="0"/>
      </w:pPr>
      <w:r>
        <w:rPr>
          <w:rFonts w:ascii="Calibri" w:hAnsi="Calibri" w:eastAsia="Calibri"/>
          <w:b w:val="0"/>
          <w:sz w:val="22"/>
        </w:rPr>
        <w:t>Admins can also click + Register Patron to add someone without using the pending queue.</w:t>
      </w:r>
    </w:p>
    <w:p>
      <w:pPr>
        <w:pStyle w:val="Heading2"/>
      </w:pPr>
      <w:r>
        <w:rPr>
          <w:color w:val="1A3A5C"/>
        </w:rPr>
        <w:t>D. Attendance kiosk</w:t>
      </w:r>
    </w:p>
    <w:p>
      <w:pPr>
        <w:pStyle w:val="ListNumber"/>
      </w:pPr>
      <w:r>
        <w:rPr>
          <w:rFonts w:ascii="Calibri" w:hAnsi="Calibri" w:eastAsia="Calibri"/>
          <w:b w:val="0"/>
          <w:sz w:val="22"/>
        </w:rPr>
        <w:t>From the menu, open Attendance.</w:t>
      </w:r>
    </w:p>
    <w:p>
      <w:pPr>
        <w:pStyle w:val="ListNumber"/>
      </w:pPr>
      <w:r>
        <w:rPr>
          <w:rFonts w:ascii="Calibri" w:hAnsi="Calibri" w:eastAsia="Calibri"/>
          <w:b w:val="0"/>
          <w:sz w:val="22"/>
        </w:rPr>
        <w:t>Leave this page open on the kiosk computer.</w:t>
      </w:r>
    </w:p>
    <w:p>
      <w:pPr>
        <w:pStyle w:val="ListNumber"/>
      </w:pPr>
      <w:r>
        <w:rPr>
          <w:rFonts w:ascii="Calibri" w:hAnsi="Calibri" w:eastAsia="Calibri"/>
          <w:b w:val="0"/>
          <w:sz w:val="22"/>
        </w:rPr>
        <w:t>Ask patrons to scan their ID when entering or leaving.</w:t>
      </w:r>
    </w:p>
    <w:p>
      <w:pPr>
        <w:pStyle w:val="Heading2"/>
      </w:pPr>
      <w:r>
        <w:rPr>
          <w:color w:val="1A3A5C"/>
        </w:rPr>
        <w:t>E. Attendance Logs (admin)</w:t>
      </w:r>
    </w:p>
    <w:p>
      <w:pPr>
        <w:pStyle w:val="ListNumber"/>
      </w:pPr>
      <w:r>
        <w:rPr>
          <w:rFonts w:ascii="Calibri" w:hAnsi="Calibri" w:eastAsia="Calibri"/>
          <w:b w:val="0"/>
          <w:sz w:val="22"/>
        </w:rPr>
        <w:t>Open Attendance Logs.</w:t>
      </w:r>
    </w:p>
    <w:p>
      <w:pPr>
        <w:pStyle w:val="ListNumber"/>
      </w:pPr>
      <w:r>
        <w:rPr>
          <w:rFonts w:ascii="Calibri" w:hAnsi="Calibri" w:eastAsia="Calibri"/>
          <w:b w:val="0"/>
          <w:sz w:val="22"/>
        </w:rPr>
        <w:t>Set filters (From/To dates, student, course, year) and click Search.</w:t>
      </w:r>
    </w:p>
    <w:p>
      <w:pPr>
        <w:pStyle w:val="ListNumber"/>
      </w:pPr>
      <w:r>
        <w:rPr>
          <w:rFonts w:ascii="Calibri" w:hAnsi="Calibri" w:eastAsia="Calibri"/>
          <w:b w:val="0"/>
          <w:sz w:val="22"/>
        </w:rPr>
        <w:t>Click Export PDF or Export Excel if you need a file.</w:t>
      </w:r>
    </w:p>
    <w:p>
      <w:pPr>
        <w:pStyle w:val="Heading2"/>
      </w:pPr>
      <w:r>
        <w:rPr>
          <w:color w:val="1A3A5C"/>
        </w:rPr>
        <w:t>F. Book borrowing and returns (admin)</w:t>
      </w:r>
    </w:p>
    <w:p>
      <w:pPr>
        <w:pStyle w:val="ListNumber"/>
      </w:pPr>
      <w:r>
        <w:rPr>
          <w:rFonts w:ascii="Calibri" w:hAnsi="Calibri" w:eastAsia="Calibri"/>
          <w:b w:val="0"/>
          <w:sz w:val="22"/>
        </w:rPr>
        <w:t>Open Logs → Book Check-In &amp; Check-Out Kiosk.</w:t>
      </w:r>
    </w:p>
    <w:p>
      <w:pPr>
        <w:pStyle w:val="ListNumber"/>
      </w:pPr>
      <w:r>
        <w:rPr>
          <w:rFonts w:ascii="Calibri" w:hAnsi="Calibri" w:eastAsia="Calibri"/>
          <w:b w:val="0"/>
          <w:sz w:val="22"/>
        </w:rPr>
        <w:t>Enter RFID Tag, Patron’s Name, and Action (Check Out or Check In).</w:t>
      </w:r>
    </w:p>
    <w:p>
      <w:pPr>
        <w:pStyle w:val="ListNumber"/>
      </w:pPr>
      <w:r>
        <w:rPr>
          <w:rFonts w:ascii="Calibri" w:hAnsi="Calibri" w:eastAsia="Calibri"/>
          <w:b w:val="0"/>
          <w:sz w:val="22"/>
        </w:rPr>
        <w:t>Click Record Transaction.</w:t>
      </w:r>
    </w:p>
    <w:p>
      <w:pPr>
        <w:pStyle w:val="Heading2"/>
      </w:pPr>
      <w:r>
        <w:rPr>
          <w:color w:val="1A3A5C"/>
        </w:rPr>
        <w:t>G. Adding books and e-resources</w:t>
      </w:r>
    </w:p>
    <w:p>
      <w:pPr>
        <w:spacing w:after="160" w:before="0"/>
      </w:pPr>
      <w:r>
        <w:rPr>
          <w:rFonts w:ascii="Calibri" w:hAnsi="Calibri" w:eastAsia="Calibri"/>
          <w:b w:val="0"/>
          <w:sz w:val="22"/>
        </w:rPr>
        <w:t>Use Cataloging / Add New Book to add physical books. Use E-Resources Collection to add online materials (journals, e-books, etc.). You can View, Edit, or Delete items later.</w:t>
      </w:r>
    </w:p>
    <w:p>
      <w:pPr>
        <w:pStyle w:val="Heading2"/>
      </w:pPr>
      <w:r>
        <w:rPr>
          <w:color w:val="1A3A5C"/>
        </w:rPr>
        <w:t>H. Other admin tools</w:t>
      </w:r>
    </w:p>
    <w:p>
      <w:pPr>
        <w:pStyle w:val="ListBullet"/>
      </w:pPr>
      <w:r>
        <w:rPr>
          <w:rFonts w:ascii="Calibri" w:hAnsi="Calibri" w:eastAsia="Calibri"/>
          <w:b w:val="0"/>
          <w:sz w:val="22"/>
        </w:rPr>
        <w:t>Prospectus Manager — programs, year levels, and subjects</w:t>
      </w:r>
    </w:p>
    <w:p>
      <w:pPr>
        <w:pStyle w:val="ListBullet"/>
      </w:pPr>
      <w:r>
        <w:rPr>
          <w:rFonts w:ascii="Calibri" w:hAnsi="Calibri" w:eastAsia="Calibri"/>
          <w:b w:val="0"/>
          <w:sz w:val="22"/>
        </w:rPr>
        <w:t>Repository — upload and store library files</w:t>
      </w:r>
    </w:p>
    <w:p>
      <w:pPr>
        <w:pStyle w:val="ListBullet"/>
      </w:pPr>
      <w:r>
        <w:rPr>
          <w:rFonts w:ascii="Calibri" w:hAnsi="Calibri" w:eastAsia="Calibri"/>
          <w:b w:val="0"/>
          <w:sz w:val="22"/>
        </w:rPr>
        <w:t>Create Account / User Accounts — login accounts for Student, Staff, or Faculty</w:t>
      </w:r>
    </w:p>
    <w:p>
      <w:pPr>
        <w:pStyle w:val="Heading1"/>
      </w:pPr>
      <w:r>
        <w:rPr>
          <w:color w:val="1A3A5C"/>
        </w:rPr>
        <w:t>Quick “What do I do?” cheat sheet</w:t>
      </w:r>
    </w:p>
    <w:tbl>
      <w:tblPr>
        <w:tblStyle w:val="TableGrid"/>
        <w:tblW w:type="auto" w:w="0"/>
        <w:tblLook w:firstColumn="1" w:firstRow="1" w:lastColumn="0" w:lastRow="0" w:noHBand="0" w:noVBand="1" w:val="04A0"/>
      </w:tblPr>
      <w:tblGrid>
        <w:gridCol w:w="4680"/>
        <w:gridCol w:w="4680"/>
      </w:tblGrid>
      <w:tr>
        <w:tc>
          <w:tcPr>
            <w:tcW w:type="dxa" w:w="4680"/>
            <w:shd w:fill="D6E3F0" w:val="clear"/>
          </w:tcPr>
          <w:p>
            <w:r/>
            <w:r>
              <w:rPr>
                <w:rFonts w:ascii="Calibri" w:hAnsi="Calibri" w:eastAsia="Calibri"/>
                <w:b/>
                <w:sz w:val="20"/>
              </w:rPr>
              <w:t>I want to…</w:t>
            </w:r>
          </w:p>
        </w:tc>
        <w:tc>
          <w:tcPr>
            <w:tcW w:type="dxa" w:w="4680"/>
            <w:shd w:fill="D6E3F0" w:val="clear"/>
          </w:tcPr>
          <w:p>
            <w:r/>
            <w:r>
              <w:rPr>
                <w:rFonts w:ascii="Calibri" w:hAnsi="Calibri" w:eastAsia="Calibri"/>
                <w:b/>
                <w:sz w:val="20"/>
              </w:rPr>
              <w:t>Do this</w:t>
            </w:r>
          </w:p>
        </w:tc>
      </w:tr>
      <w:tr>
        <w:tc>
          <w:tcPr>
            <w:tcW w:type="dxa" w:w="4680"/>
          </w:tcPr>
          <w:p>
            <w:r/>
            <w:r>
              <w:rPr>
                <w:rFonts w:ascii="Calibri" w:hAnsi="Calibri" w:eastAsia="Calibri"/>
                <w:b w:val="0"/>
                <w:sz w:val="20"/>
              </w:rPr>
              <w:t>Apply for a library ID</w:t>
            </w:r>
          </w:p>
        </w:tc>
        <w:tc>
          <w:tcPr>
            <w:tcW w:type="dxa" w:w="4680"/>
          </w:tcPr>
          <w:p>
            <w:r/>
            <w:r>
              <w:rPr>
                <w:rFonts w:ascii="Calibri" w:hAnsi="Calibri" w:eastAsia="Calibri"/>
                <w:b w:val="0"/>
                <w:sz w:val="20"/>
              </w:rPr>
              <w:t>Login page → Register → Student or Employee → Submit</w:t>
            </w:r>
          </w:p>
        </w:tc>
      </w:tr>
      <w:tr>
        <w:tc>
          <w:tcPr>
            <w:tcW w:type="dxa" w:w="4680"/>
          </w:tcPr>
          <w:p>
            <w:r/>
            <w:r>
              <w:rPr>
                <w:rFonts w:ascii="Calibri" w:hAnsi="Calibri" w:eastAsia="Calibri"/>
                <w:b w:val="0"/>
                <w:sz w:val="20"/>
              </w:rPr>
              <w:t>Enter/leave the library</w:t>
            </w:r>
          </w:p>
        </w:tc>
        <w:tc>
          <w:tcPr>
            <w:tcW w:type="dxa" w:w="4680"/>
          </w:tcPr>
          <w:p>
            <w:r/>
            <w:r>
              <w:rPr>
                <w:rFonts w:ascii="Calibri" w:hAnsi="Calibri" w:eastAsia="Calibri"/>
                <w:b w:val="0"/>
                <w:sz w:val="20"/>
              </w:rPr>
              <w:t>Use Attendance → scan your ID</w:t>
            </w:r>
          </w:p>
        </w:tc>
      </w:tr>
      <w:tr>
        <w:tc>
          <w:tcPr>
            <w:tcW w:type="dxa" w:w="4680"/>
          </w:tcPr>
          <w:p>
            <w:r/>
            <w:r>
              <w:rPr>
                <w:rFonts w:ascii="Calibri" w:hAnsi="Calibri" w:eastAsia="Calibri"/>
                <w:b w:val="0"/>
                <w:sz w:val="20"/>
              </w:rPr>
              <w:t>Browse books with my account</w:t>
            </w:r>
          </w:p>
        </w:tc>
        <w:tc>
          <w:tcPr>
            <w:tcW w:type="dxa" w:w="4680"/>
          </w:tcPr>
          <w:p>
            <w:r/>
            <w:r>
              <w:rPr>
                <w:rFonts w:ascii="Calibri" w:hAnsi="Calibri" w:eastAsia="Calibri"/>
                <w:b w:val="0"/>
                <w:sz w:val="20"/>
              </w:rPr>
              <w:t>Login → Library Landing → search or click a book</w:t>
            </w:r>
          </w:p>
        </w:tc>
      </w:tr>
      <w:tr>
        <w:tc>
          <w:tcPr>
            <w:tcW w:type="dxa" w:w="4680"/>
          </w:tcPr>
          <w:p>
            <w:r/>
            <w:r>
              <w:rPr>
                <w:rFonts w:ascii="Calibri" w:hAnsi="Calibri" w:eastAsia="Calibri"/>
                <w:b w:val="0"/>
                <w:sz w:val="20"/>
              </w:rPr>
              <w:t>Approve a new registrant</w:t>
            </w:r>
          </w:p>
        </w:tc>
        <w:tc>
          <w:tcPr>
            <w:tcW w:type="dxa" w:w="4680"/>
          </w:tcPr>
          <w:p>
            <w:r/>
            <w:r>
              <w:rPr>
                <w:rFonts w:ascii="Calibri" w:hAnsi="Calibri" w:eastAsia="Calibri"/>
                <w:b w:val="0"/>
                <w:sz w:val="20"/>
              </w:rPr>
              <w:t>ID Generation → Pending Registrations → Approve</w:t>
            </w:r>
          </w:p>
        </w:tc>
      </w:tr>
      <w:tr>
        <w:tc>
          <w:tcPr>
            <w:tcW w:type="dxa" w:w="4680"/>
          </w:tcPr>
          <w:p>
            <w:r/>
            <w:r>
              <w:rPr>
                <w:rFonts w:ascii="Calibri" w:hAnsi="Calibri" w:eastAsia="Calibri"/>
                <w:b w:val="0"/>
                <w:sz w:val="20"/>
              </w:rPr>
              <w:t>Print an ID</w:t>
            </w:r>
          </w:p>
        </w:tc>
        <w:tc>
          <w:tcPr>
            <w:tcW w:type="dxa" w:w="4680"/>
          </w:tcPr>
          <w:p>
            <w:r/>
            <w:r>
              <w:rPr>
                <w:rFonts w:ascii="Calibri" w:hAnsi="Calibri" w:eastAsia="Calibri"/>
                <w:b w:val="0"/>
                <w:sz w:val="20"/>
              </w:rPr>
              <w:t>ID Generation → find person → Generate</w:t>
            </w:r>
          </w:p>
        </w:tc>
      </w:tr>
      <w:tr>
        <w:tc>
          <w:tcPr>
            <w:tcW w:type="dxa" w:w="4680"/>
          </w:tcPr>
          <w:p>
            <w:r/>
            <w:r>
              <w:rPr>
                <w:rFonts w:ascii="Calibri" w:hAnsi="Calibri" w:eastAsia="Calibri"/>
                <w:b w:val="0"/>
                <w:sz w:val="20"/>
              </w:rPr>
              <w:t>See who visited</w:t>
            </w:r>
          </w:p>
        </w:tc>
        <w:tc>
          <w:tcPr>
            <w:tcW w:type="dxa" w:w="4680"/>
          </w:tcPr>
          <w:p>
            <w:r/>
            <w:r>
              <w:rPr>
                <w:rFonts w:ascii="Calibri" w:hAnsi="Calibri" w:eastAsia="Calibri"/>
                <w:b w:val="0"/>
                <w:sz w:val="20"/>
              </w:rPr>
              <w:t>Attendance Logs → Search → Export if needed</w:t>
            </w:r>
          </w:p>
        </w:tc>
      </w:tr>
      <w:tr>
        <w:tc>
          <w:tcPr>
            <w:tcW w:type="dxa" w:w="4680"/>
          </w:tcPr>
          <w:p>
            <w:r/>
            <w:r>
              <w:rPr>
                <w:rFonts w:ascii="Calibri" w:hAnsi="Calibri" w:eastAsia="Calibri"/>
                <w:b w:val="0"/>
                <w:sz w:val="20"/>
              </w:rPr>
              <w:t>Borrow/return a book</w:t>
            </w:r>
          </w:p>
        </w:tc>
        <w:tc>
          <w:tcPr>
            <w:tcW w:type="dxa" w:w="4680"/>
          </w:tcPr>
          <w:p>
            <w:r/>
            <w:r>
              <w:rPr>
                <w:rFonts w:ascii="Calibri" w:hAnsi="Calibri" w:eastAsia="Calibri"/>
                <w:b w:val="0"/>
                <w:sz w:val="20"/>
              </w:rPr>
              <w:t>Logs → Check-In &amp; Check-Out → Record Transaction</w:t>
            </w:r>
          </w:p>
        </w:tc>
      </w:tr>
      <w:tr>
        <w:tc>
          <w:tcPr>
            <w:tcW w:type="dxa" w:w="4680"/>
          </w:tcPr>
          <w:p>
            <w:r/>
            <w:r>
              <w:rPr>
                <w:rFonts w:ascii="Calibri" w:hAnsi="Calibri" w:eastAsia="Calibri"/>
                <w:b w:val="0"/>
                <w:sz w:val="20"/>
              </w:rPr>
              <w:t>Add a new book</w:t>
            </w:r>
          </w:p>
        </w:tc>
        <w:tc>
          <w:tcPr>
            <w:tcW w:type="dxa" w:w="4680"/>
          </w:tcPr>
          <w:p>
            <w:r/>
            <w:r>
              <w:rPr>
                <w:rFonts w:ascii="Calibri" w:hAnsi="Calibri" w:eastAsia="Calibri"/>
                <w:b w:val="0"/>
                <w:sz w:val="20"/>
              </w:rPr>
              <w:t>Cataloging → Add New Book → Save</w:t>
            </w:r>
          </w:p>
        </w:tc>
      </w:tr>
    </w:tbl>
    <w:p/>
    <w:p>
      <w:pPr>
        <w:pStyle w:val="Heading1"/>
      </w:pPr>
      <w:r>
        <w:rPr>
          <w:color w:val="1A3A5C"/>
        </w:rPr>
        <w:t>Troubleshooting</w:t>
      </w:r>
    </w:p>
    <w:tbl>
      <w:tblPr>
        <w:tblStyle w:val="TableGrid"/>
        <w:tblW w:type="auto" w:w="0"/>
        <w:tblLook w:firstColumn="1" w:firstRow="1" w:lastColumn="0" w:lastRow="0" w:noHBand="0" w:noVBand="1" w:val="04A0"/>
      </w:tblPr>
      <w:tblGrid>
        <w:gridCol w:w="4680"/>
        <w:gridCol w:w="4680"/>
      </w:tblGrid>
      <w:tr>
        <w:tc>
          <w:tcPr>
            <w:tcW w:type="dxa" w:w="4680"/>
            <w:shd w:fill="D6E3F0" w:val="clear"/>
          </w:tcPr>
          <w:p>
            <w:r/>
            <w:r>
              <w:rPr>
                <w:rFonts w:ascii="Calibri" w:hAnsi="Calibri" w:eastAsia="Calibri"/>
                <w:b/>
                <w:sz w:val="20"/>
              </w:rPr>
              <w:t>Problem</w:t>
            </w:r>
          </w:p>
        </w:tc>
        <w:tc>
          <w:tcPr>
            <w:tcW w:type="dxa" w:w="4680"/>
            <w:shd w:fill="D6E3F0" w:val="clear"/>
          </w:tcPr>
          <w:p>
            <w:r/>
            <w:r>
              <w:rPr>
                <w:rFonts w:ascii="Calibri" w:hAnsi="Calibri" w:eastAsia="Calibri"/>
                <w:b/>
                <w:sz w:val="20"/>
              </w:rPr>
              <w:t>What to try</w:t>
            </w:r>
          </w:p>
        </w:tc>
      </w:tr>
      <w:tr>
        <w:tc>
          <w:tcPr>
            <w:tcW w:type="dxa" w:w="4680"/>
          </w:tcPr>
          <w:p>
            <w:r/>
            <w:r>
              <w:rPr>
                <w:rFonts w:ascii="Calibri" w:hAnsi="Calibri" w:eastAsia="Calibri"/>
                <w:b w:val="0"/>
                <w:sz w:val="20"/>
              </w:rPr>
              <w:t>Cannot log in</w:t>
            </w:r>
          </w:p>
        </w:tc>
        <w:tc>
          <w:tcPr>
            <w:tcW w:type="dxa" w:w="4680"/>
          </w:tcPr>
          <w:p>
            <w:r/>
            <w:r>
              <w:rPr>
                <w:rFonts w:ascii="Calibri" w:hAnsi="Calibri" w:eastAsia="Calibri"/>
                <w:b w:val="0"/>
                <w:sz w:val="20"/>
              </w:rPr>
              <w:t>Check email/password. Ask staff to reset or create your account.</w:t>
            </w:r>
          </w:p>
        </w:tc>
      </w:tr>
      <w:tr>
        <w:tc>
          <w:tcPr>
            <w:tcW w:type="dxa" w:w="4680"/>
          </w:tcPr>
          <w:p>
            <w:r/>
            <w:r>
              <w:rPr>
                <w:rFonts w:ascii="Calibri" w:hAnsi="Calibri" w:eastAsia="Calibri"/>
                <w:b w:val="0"/>
                <w:sz w:val="20"/>
              </w:rPr>
              <w:t>“RFID not recognized”</w:t>
            </w:r>
          </w:p>
        </w:tc>
        <w:tc>
          <w:tcPr>
            <w:tcW w:type="dxa" w:w="4680"/>
          </w:tcPr>
          <w:p>
            <w:r/>
            <w:r>
              <w:rPr>
                <w:rFonts w:ascii="Calibri" w:hAnsi="Calibri" w:eastAsia="Calibri"/>
                <w:b w:val="0"/>
                <w:sz w:val="20"/>
              </w:rPr>
              <w:t>ID may not be approved yet. Ask library staff.</w:t>
            </w:r>
          </w:p>
        </w:tc>
      </w:tr>
      <w:tr>
        <w:tc>
          <w:tcPr>
            <w:tcW w:type="dxa" w:w="4680"/>
          </w:tcPr>
          <w:p>
            <w:r/>
            <w:r>
              <w:rPr>
                <w:rFonts w:ascii="Calibri" w:hAnsi="Calibri" w:eastAsia="Calibri"/>
                <w:b w:val="0"/>
                <w:sz w:val="20"/>
              </w:rPr>
              <w:t>Submitted but no ID</w:t>
            </w:r>
          </w:p>
        </w:tc>
        <w:tc>
          <w:tcPr>
            <w:tcW w:type="dxa" w:w="4680"/>
          </w:tcPr>
          <w:p>
            <w:r/>
            <w:r>
              <w:rPr>
                <w:rFonts w:ascii="Calibri" w:hAnsi="Calibri" w:eastAsia="Calibri"/>
                <w:b w:val="0"/>
                <w:sz w:val="20"/>
              </w:rPr>
              <w:t>Wait for staff approval, then ask when IDs will be printed.</w:t>
            </w:r>
          </w:p>
        </w:tc>
      </w:tr>
      <w:tr>
        <w:tc>
          <w:tcPr>
            <w:tcW w:type="dxa" w:w="4680"/>
          </w:tcPr>
          <w:p>
            <w:r/>
            <w:r>
              <w:rPr>
                <w:rFonts w:ascii="Calibri" w:hAnsi="Calibri" w:eastAsia="Calibri"/>
                <w:b w:val="0"/>
                <w:sz w:val="20"/>
              </w:rPr>
              <w:t>Photo/signature won’t upload</w:t>
            </w:r>
          </w:p>
        </w:tc>
        <w:tc>
          <w:tcPr>
            <w:tcW w:type="dxa" w:w="4680"/>
          </w:tcPr>
          <w:p>
            <w:r/>
            <w:r>
              <w:rPr>
                <w:rFonts w:ascii="Calibri" w:hAnsi="Calibri" w:eastAsia="Calibri"/>
                <w:b w:val="0"/>
                <w:sz w:val="20"/>
              </w:rPr>
              <w:t>Use a clear photo; try a smaller file; redraw signature.</w:t>
            </w:r>
          </w:p>
        </w:tc>
      </w:tr>
      <w:tr>
        <w:tc>
          <w:tcPr>
            <w:tcW w:type="dxa" w:w="4680"/>
          </w:tcPr>
          <w:p>
            <w:r/>
            <w:r>
              <w:rPr>
                <w:rFonts w:ascii="Calibri" w:hAnsi="Calibri" w:eastAsia="Calibri"/>
                <w:b w:val="0"/>
                <w:sz w:val="20"/>
              </w:rPr>
              <w:t>Page stuck or blank</w:t>
            </w:r>
          </w:p>
        </w:tc>
        <w:tc>
          <w:tcPr>
            <w:tcW w:type="dxa" w:w="4680"/>
          </w:tcPr>
          <w:p>
            <w:r/>
            <w:r>
              <w:rPr>
                <w:rFonts w:ascii="Calibri" w:hAnsi="Calibri" w:eastAsia="Calibri"/>
                <w:b w:val="0"/>
                <w:sz w:val="20"/>
              </w:rPr>
              <w:t>Refresh. Tell staff which button you clicked.</w:t>
            </w:r>
          </w:p>
        </w:tc>
      </w:tr>
      <w:tr>
        <w:tc>
          <w:tcPr>
            <w:tcW w:type="dxa" w:w="4680"/>
          </w:tcPr>
          <w:p>
            <w:r/>
            <w:r>
              <w:rPr>
                <w:rFonts w:ascii="Calibri" w:hAnsi="Calibri" w:eastAsia="Calibri"/>
                <w:b w:val="0"/>
                <w:sz w:val="20"/>
              </w:rPr>
              <w:t>Wrong Approve/Reject</w:t>
            </w:r>
          </w:p>
        </w:tc>
        <w:tc>
          <w:tcPr>
            <w:tcW w:type="dxa" w:w="4680"/>
          </w:tcPr>
          <w:p>
            <w:r/>
            <w:r>
              <w:rPr>
                <w:rFonts w:ascii="Calibri" w:hAnsi="Calibri" w:eastAsia="Calibri"/>
                <w:b w:val="0"/>
                <w:sz w:val="20"/>
              </w:rPr>
              <w:t>Tell an admin right away so they can correct the record.</w:t>
            </w:r>
          </w:p>
        </w:tc>
      </w:tr>
    </w:tbl>
    <w:p/>
    <w:p>
      <w:pPr>
        <w:pStyle w:val="Heading1"/>
      </w:pPr>
      <w:r>
        <w:rPr>
          <w:color w:val="1A3A5C"/>
        </w:rPr>
        <w:t>Tips for less tech-savvy users</w:t>
      </w:r>
    </w:p>
    <w:p>
      <w:pPr>
        <w:pStyle w:val="ListNumber"/>
      </w:pPr>
      <w:r>
        <w:rPr>
          <w:rFonts w:ascii="Calibri" w:hAnsi="Calibri" w:eastAsia="Calibri"/>
          <w:b w:val="0"/>
          <w:sz w:val="22"/>
        </w:rPr>
        <w:t>Read the button labels — they usually say what will happen (Submit, Approve, Generate, Export).</w:t>
      </w:r>
    </w:p>
    <w:p>
      <w:pPr>
        <w:pStyle w:val="ListNumber"/>
      </w:pPr>
      <w:r>
        <w:rPr>
          <w:rFonts w:ascii="Calibri" w:hAnsi="Calibri" w:eastAsia="Calibri"/>
          <w:b w:val="0"/>
          <w:sz w:val="22"/>
        </w:rPr>
        <w:t>Do one step at a time — finish a form before opening other tabs.</w:t>
      </w:r>
    </w:p>
    <w:p>
      <w:pPr>
        <w:pStyle w:val="ListNumber"/>
      </w:pPr>
      <w:r>
        <w:rPr>
          <w:rFonts w:ascii="Calibri" w:hAnsi="Calibri" w:eastAsia="Calibri"/>
          <w:b w:val="0"/>
          <w:sz w:val="22"/>
        </w:rPr>
        <w:t>Save or submit before leaving — closing early may lose your form.</w:t>
      </w:r>
    </w:p>
    <w:p>
      <w:pPr>
        <w:pStyle w:val="ListNumber"/>
      </w:pPr>
      <w:r>
        <w:rPr>
          <w:rFonts w:ascii="Calibri" w:hAnsi="Calibri" w:eastAsia="Calibri"/>
          <w:b w:val="0"/>
          <w:sz w:val="22"/>
        </w:rPr>
        <w:t>Ask the library if you are unsure — especially before deleting anything.</w:t>
      </w:r>
    </w:p>
    <w:p>
      <w:pPr>
        <w:pStyle w:val="ListNumber"/>
      </w:pPr>
      <w:r>
        <w:rPr>
          <w:rFonts w:ascii="Calibri" w:hAnsi="Calibri" w:eastAsia="Calibri"/>
          <w:b w:val="0"/>
          <w:sz w:val="22"/>
        </w:rPr>
        <w:t>Always log out on a shared computer when you are done.</w:t>
      </w:r>
    </w:p>
    <w:p>
      <w:pPr>
        <w:pStyle w:val="Heading1"/>
      </w:pPr>
      <w:r>
        <w:rPr>
          <w:color w:val="1A3A5C"/>
        </w:rPr>
        <w:t>Need help?</w:t>
      </w:r>
    </w:p>
    <w:p>
      <w:pPr>
        <w:spacing w:after="160" w:before="0"/>
      </w:pPr>
      <w:r>
        <w:rPr>
          <w:rFonts w:ascii="Calibri" w:hAnsi="Calibri" w:eastAsia="Calibri"/>
          <w:b w:val="0"/>
          <w:sz w:val="22"/>
        </w:rPr>
        <w:t>Contact the MMFC Library staff for registration problems, ID pickup, login accounts, or attendance scanner issues.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