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310B" w:rsidRDefault="00F6310B">
      <w:pPr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00000002" w14:textId="77777777" w:rsidR="00F6310B" w:rsidRDefault="00F6310B">
      <w:pPr>
        <w:rPr>
          <w:rFonts w:ascii="Arial" w:eastAsia="Arial" w:hAnsi="Arial" w:cs="Arial"/>
          <w:b/>
          <w:color w:val="000000"/>
        </w:rPr>
      </w:pPr>
    </w:p>
    <w:p w14:paraId="00000003" w14:textId="77777777" w:rsidR="00F6310B" w:rsidRDefault="00F6310B">
      <w:pPr>
        <w:rPr>
          <w:rFonts w:ascii="Arial" w:eastAsia="Arial" w:hAnsi="Arial" w:cs="Arial"/>
          <w:b/>
          <w:color w:val="000000"/>
        </w:rPr>
      </w:pPr>
    </w:p>
    <w:p w14:paraId="00000004" w14:textId="77777777" w:rsidR="00F6310B" w:rsidRDefault="00F6310B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</w:p>
    <w:p w14:paraId="00000005" w14:textId="77777777" w:rsidR="00F6310B" w:rsidRDefault="00F6310B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</w:p>
    <w:p w14:paraId="00000006" w14:textId="77777777" w:rsidR="00F6310B" w:rsidRDefault="00F6310B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</w:p>
    <w:p w14:paraId="00000007" w14:textId="77777777" w:rsidR="00F6310B" w:rsidRDefault="00F6310B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</w:p>
    <w:p w14:paraId="00000008" w14:textId="77777777" w:rsidR="00F6310B" w:rsidRDefault="00F6310B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</w:p>
    <w:p w14:paraId="00000009" w14:textId="77777777" w:rsidR="00F6310B" w:rsidRDefault="000A2F3C">
      <w:pPr>
        <w:spacing w:before="240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 Black" w:eastAsia="Arial Black" w:hAnsi="Arial Black" w:cs="Arial Black"/>
          <w:b/>
          <w:color w:val="1C1C1C"/>
          <w:sz w:val="108"/>
          <w:szCs w:val="108"/>
        </w:rPr>
        <w:t xml:space="preserve">Paper for </w:t>
      </w:r>
      <w:r>
        <w:rPr>
          <w:rFonts w:ascii="Arial Black" w:eastAsia="Arial Black" w:hAnsi="Arial Black" w:cs="Arial Black"/>
          <w:b/>
          <w:noProof/>
          <w:color w:val="1C1C1C"/>
          <w:sz w:val="108"/>
          <w:szCs w:val="108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2799482</wp:posOffset>
            </wp:positionH>
            <wp:positionV relativeFrom="margin">
              <wp:posOffset>5826190</wp:posOffset>
            </wp:positionV>
            <wp:extent cx="4164965" cy="3772535"/>
            <wp:effectExtent l="0" t="0" r="0" b="0"/>
            <wp:wrapTopAndBottom distT="0" dist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-6461" t="-4793" r="18680" b="25719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772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 Black" w:eastAsia="Arial Black" w:hAnsi="Arial Black" w:cs="Arial Black"/>
          <w:b/>
          <w:color w:val="1C1C1C"/>
          <w:sz w:val="108"/>
          <w:szCs w:val="108"/>
        </w:rPr>
        <w:t>procedures</w:t>
      </w:r>
      <w:r>
        <w:br w:type="page"/>
      </w:r>
    </w:p>
    <w:p w14:paraId="0000000A" w14:textId="77777777" w:rsidR="00F6310B" w:rsidRDefault="00F6310B">
      <w:pPr>
        <w:pStyle w:val="Nagwek2"/>
        <w:keepNext w:val="0"/>
        <w:keepLines w:val="0"/>
        <w:rPr>
          <w:sz w:val="32"/>
          <w:szCs w:val="32"/>
        </w:rPr>
      </w:pPr>
      <w:bookmarkStart w:id="1" w:name="_tv7l8mkfstde" w:colFirst="0" w:colLast="0"/>
      <w:bookmarkEnd w:id="1"/>
    </w:p>
    <w:p w14:paraId="0000000B" w14:textId="77777777" w:rsidR="00F6310B" w:rsidRDefault="00F6310B">
      <w:pPr>
        <w:pStyle w:val="Nagwek2"/>
        <w:keepNext w:val="0"/>
        <w:keepLines w:val="0"/>
        <w:rPr>
          <w:sz w:val="32"/>
          <w:szCs w:val="32"/>
        </w:rPr>
      </w:pPr>
      <w:bookmarkStart w:id="2" w:name="_5k6o163qmj6h" w:colFirst="0" w:colLast="0"/>
      <w:bookmarkEnd w:id="2"/>
    </w:p>
    <w:p w14:paraId="0000000C" w14:textId="77777777" w:rsidR="00F6310B" w:rsidRDefault="000A2F3C">
      <w:pPr>
        <w:pStyle w:val="Nagwek2"/>
        <w:keepNext w:val="0"/>
        <w:keepLines w:val="0"/>
        <w:spacing w:line="276" w:lineRule="auto"/>
        <w:rPr>
          <w:sz w:val="32"/>
          <w:szCs w:val="32"/>
        </w:rPr>
      </w:pPr>
      <w:bookmarkStart w:id="3" w:name="_3feh845xw33x" w:colFirst="0" w:colLast="0"/>
      <w:bookmarkEnd w:id="3"/>
      <w:r>
        <w:rPr>
          <w:sz w:val="32"/>
          <w:szCs w:val="32"/>
        </w:rPr>
        <w:t>1. Payment methods and monitoring</w:t>
      </w:r>
    </w:p>
    <w:p w14:paraId="0000000D" w14:textId="77777777" w:rsidR="00F6310B" w:rsidRDefault="00F6310B">
      <w:pPr>
        <w:spacing w:line="276" w:lineRule="auto"/>
      </w:pPr>
    </w:p>
    <w:p w14:paraId="0000000E" w14:textId="77777777" w:rsidR="00F6310B" w:rsidRDefault="000A2F3C">
      <w:pPr>
        <w:pStyle w:val="Nagwek3"/>
        <w:keepNext w:val="0"/>
        <w:keepLines w:val="0"/>
        <w:spacing w:line="276" w:lineRule="auto"/>
      </w:pPr>
      <w:bookmarkStart w:id="4" w:name="_fb52hfum1gzd" w:colFirst="0" w:colLast="0"/>
      <w:bookmarkEnd w:id="4"/>
      <w:r>
        <w:rPr>
          <w:color w:val="FF8030"/>
        </w:rPr>
        <w:t>Client's Ambassador</w:t>
      </w:r>
      <w:r>
        <w:t xml:space="preserve"> </w:t>
      </w:r>
      <w:r>
        <w:rPr>
          <w:color w:val="1C1C1C"/>
        </w:rPr>
        <w:t>—</w:t>
      </w:r>
      <w:r>
        <w:rPr>
          <w:color w:val="202122"/>
          <w:shd w:val="clear" w:color="auto" w:fill="F8F9FA"/>
        </w:rPr>
        <w:t xml:space="preserve"> </w:t>
      </w:r>
      <w:r>
        <w:t>Final stage of the sale process</w:t>
      </w:r>
    </w:p>
    <w:p w14:paraId="0000000F" w14:textId="77777777" w:rsidR="00F6310B" w:rsidRDefault="000A2F3C">
      <w:pPr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Once sales process is on an advanced stage, right away after confirming </w:t>
      </w:r>
      <w:r>
        <w:rPr>
          <w:color w:val="333333"/>
          <w:sz w:val="22"/>
          <w:szCs w:val="22"/>
        </w:rPr>
        <w:tab/>
        <w:t xml:space="preserve">the rates, Client's Ambassador should also confirm the payment </w:t>
      </w:r>
      <w:r>
        <w:rPr>
          <w:color w:val="333333"/>
          <w:sz w:val="22"/>
          <w:szCs w:val="22"/>
        </w:rPr>
        <w:tab/>
        <w:t>method chosen by the Client.</w:t>
      </w:r>
      <w:r>
        <w:rPr>
          <w:color w:val="333333"/>
          <w:sz w:val="22"/>
          <w:szCs w:val="22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00000010" w14:textId="77777777" w:rsidR="00F6310B" w:rsidRDefault="000A2F3C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 There are 3 available payment methods to choose:</w:t>
      </w:r>
      <w:r>
        <w:rPr>
          <w:color w:val="333333"/>
          <w:sz w:val="22"/>
          <w:szCs w:val="22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00000011" w14:textId="77777777" w:rsidR="00F6310B" w:rsidRDefault="000A2F3C">
      <w:pPr>
        <w:numPr>
          <w:ilvl w:val="1"/>
          <w:numId w:val="1"/>
        </w:numPr>
        <w:spacing w:after="240" w:line="276" w:lineRule="auto"/>
        <w:rPr>
          <w:sz w:val="22"/>
          <w:szCs w:val="22"/>
        </w:rPr>
      </w:pPr>
      <w:r>
        <w:rPr>
          <w:color w:val="1C1C1C"/>
          <w:sz w:val="22"/>
          <w:szCs w:val="22"/>
        </w:rPr>
        <w:t>PayPal - only if:</w:t>
      </w:r>
      <w:r>
        <w:rPr>
          <w:color w:val="1C1C1C"/>
          <w:sz w:val="22"/>
          <w:szCs w:val="22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>
        <w:rPr>
          <w:color w:val="1C1C1C"/>
          <w:sz w:val="22"/>
          <w:szCs w:val="22"/>
        </w:rPr>
        <w:t>1.1. other methods, after persuasion, are not possible with the Client,</w:t>
      </w:r>
    </w:p>
    <w:p w14:paraId="00000012" w14:textId="77777777" w:rsidR="00F6310B" w:rsidRDefault="00F6310B">
      <w:pPr>
        <w:spacing w:before="100" w:after="100" w:line="276" w:lineRule="auto"/>
        <w:ind w:left="720" w:firstLine="720"/>
        <w:rPr>
          <w:rFonts w:ascii="Arial" w:eastAsia="Arial" w:hAnsi="Arial" w:cs="Arial"/>
          <w:b/>
          <w:color w:val="1C1C1C"/>
          <w:sz w:val="22"/>
          <w:szCs w:val="22"/>
        </w:rPr>
      </w:pPr>
    </w:p>
    <w:p w14:paraId="00000013" w14:textId="77777777" w:rsidR="00F6310B" w:rsidRDefault="000A2F3C">
      <w:pPr>
        <w:pStyle w:val="Nagwek3"/>
        <w:keepNext w:val="0"/>
        <w:keepLines w:val="0"/>
        <w:spacing w:line="276" w:lineRule="auto"/>
        <w:rPr>
          <w:color w:val="1C1C1C"/>
        </w:rPr>
      </w:pPr>
      <w:bookmarkStart w:id="5" w:name="_75iuays334ad" w:colFirst="0" w:colLast="0"/>
      <w:bookmarkEnd w:id="5"/>
      <w:r>
        <w:rPr>
          <w:color w:val="FF8030"/>
        </w:rPr>
        <w:t>Client's Ambassador</w:t>
      </w:r>
      <w:r>
        <w:t xml:space="preserve"> </w:t>
      </w:r>
      <w:r>
        <w:rPr>
          <w:color w:val="1C1C1C"/>
        </w:rPr>
        <w:t>— Project handover to Project Manager</w:t>
      </w:r>
    </w:p>
    <w:p w14:paraId="00000014" w14:textId="77777777" w:rsidR="00F6310B" w:rsidRDefault="000A2F3C">
      <w:pPr>
        <w:numPr>
          <w:ilvl w:val="0"/>
          <w:numId w:val="3"/>
        </w:numPr>
        <w:spacing w:before="240" w:after="240" w:line="276" w:lineRule="auto"/>
        <w:rPr>
          <w:rFonts w:ascii="Arial" w:eastAsia="Arial" w:hAnsi="Arial" w:cs="Arial"/>
        </w:rPr>
      </w:pPr>
      <w:r>
        <w:rPr>
          <w:color w:val="333333"/>
          <w:sz w:val="22"/>
          <w:szCs w:val="22"/>
        </w:rPr>
        <w:t>Client's Ambassador provides Project Manager with information on the payment method chosen by the Customer.</w:t>
      </w:r>
      <w:r>
        <w:rPr>
          <w:rFonts w:ascii="Roboto" w:eastAsia="Roboto" w:hAnsi="Roboto" w:cs="Roboto"/>
          <w:b/>
          <w:color w:val="333333"/>
          <w:sz w:val="22"/>
          <w:szCs w:val="22"/>
        </w:rPr>
        <w:br/>
      </w:r>
    </w:p>
    <w:p w14:paraId="00000015" w14:textId="77777777" w:rsidR="00F6310B" w:rsidRDefault="000A2F3C">
      <w:pPr>
        <w:pStyle w:val="Nagwek3"/>
        <w:keepNext w:val="0"/>
        <w:keepLines w:val="0"/>
        <w:spacing w:line="276" w:lineRule="auto"/>
        <w:rPr>
          <w:color w:val="202122"/>
        </w:rPr>
      </w:pPr>
      <w:bookmarkStart w:id="6" w:name="_b0uxo8l48lxn" w:colFirst="0" w:colLast="0"/>
      <w:bookmarkEnd w:id="6"/>
      <w:r>
        <w:rPr>
          <w:color w:val="FF8030"/>
        </w:rPr>
        <w:t>Project Manager</w:t>
      </w:r>
      <w:r>
        <w:rPr>
          <w:color w:val="202122"/>
        </w:rPr>
        <w:t xml:space="preserve"> — Invoice request</w:t>
      </w:r>
    </w:p>
    <w:p w14:paraId="00000016" w14:textId="77777777" w:rsidR="00F6310B" w:rsidRDefault="000A2F3C">
      <w:pPr>
        <w:numPr>
          <w:ilvl w:val="0"/>
          <w:numId w:val="2"/>
        </w:numPr>
        <w:spacing w:before="240" w:line="276" w:lineRule="auto"/>
      </w:pPr>
      <w:r>
        <w:rPr>
          <w:color w:val="333333"/>
          <w:sz w:val="22"/>
          <w:szCs w:val="22"/>
        </w:rPr>
        <w:t xml:space="preserve">Project Manager informs Office Admin about all the payment details, </w:t>
      </w:r>
      <w:r>
        <w:rPr>
          <w:color w:val="333333"/>
          <w:sz w:val="22"/>
          <w:szCs w:val="22"/>
        </w:rPr>
        <w:tab/>
        <w:t xml:space="preserve">including: invoice amounts, currencies and the Customer's preferred </w:t>
      </w:r>
      <w:r>
        <w:rPr>
          <w:color w:val="333333"/>
          <w:sz w:val="22"/>
          <w:szCs w:val="22"/>
        </w:rPr>
        <w:tab/>
        <w:t>payment channel</w:t>
      </w:r>
      <w:r>
        <w:rPr>
          <w:color w:val="333333"/>
          <w:sz w:val="22"/>
          <w:szCs w:val="22"/>
        </w:rPr>
        <w:br/>
      </w:r>
      <w:r>
        <w:rPr>
          <w:i/>
          <w:color w:val="333333"/>
          <w:sz w:val="22"/>
          <w:szCs w:val="22"/>
        </w:rPr>
        <w:t>See the entire procedure for issuing the invoice here:</w:t>
      </w:r>
      <w:r>
        <w:rPr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color w:val="333333"/>
          <w:sz w:val="22"/>
          <w:szCs w:val="22"/>
          <w:u w:val="single"/>
        </w:rPr>
        <w:t>blabla.link</w:t>
      </w:r>
      <w:proofErr w:type="spellEnd"/>
      <w:proofErr w:type="gramEnd"/>
      <w:r>
        <w:rPr>
          <w:color w:val="333333"/>
          <w:sz w:val="22"/>
          <w:szCs w:val="22"/>
          <w:u w:val="single"/>
        </w:rPr>
        <w:br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00000017" w14:textId="77777777" w:rsidR="00F6310B" w:rsidRDefault="000A2F3C">
      <w:pPr>
        <w:numPr>
          <w:ilvl w:val="0"/>
          <w:numId w:val="2"/>
        </w:numPr>
        <w:spacing w:after="240" w:line="276" w:lineRule="auto"/>
        <w:rPr>
          <w:b/>
        </w:rPr>
      </w:pPr>
      <w:r>
        <w:rPr>
          <w:color w:val="333333"/>
          <w:sz w:val="22"/>
          <w:szCs w:val="22"/>
        </w:rPr>
        <w:t xml:space="preserve">Project Manager informs Office Admin about all the payment details, </w:t>
      </w:r>
      <w:r>
        <w:rPr>
          <w:color w:val="333333"/>
          <w:sz w:val="22"/>
          <w:szCs w:val="22"/>
        </w:rPr>
        <w:tab/>
        <w:t xml:space="preserve">including: invoice amounts, currencies and the Customer's preferred </w:t>
      </w:r>
      <w:r>
        <w:rPr>
          <w:color w:val="333333"/>
          <w:sz w:val="22"/>
          <w:szCs w:val="22"/>
        </w:rPr>
        <w:tab/>
        <w:t>payment channel</w:t>
      </w:r>
      <w:r>
        <w:rPr>
          <w:color w:val="333333"/>
          <w:sz w:val="22"/>
          <w:szCs w:val="22"/>
        </w:rPr>
        <w:br/>
      </w:r>
      <w:r>
        <w:rPr>
          <w:i/>
          <w:color w:val="333333"/>
          <w:sz w:val="22"/>
          <w:szCs w:val="22"/>
        </w:rPr>
        <w:t>See the entire procedure for issuing the invoice here:</w:t>
      </w:r>
      <w:r>
        <w:rPr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color w:val="333333"/>
          <w:sz w:val="22"/>
          <w:szCs w:val="22"/>
          <w:u w:val="single"/>
        </w:rPr>
        <w:t>blabla.link</w:t>
      </w:r>
      <w:proofErr w:type="spellEnd"/>
      <w:proofErr w:type="gramEnd"/>
    </w:p>
    <w:sectPr w:rsidR="00F6310B" w:rsidSect="007B73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992" w:header="0" w:footer="56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3CE1" w14:textId="77777777" w:rsidR="00637E26" w:rsidRDefault="00637E26">
      <w:r>
        <w:separator/>
      </w:r>
    </w:p>
  </w:endnote>
  <w:endnote w:type="continuationSeparator" w:id="0">
    <w:p w14:paraId="3C332D05" w14:textId="77777777" w:rsidR="00637E26" w:rsidRDefault="0063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68E7" w14:textId="77777777" w:rsidR="007B7340" w:rsidRDefault="007B734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F6310B" w:rsidRDefault="000A2F3C">
    <w:pPr>
      <w:spacing w:line="276" w:lineRule="auto"/>
      <w:ind w:left="-141" w:firstLine="15"/>
      <w:rPr>
        <w:b/>
        <w:color w:val="373737"/>
        <w:sz w:val="22"/>
        <w:szCs w:val="22"/>
      </w:rPr>
    </w:pPr>
    <w:r>
      <w:rPr>
        <w:b/>
        <w:color w:val="373737"/>
        <w:sz w:val="22"/>
        <w:szCs w:val="22"/>
      </w:rPr>
      <w:t xml:space="preserve">Department: </w:t>
    </w:r>
    <w:r>
      <w:rPr>
        <w:color w:val="373737"/>
        <w:sz w:val="22"/>
        <w:szCs w:val="22"/>
      </w:rPr>
      <w:t>Processes and Project Management</w:t>
    </w:r>
  </w:p>
  <w:p w14:paraId="0000001E" w14:textId="77777777" w:rsidR="00F6310B" w:rsidRDefault="000A2F3C">
    <w:pPr>
      <w:spacing w:line="276" w:lineRule="auto"/>
      <w:ind w:left="-141" w:firstLine="15"/>
      <w:rPr>
        <w:b/>
        <w:color w:val="373737"/>
        <w:sz w:val="22"/>
        <w:szCs w:val="22"/>
      </w:rPr>
    </w:pPr>
    <w:r>
      <w:rPr>
        <w:b/>
        <w:color w:val="373737"/>
        <w:sz w:val="22"/>
        <w:szCs w:val="22"/>
      </w:rPr>
      <w:t xml:space="preserve">Title: </w:t>
    </w:r>
    <w:r>
      <w:rPr>
        <w:color w:val="373737"/>
        <w:sz w:val="22"/>
        <w:szCs w:val="22"/>
      </w:rPr>
      <w:t>Guide for MS Teams</w:t>
    </w:r>
  </w:p>
  <w:p w14:paraId="0000001F" w14:textId="77777777" w:rsidR="00F6310B" w:rsidRDefault="000A2F3C">
    <w:pPr>
      <w:spacing w:line="276" w:lineRule="auto"/>
      <w:ind w:left="-141" w:firstLine="15"/>
      <w:rPr>
        <w:b/>
        <w:sz w:val="16"/>
        <w:szCs w:val="16"/>
      </w:rPr>
    </w:pPr>
    <w:r>
      <w:rPr>
        <w:b/>
        <w:color w:val="373737"/>
        <w:sz w:val="22"/>
        <w:szCs w:val="22"/>
      </w:rPr>
      <w:t xml:space="preserve">Last update: </w:t>
    </w:r>
    <w:r>
      <w:rPr>
        <w:color w:val="373737"/>
        <w:sz w:val="22"/>
        <w:szCs w:val="22"/>
      </w:rPr>
      <w:t>18.03.2021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F6310B" w:rsidRDefault="000A2F3C">
    <w:pPr>
      <w:spacing w:line="276" w:lineRule="auto"/>
      <w:ind w:left="-240"/>
      <w:rPr>
        <w:b/>
        <w:color w:val="373737"/>
        <w:sz w:val="22"/>
        <w:szCs w:val="22"/>
      </w:rPr>
    </w:pPr>
    <w:r>
      <w:rPr>
        <w:b/>
        <w:color w:val="373737"/>
        <w:sz w:val="22"/>
        <w:szCs w:val="22"/>
      </w:rPr>
      <w:t xml:space="preserve">Department: </w:t>
    </w:r>
    <w:r>
      <w:rPr>
        <w:color w:val="373737"/>
        <w:sz w:val="22"/>
        <w:szCs w:val="22"/>
      </w:rPr>
      <w:t>Processes and Project Management</w:t>
    </w:r>
  </w:p>
  <w:p w14:paraId="0000001B" w14:textId="77777777" w:rsidR="00F6310B" w:rsidRDefault="000A2F3C">
    <w:pPr>
      <w:spacing w:line="276" w:lineRule="auto"/>
      <w:ind w:left="120" w:hanging="360"/>
      <w:rPr>
        <w:b/>
        <w:color w:val="373737"/>
        <w:sz w:val="22"/>
        <w:szCs w:val="22"/>
      </w:rPr>
    </w:pPr>
    <w:r>
      <w:rPr>
        <w:b/>
        <w:color w:val="373737"/>
        <w:sz w:val="22"/>
        <w:szCs w:val="22"/>
      </w:rPr>
      <w:t xml:space="preserve">Title: </w:t>
    </w:r>
    <w:r>
      <w:rPr>
        <w:color w:val="373737"/>
        <w:sz w:val="22"/>
        <w:szCs w:val="22"/>
      </w:rPr>
      <w:t>Guide for MS Teams</w:t>
    </w:r>
  </w:p>
  <w:p w14:paraId="0000001C" w14:textId="77777777" w:rsidR="00F6310B" w:rsidRDefault="000A2F3C">
    <w:pPr>
      <w:spacing w:line="276" w:lineRule="auto"/>
      <w:ind w:left="120" w:hanging="360"/>
    </w:pPr>
    <w:r>
      <w:rPr>
        <w:b/>
        <w:color w:val="373737"/>
        <w:sz w:val="22"/>
        <w:szCs w:val="22"/>
      </w:rPr>
      <w:t xml:space="preserve">Last update: </w:t>
    </w:r>
    <w:r>
      <w:rPr>
        <w:color w:val="373737"/>
        <w:sz w:val="22"/>
        <w:szCs w:val="22"/>
      </w:rPr>
      <w:t>18.03.2021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742" w14:textId="77777777" w:rsidR="00637E26" w:rsidRDefault="00637E26">
      <w:r>
        <w:separator/>
      </w:r>
    </w:p>
  </w:footnote>
  <w:footnote w:type="continuationSeparator" w:id="0">
    <w:p w14:paraId="4F0BE8F9" w14:textId="77777777" w:rsidR="00637E26" w:rsidRDefault="00637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F8B0" w14:textId="77777777" w:rsidR="007B7340" w:rsidRDefault="007B734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CCE402E" w:rsidR="00F6310B" w:rsidRPr="007B7340" w:rsidRDefault="007B7340" w:rsidP="007B7340">
    <w:pPr>
      <w:pStyle w:val="Nagwek"/>
      <w:ind w:hanging="992"/>
    </w:pPr>
    <w:r>
      <w:rPr>
        <w:noProof/>
      </w:rPr>
      <w:drawing>
        <wp:inline distT="0" distB="0" distL="0" distR="0" wp14:anchorId="3F810931" wp14:editId="7D35555F">
          <wp:extent cx="7593965" cy="995511"/>
          <wp:effectExtent l="0" t="0" r="0" b="0"/>
          <wp:docPr id="6" name="Grafik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a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965" cy="995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F6310B" w:rsidRDefault="000A2F3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4908868</wp:posOffset>
          </wp:positionH>
          <wp:positionV relativeFrom="page">
            <wp:posOffset>172783</wp:posOffset>
          </wp:positionV>
          <wp:extent cx="1170000" cy="824400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55258"/>
                  <a:stretch>
                    <a:fillRect/>
                  </a:stretch>
                </pic:blipFill>
                <pic:spPr>
                  <a:xfrm>
                    <a:off x="0" y="0"/>
                    <a:ext cx="11700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914400" distB="914400" distL="914400" distR="914400" simplePos="0" relativeHeight="251661312" behindDoc="0" locked="0" layoutInCell="1" hidden="0" allowOverlap="1">
          <wp:simplePos x="0" y="0"/>
          <wp:positionH relativeFrom="page">
            <wp:posOffset>899795</wp:posOffset>
          </wp:positionH>
          <wp:positionV relativeFrom="page">
            <wp:posOffset>429260</wp:posOffset>
          </wp:positionV>
          <wp:extent cx="1762125" cy="647700"/>
          <wp:effectExtent l="0" t="0" r="0" b="0"/>
          <wp:wrapSquare wrapText="bothSides" distT="914400" distB="914400" distL="914400" distR="91440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37D"/>
    <w:multiLevelType w:val="multilevel"/>
    <w:tmpl w:val="73BA02A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16E1C"/>
    <w:multiLevelType w:val="multilevel"/>
    <w:tmpl w:val="DFA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81561"/>
    <w:multiLevelType w:val="multilevel"/>
    <w:tmpl w:val="CF32337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0B"/>
    <w:rsid w:val="000A2F3C"/>
    <w:rsid w:val="003636C4"/>
    <w:rsid w:val="00637E26"/>
    <w:rsid w:val="00782B6E"/>
    <w:rsid w:val="007B7340"/>
    <w:rsid w:val="00AC0A3B"/>
    <w:rsid w:val="00F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3DEA2-C311-476D-83EE-A1382688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0A2F3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A2F3C"/>
  </w:style>
  <w:style w:type="paragraph" w:styleId="Stopka">
    <w:name w:val="footer"/>
    <w:basedOn w:val="Normalny"/>
    <w:link w:val="StopkaZnak"/>
    <w:uiPriority w:val="99"/>
    <w:unhideWhenUsed/>
    <w:rsid w:val="000A2F3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A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Iciak</cp:lastModifiedBy>
  <cp:revision>4</cp:revision>
  <dcterms:created xsi:type="dcterms:W3CDTF">2021-06-08T14:02:00Z</dcterms:created>
  <dcterms:modified xsi:type="dcterms:W3CDTF">2021-08-23T07:10:00Z</dcterms:modified>
</cp:coreProperties>
</file>