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9659" w:type="dxa"/>
        <w:tblInd w:w="-147" w:type="dxa"/>
        <w:tblLook w:val="04A0"/>
      </w:tblPr>
      <w:tblGrid>
        <w:gridCol w:w="2625"/>
        <w:gridCol w:w="590"/>
        <w:gridCol w:w="1866"/>
        <w:gridCol w:w="2561"/>
        <w:gridCol w:w="2017"/>
      </w:tblGrid>
      <w:tr w:rsidR="00AC67A7" w:rsidTr="00E925FB">
        <w:trPr>
          <w:trHeight w:val="544"/>
        </w:trPr>
        <w:tc>
          <w:tcPr>
            <w:tcW w:w="9659" w:type="dxa"/>
            <w:gridSpan w:val="5"/>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Katedra Podstaw Elektrotechniki i Elektrotechnologii</w:t>
            </w:r>
          </w:p>
          <w:p w:rsidR="00AC67A7" w:rsidRDefault="602ABDFE" w:rsidP="602ABDFE">
            <w:pPr>
              <w:jc w:val="center"/>
              <w:rPr>
                <w:rFonts w:ascii="Tahoma" w:hAnsi="Tahoma" w:cs="Tahoma"/>
              </w:rPr>
            </w:pPr>
            <w:r w:rsidRPr="602ABDFE">
              <w:rPr>
                <w:rFonts w:ascii="Tahoma" w:hAnsi="Tahoma" w:cs="Tahoma"/>
              </w:rPr>
              <w:t>Laboratorium Podstaw Inżynierii Materiałowej</w:t>
            </w:r>
          </w:p>
        </w:tc>
      </w:tr>
      <w:tr w:rsidR="00AC67A7" w:rsidTr="00E925FB">
        <w:trPr>
          <w:trHeight w:val="1104"/>
        </w:trPr>
        <w:tc>
          <w:tcPr>
            <w:tcW w:w="2625" w:type="dxa"/>
            <w:vMerge w:val="restart"/>
            <w:tcBorders>
              <w:top w:val="single" w:sz="4" w:space="0" w:color="auto"/>
              <w:left w:val="single" w:sz="4" w:space="0" w:color="auto"/>
              <w:bottom w:val="single" w:sz="4" w:space="0" w:color="auto"/>
              <w:right w:val="single" w:sz="4" w:space="0" w:color="auto"/>
            </w:tcBorders>
            <w:hideMark/>
          </w:tcPr>
          <w:p w:rsidR="00AC67A7" w:rsidRDefault="00AC67A7">
            <w:pPr>
              <w:rPr>
                <w:rFonts w:ascii="Tahoma" w:hAnsi="Tahoma" w:cs="Tahoma"/>
              </w:rPr>
            </w:pPr>
            <w:r w:rsidRPr="00B124DF">
              <w:rPr>
                <w:rFonts w:ascii="Tahoma" w:hAnsi="Tahoma" w:cs="Tahoma"/>
              </w:rPr>
              <w:object w:dxaOrig="2145" w:dyaOrig="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52.25pt" o:ole="">
                  <v:imagedata r:id="rId7" o:title=""/>
                </v:shape>
                <o:OLEObject Type="Embed" ProgID="PBrush" ShapeID="_x0000_i1025" DrawAspect="Content" ObjectID="_1585234379" r:id="rId8"/>
              </w:object>
            </w:r>
          </w:p>
        </w:tc>
        <w:tc>
          <w:tcPr>
            <w:tcW w:w="590" w:type="dxa"/>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rPr>
                <w:rFonts w:ascii="Tahoma" w:hAnsi="Tahoma" w:cs="Tahoma"/>
              </w:rPr>
            </w:pPr>
            <w:r w:rsidRPr="602ABDFE">
              <w:rPr>
                <w:rFonts w:ascii="Tahoma" w:hAnsi="Tahoma" w:cs="Tahoma"/>
              </w:rPr>
              <w:t>Lp.</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Imię i Nazwisko</w:t>
            </w:r>
          </w:p>
        </w:tc>
        <w:tc>
          <w:tcPr>
            <w:tcW w:w="2017" w:type="dxa"/>
            <w:tcBorders>
              <w:top w:val="single" w:sz="4" w:space="0" w:color="auto"/>
              <w:left w:val="single" w:sz="4" w:space="0" w:color="auto"/>
              <w:bottom w:val="single" w:sz="4" w:space="0" w:color="auto"/>
              <w:right w:val="single" w:sz="4" w:space="0" w:color="auto"/>
            </w:tcBorders>
            <w:hideMark/>
          </w:tcPr>
          <w:p w:rsidR="00AC67A7" w:rsidRDefault="602ABDFE" w:rsidP="602ABDFE">
            <w:pPr>
              <w:jc w:val="center"/>
              <w:rPr>
                <w:rFonts w:ascii="Tahoma" w:hAnsi="Tahoma" w:cs="Tahoma"/>
              </w:rPr>
            </w:pPr>
            <w:r w:rsidRPr="602ABDFE">
              <w:rPr>
                <w:rFonts w:ascii="Tahoma" w:hAnsi="Tahoma" w:cs="Tahoma"/>
              </w:rPr>
              <w:t>Udział studenta w opracowaniu sprawozdania [%]</w:t>
            </w:r>
          </w:p>
        </w:tc>
      </w:tr>
      <w:tr w:rsidR="00AC67A7" w:rsidTr="00E925FB">
        <w:trPr>
          <w:trHeight w:val="489"/>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1</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rPr>
                <w:rFonts w:ascii="Tahoma" w:hAnsi="Tahoma" w:cs="Tahoma"/>
              </w:rPr>
            </w:pPr>
            <w:r w:rsidRPr="602ABDFE">
              <w:rPr>
                <w:rFonts w:ascii="Tahoma" w:hAnsi="Tahoma" w:cs="Tahoma"/>
              </w:rPr>
              <w:t>KAROLINA GROSIAK</w:t>
            </w:r>
          </w:p>
        </w:tc>
        <w:tc>
          <w:tcPr>
            <w:tcW w:w="2017" w:type="dxa"/>
            <w:tcBorders>
              <w:top w:val="single" w:sz="4" w:space="0" w:color="auto"/>
              <w:left w:val="single" w:sz="4" w:space="0" w:color="auto"/>
              <w:bottom w:val="single" w:sz="4" w:space="0" w:color="auto"/>
              <w:right w:val="single" w:sz="4" w:space="0" w:color="auto"/>
            </w:tcBorders>
          </w:tcPr>
          <w:p w:rsidR="00AC67A7" w:rsidRDefault="00AC67A7">
            <w:pPr>
              <w:rPr>
                <w:rFonts w:ascii="Tahoma" w:hAnsi="Tahoma" w:cs="Tahoma"/>
              </w:rPr>
            </w:pPr>
          </w:p>
        </w:tc>
      </w:tr>
      <w:tr w:rsidR="00AC67A7" w:rsidTr="00E925FB">
        <w:trPr>
          <w:trHeight w:val="5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2</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rPr>
                <w:rFonts w:ascii="Tahoma" w:hAnsi="Tahoma" w:cs="Tahoma"/>
              </w:rPr>
            </w:pPr>
            <w:r w:rsidRPr="602ABDFE">
              <w:rPr>
                <w:rFonts w:ascii="Tahoma" w:hAnsi="Tahoma" w:cs="Tahoma"/>
              </w:rPr>
              <w:t>ELŻBIETA WIŚNIEWSKA</w:t>
            </w:r>
          </w:p>
        </w:tc>
        <w:tc>
          <w:tcPr>
            <w:tcW w:w="2017" w:type="dxa"/>
            <w:tcBorders>
              <w:top w:val="single" w:sz="4" w:space="0" w:color="auto"/>
              <w:left w:val="single" w:sz="4" w:space="0" w:color="auto"/>
              <w:bottom w:val="single" w:sz="4" w:space="0" w:color="auto"/>
              <w:right w:val="single" w:sz="4" w:space="0" w:color="auto"/>
            </w:tcBorders>
          </w:tcPr>
          <w:p w:rsidR="00AC67A7" w:rsidRDefault="00AC67A7">
            <w:pPr>
              <w:rPr>
                <w:rFonts w:ascii="Tahoma" w:hAnsi="Tahoma" w:cs="Tahoma"/>
              </w:rPr>
            </w:pPr>
          </w:p>
        </w:tc>
      </w:tr>
      <w:tr w:rsidR="00AC67A7" w:rsidTr="00E925FB">
        <w:trPr>
          <w:trHeight w:val="5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3</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rPr>
                <w:rFonts w:ascii="Tahoma" w:hAnsi="Tahoma" w:cs="Tahoma"/>
              </w:rPr>
            </w:pPr>
            <w:r w:rsidRPr="602ABDFE">
              <w:rPr>
                <w:rFonts w:ascii="Tahoma" w:hAnsi="Tahoma" w:cs="Tahoma"/>
              </w:rPr>
              <w:t>KACPER BORUCKI</w:t>
            </w:r>
          </w:p>
        </w:tc>
        <w:tc>
          <w:tcPr>
            <w:tcW w:w="2017" w:type="dxa"/>
            <w:tcBorders>
              <w:top w:val="single" w:sz="4" w:space="0" w:color="auto"/>
              <w:left w:val="single" w:sz="4" w:space="0" w:color="auto"/>
              <w:bottom w:val="single" w:sz="4" w:space="0" w:color="auto"/>
              <w:right w:val="single" w:sz="4" w:space="0" w:color="auto"/>
            </w:tcBorders>
          </w:tcPr>
          <w:p w:rsidR="00AC67A7" w:rsidRDefault="00AC67A7">
            <w:pPr>
              <w:rPr>
                <w:rFonts w:ascii="Tahoma" w:hAnsi="Tahoma" w:cs="Tahoma"/>
              </w:rPr>
            </w:pPr>
          </w:p>
        </w:tc>
      </w:tr>
      <w:tr w:rsidR="00AC67A7" w:rsidTr="00E925FB">
        <w:trPr>
          <w:trHeight w:val="5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67A7" w:rsidRDefault="00AC67A7">
            <w:pPr>
              <w:rPr>
                <w:rFonts w:ascii="Tahoma" w:hAnsi="Tahoma" w:cs="Tahoma"/>
              </w:rPr>
            </w:pPr>
          </w:p>
        </w:tc>
        <w:tc>
          <w:tcPr>
            <w:tcW w:w="590" w:type="dxa"/>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4</w:t>
            </w:r>
          </w:p>
        </w:tc>
        <w:tc>
          <w:tcPr>
            <w:tcW w:w="4427"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rPr>
                <w:rFonts w:ascii="Tahoma" w:hAnsi="Tahoma" w:cs="Tahoma"/>
              </w:rPr>
            </w:pPr>
            <w:r w:rsidRPr="602ABDFE">
              <w:rPr>
                <w:rFonts w:ascii="Tahoma" w:hAnsi="Tahoma" w:cs="Tahoma"/>
              </w:rPr>
              <w:t>DOMINIK MICHORZEWSKI</w:t>
            </w:r>
          </w:p>
        </w:tc>
        <w:tc>
          <w:tcPr>
            <w:tcW w:w="2017" w:type="dxa"/>
            <w:tcBorders>
              <w:top w:val="single" w:sz="4" w:space="0" w:color="auto"/>
              <w:left w:val="single" w:sz="4" w:space="0" w:color="auto"/>
              <w:bottom w:val="single" w:sz="4" w:space="0" w:color="auto"/>
              <w:right w:val="single" w:sz="4" w:space="0" w:color="auto"/>
            </w:tcBorders>
          </w:tcPr>
          <w:p w:rsidR="00AC67A7" w:rsidRDefault="00AC67A7">
            <w:pPr>
              <w:rPr>
                <w:rFonts w:ascii="Tahoma" w:hAnsi="Tahoma" w:cs="Tahoma"/>
              </w:rPr>
            </w:pPr>
          </w:p>
        </w:tc>
      </w:tr>
      <w:tr w:rsidR="00AC67A7" w:rsidTr="00E925FB">
        <w:trPr>
          <w:trHeight w:val="264"/>
        </w:trPr>
        <w:tc>
          <w:tcPr>
            <w:tcW w:w="2625" w:type="dxa"/>
            <w:tcBorders>
              <w:top w:val="single" w:sz="4" w:space="0" w:color="auto"/>
              <w:left w:val="single" w:sz="4" w:space="0" w:color="auto"/>
              <w:bottom w:val="single" w:sz="4" w:space="0" w:color="auto"/>
              <w:right w:val="single" w:sz="4" w:space="0" w:color="auto"/>
            </w:tcBorders>
            <w:hideMark/>
          </w:tcPr>
          <w:p w:rsidR="00AC67A7" w:rsidRDefault="602ABDFE" w:rsidP="602ABDFE">
            <w:pPr>
              <w:jc w:val="center"/>
              <w:rPr>
                <w:rFonts w:ascii="Tahoma" w:hAnsi="Tahoma" w:cs="Tahoma"/>
              </w:rPr>
            </w:pPr>
            <w:r w:rsidRPr="602ABDFE">
              <w:rPr>
                <w:rFonts w:ascii="Tahoma" w:hAnsi="Tahoma" w:cs="Tahoma"/>
              </w:rPr>
              <w:t>Data ćwiczenia</w:t>
            </w:r>
          </w:p>
        </w:tc>
        <w:tc>
          <w:tcPr>
            <w:tcW w:w="2456" w:type="dxa"/>
            <w:gridSpan w:val="2"/>
            <w:tcBorders>
              <w:top w:val="single" w:sz="4" w:space="0" w:color="auto"/>
              <w:left w:val="single" w:sz="4" w:space="0" w:color="auto"/>
              <w:bottom w:val="single" w:sz="4" w:space="0" w:color="auto"/>
              <w:right w:val="single" w:sz="4" w:space="0" w:color="auto"/>
            </w:tcBorders>
            <w:hideMark/>
          </w:tcPr>
          <w:p w:rsidR="00AC67A7" w:rsidRDefault="602ABDFE" w:rsidP="602ABDFE">
            <w:pPr>
              <w:jc w:val="center"/>
              <w:rPr>
                <w:rFonts w:ascii="Tahoma" w:hAnsi="Tahoma" w:cs="Tahoma"/>
              </w:rPr>
            </w:pPr>
            <w:r w:rsidRPr="602ABDFE">
              <w:rPr>
                <w:rFonts w:ascii="Tahoma" w:hAnsi="Tahoma" w:cs="Tahoma"/>
              </w:rPr>
              <w:t>Wydział</w:t>
            </w:r>
          </w:p>
        </w:tc>
        <w:tc>
          <w:tcPr>
            <w:tcW w:w="4578" w:type="dxa"/>
            <w:gridSpan w:val="2"/>
            <w:tcBorders>
              <w:top w:val="single" w:sz="4" w:space="0" w:color="auto"/>
              <w:left w:val="single" w:sz="4" w:space="0" w:color="auto"/>
              <w:bottom w:val="single" w:sz="4" w:space="0" w:color="auto"/>
              <w:right w:val="single" w:sz="4" w:space="0" w:color="auto"/>
            </w:tcBorders>
            <w:hideMark/>
          </w:tcPr>
          <w:p w:rsidR="00AC67A7" w:rsidRDefault="602ABDFE" w:rsidP="602ABDFE">
            <w:pPr>
              <w:rPr>
                <w:rFonts w:ascii="Tahoma" w:hAnsi="Tahoma" w:cs="Tahoma"/>
              </w:rPr>
            </w:pPr>
            <w:r w:rsidRPr="602ABDFE">
              <w:rPr>
                <w:rFonts w:ascii="Tahoma" w:hAnsi="Tahoma" w:cs="Tahoma"/>
              </w:rPr>
              <w:t>Elektryczny</w:t>
            </w:r>
          </w:p>
        </w:tc>
      </w:tr>
      <w:tr w:rsidR="00AC67A7" w:rsidTr="00E925FB">
        <w:trPr>
          <w:trHeight w:val="559"/>
        </w:trPr>
        <w:tc>
          <w:tcPr>
            <w:tcW w:w="2625" w:type="dxa"/>
            <w:vMerge w:val="restart"/>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08.04.2018</w:t>
            </w:r>
          </w:p>
        </w:tc>
        <w:tc>
          <w:tcPr>
            <w:tcW w:w="2456"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Nazwa i kod kursu</w:t>
            </w:r>
          </w:p>
        </w:tc>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Podstawy Inżynierii Materiałowej – ELR041262L</w:t>
            </w:r>
          </w:p>
        </w:tc>
      </w:tr>
      <w:tr w:rsidR="00AC67A7" w:rsidTr="00E925FB">
        <w:trPr>
          <w:trHeight w:val="5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67A7" w:rsidRDefault="00AC67A7">
            <w:pPr>
              <w:rPr>
                <w:rFonts w:ascii="Tahoma" w:hAnsi="Tahoma" w:cs="Tahoma"/>
              </w:rPr>
            </w:pPr>
          </w:p>
        </w:tc>
        <w:tc>
          <w:tcPr>
            <w:tcW w:w="2456"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Nr grupy laboratoryjnej</w:t>
            </w:r>
          </w:p>
        </w:tc>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4</w:t>
            </w:r>
          </w:p>
        </w:tc>
      </w:tr>
      <w:tr w:rsidR="00AC67A7" w:rsidTr="00E925FB">
        <w:trPr>
          <w:trHeight w:val="544"/>
        </w:trPr>
        <w:tc>
          <w:tcPr>
            <w:tcW w:w="2625" w:type="dxa"/>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Nr ćwiczenia</w:t>
            </w:r>
          </w:p>
        </w:tc>
        <w:tc>
          <w:tcPr>
            <w:tcW w:w="5017" w:type="dxa"/>
            <w:gridSpan w:val="3"/>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Temat ćwiczenia</w:t>
            </w:r>
          </w:p>
        </w:tc>
        <w:tc>
          <w:tcPr>
            <w:tcW w:w="2017" w:type="dxa"/>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Ocena i podpis prowadzącego</w:t>
            </w:r>
          </w:p>
        </w:tc>
      </w:tr>
      <w:tr w:rsidR="00AC67A7" w:rsidTr="00E925FB">
        <w:trPr>
          <w:trHeight w:val="849"/>
        </w:trPr>
        <w:tc>
          <w:tcPr>
            <w:tcW w:w="2625" w:type="dxa"/>
            <w:tcBorders>
              <w:top w:val="single" w:sz="4" w:space="0" w:color="auto"/>
              <w:left w:val="single" w:sz="4" w:space="0" w:color="auto"/>
              <w:bottom w:val="single" w:sz="4" w:space="0" w:color="auto"/>
              <w:right w:val="single" w:sz="4" w:space="0" w:color="auto"/>
            </w:tcBorders>
            <w:vAlign w:val="center"/>
            <w:hideMark/>
          </w:tcPr>
          <w:p w:rsidR="00AC67A7" w:rsidRDefault="00E925FB" w:rsidP="00E925FB">
            <w:pPr>
              <w:jc w:val="center"/>
              <w:rPr>
                <w:rFonts w:ascii="Tahoma" w:hAnsi="Tahoma" w:cs="Tahoma"/>
              </w:rPr>
            </w:pPr>
            <w:r w:rsidRPr="00E925FB">
              <w:rPr>
                <w:rFonts w:ascii="Tahoma" w:hAnsi="Tahoma" w:cs="Tahoma"/>
              </w:rPr>
              <w:t>1</w:t>
            </w:r>
          </w:p>
        </w:tc>
        <w:tc>
          <w:tcPr>
            <w:tcW w:w="5017" w:type="dxa"/>
            <w:gridSpan w:val="3"/>
            <w:tcBorders>
              <w:top w:val="single" w:sz="4" w:space="0" w:color="auto"/>
              <w:left w:val="single" w:sz="4" w:space="0" w:color="auto"/>
              <w:bottom w:val="single" w:sz="4" w:space="0" w:color="auto"/>
              <w:right w:val="single" w:sz="4" w:space="0" w:color="auto"/>
            </w:tcBorders>
            <w:vAlign w:val="center"/>
            <w:hideMark/>
          </w:tcPr>
          <w:p w:rsidR="00AC67A7" w:rsidRDefault="602ABDFE" w:rsidP="602ABDFE">
            <w:pPr>
              <w:jc w:val="center"/>
              <w:rPr>
                <w:rFonts w:ascii="Tahoma" w:hAnsi="Tahoma" w:cs="Tahoma"/>
              </w:rPr>
            </w:pPr>
            <w:r w:rsidRPr="602ABDFE">
              <w:rPr>
                <w:rFonts w:ascii="Tahoma" w:hAnsi="Tahoma" w:cs="Tahoma"/>
              </w:rPr>
              <w:t>Badanie rezystywności dielektryków</w:t>
            </w:r>
          </w:p>
        </w:tc>
        <w:tc>
          <w:tcPr>
            <w:tcW w:w="2017" w:type="dxa"/>
            <w:tcBorders>
              <w:top w:val="single" w:sz="4" w:space="0" w:color="auto"/>
              <w:left w:val="single" w:sz="4" w:space="0" w:color="auto"/>
              <w:bottom w:val="single" w:sz="4" w:space="0" w:color="auto"/>
              <w:right w:val="single" w:sz="4" w:space="0" w:color="auto"/>
            </w:tcBorders>
          </w:tcPr>
          <w:p w:rsidR="00AC67A7" w:rsidRDefault="00AC67A7">
            <w:pPr>
              <w:rPr>
                <w:rFonts w:ascii="Tahoma" w:hAnsi="Tahoma" w:cs="Tahoma"/>
              </w:rPr>
            </w:pPr>
          </w:p>
        </w:tc>
      </w:tr>
    </w:tbl>
    <w:p w:rsidR="00AC67A7" w:rsidRDefault="00AC67A7" w:rsidP="00AC67A7">
      <w:pPr>
        <w:rPr>
          <w:rFonts w:ascii="Tahoma" w:hAnsi="Tahoma" w:cs="Tahoma"/>
        </w:rPr>
      </w:pPr>
    </w:p>
    <w:p w:rsidR="00F907DF" w:rsidRDefault="602ABDFE" w:rsidP="00AC67A7">
      <w:pPr>
        <w:pStyle w:val="Nagwek1"/>
        <w:numPr>
          <w:ilvl w:val="0"/>
          <w:numId w:val="2"/>
        </w:numPr>
      </w:pPr>
      <w:r>
        <w:t>Cel i zakres ćwiczenia</w:t>
      </w:r>
    </w:p>
    <w:p w:rsidR="00724CAD" w:rsidRDefault="00724CAD" w:rsidP="00724CAD"/>
    <w:p w:rsidR="005F1048" w:rsidRDefault="602ABDFE" w:rsidP="602ABDFE">
      <w:pPr>
        <w:ind w:firstLine="708"/>
        <w:rPr>
          <w:rStyle w:val="Nagwek2Znak"/>
        </w:rPr>
      </w:pPr>
      <w:r w:rsidRPr="602ABDFE">
        <w:rPr>
          <w:rStyle w:val="Nagwek2Znak"/>
        </w:rPr>
        <w:t xml:space="preserve">Cel: </w:t>
      </w:r>
    </w:p>
    <w:p w:rsidR="00906D05" w:rsidRDefault="602ABDFE" w:rsidP="00B85464">
      <w:pPr>
        <w:pStyle w:val="Akapitzlist"/>
        <w:numPr>
          <w:ilvl w:val="0"/>
          <w:numId w:val="3"/>
        </w:numPr>
      </w:pPr>
      <w:r>
        <w:t>Badanie rezystywności powierzchniowej i skrośnej dielektryków</w:t>
      </w:r>
    </w:p>
    <w:p w:rsidR="00724CAD" w:rsidRDefault="602ABDFE" w:rsidP="008D5956">
      <w:pPr>
        <w:pStyle w:val="Nagwek2"/>
        <w:ind w:left="708"/>
      </w:pPr>
      <w:r>
        <w:t>Zakres:</w:t>
      </w:r>
    </w:p>
    <w:p w:rsidR="006B0F6C" w:rsidRDefault="602ABDFE" w:rsidP="00CA6B09">
      <w:pPr>
        <w:pStyle w:val="Akapitzlist"/>
        <w:numPr>
          <w:ilvl w:val="0"/>
          <w:numId w:val="3"/>
        </w:numPr>
      </w:pPr>
      <w:r>
        <w:t>Naniesienie na próbki materiałów elektrod z folii aluminiowej</w:t>
      </w:r>
    </w:p>
    <w:p w:rsidR="000E7E75" w:rsidRDefault="602ABDFE" w:rsidP="00CA6B09">
      <w:pPr>
        <w:pStyle w:val="Akapitzlist"/>
        <w:numPr>
          <w:ilvl w:val="0"/>
          <w:numId w:val="3"/>
        </w:numPr>
      </w:pPr>
      <w:r>
        <w:t>Umieszczenie próbek w klatce Faradaya i pomiar rezystancji skrośnej</w:t>
      </w:r>
    </w:p>
    <w:p w:rsidR="00B2616A" w:rsidRDefault="602ABDFE" w:rsidP="00CA6B09">
      <w:pPr>
        <w:pStyle w:val="Akapitzlist"/>
        <w:numPr>
          <w:ilvl w:val="0"/>
          <w:numId w:val="3"/>
        </w:numPr>
      </w:pPr>
      <w:r>
        <w:t>Umieszczenie próbek w klatce Faradaya i pomiar rezystancji powierzchniowej</w:t>
      </w:r>
    </w:p>
    <w:p w:rsidR="00B2616A" w:rsidRDefault="602ABDFE" w:rsidP="00CA6B09">
      <w:pPr>
        <w:pStyle w:val="Akapitzlist"/>
        <w:numPr>
          <w:ilvl w:val="0"/>
          <w:numId w:val="3"/>
        </w:numPr>
      </w:pPr>
      <w:r>
        <w:t>Pomiar rezystancji skrośnej w funkcji czasu przy napięciu pomiarowym U=100V</w:t>
      </w:r>
    </w:p>
    <w:p w:rsidR="00906D05" w:rsidRDefault="00906D05" w:rsidP="006B0F6C"/>
    <w:p w:rsidR="006B0F6C" w:rsidRDefault="006B0F6C">
      <w:pPr>
        <w:rPr>
          <w:rFonts w:asciiTheme="majorHAnsi" w:eastAsiaTheme="majorEastAsia" w:hAnsiTheme="majorHAnsi" w:cstheme="majorBidi"/>
          <w:color w:val="2E74B5" w:themeColor="accent1" w:themeShade="BF"/>
          <w:sz w:val="36"/>
          <w:szCs w:val="36"/>
        </w:rPr>
      </w:pPr>
      <w:r>
        <w:br w:type="page"/>
      </w:r>
    </w:p>
    <w:p w:rsidR="00304DDF" w:rsidRDefault="602ABDFE" w:rsidP="006B0F6C">
      <w:pPr>
        <w:pStyle w:val="Nagwek1"/>
        <w:numPr>
          <w:ilvl w:val="0"/>
          <w:numId w:val="2"/>
        </w:numPr>
      </w:pPr>
      <w:r>
        <w:lastRenderedPageBreak/>
        <w:t>Opis sposobu wykonania ćwiczenia</w:t>
      </w:r>
    </w:p>
    <w:p w:rsidR="0D3E07BB" w:rsidRDefault="0D3E07BB" w:rsidP="0D3E07BB">
      <w:bookmarkStart w:id="0" w:name="_Hlk509856432"/>
    </w:p>
    <w:p w:rsidR="47FA5484" w:rsidRDefault="602ABDFE" w:rsidP="47FA5484">
      <w:pPr>
        <w:pStyle w:val="Nagwek2"/>
        <w:numPr>
          <w:ilvl w:val="0"/>
          <w:numId w:val="5"/>
        </w:numPr>
      </w:pPr>
      <w:r>
        <w:t>P</w:t>
      </w:r>
      <w:r w:rsidRPr="602ABDFE">
        <w:rPr>
          <w:rFonts w:ascii="Tahoma" w:eastAsia="Tahoma" w:hAnsi="Tahoma" w:cs="Tahoma"/>
          <w:sz w:val="22"/>
          <w:szCs w:val="22"/>
        </w:rPr>
        <w:t>omiar rezystancji w funkcji napięcia pomiarowego:</w:t>
      </w:r>
    </w:p>
    <w:p w:rsidR="47FA5484" w:rsidRDefault="47FA5484" w:rsidP="47FA5484"/>
    <w:p w:rsidR="47FA5484" w:rsidRDefault="602ABDFE" w:rsidP="602ABDFE">
      <w:pPr>
        <w:ind w:left="708"/>
        <w:jc w:val="both"/>
        <w:rPr>
          <w:rFonts w:ascii="Tahoma" w:eastAsia="Tahoma" w:hAnsi="Tahoma" w:cs="Tahoma"/>
          <w:color w:val="2E74B5" w:themeColor="accent1" w:themeShade="BF"/>
          <w:sz w:val="22"/>
          <w:szCs w:val="22"/>
        </w:rPr>
      </w:pPr>
      <w:r w:rsidRPr="602ABDFE">
        <w:rPr>
          <w:rFonts w:ascii="Tahoma" w:eastAsia="Tahoma" w:hAnsi="Tahoma" w:cs="Tahoma"/>
          <w:color w:val="2E74B5" w:themeColor="accent1" w:themeShade="BF"/>
          <w:sz w:val="22"/>
          <w:szCs w:val="22"/>
        </w:rPr>
        <w:t xml:space="preserve">A) Pomiar rezystancji skrośnej </w:t>
      </w:r>
    </w:p>
    <w:p w:rsidR="47FA5484" w:rsidRDefault="00E925FB" w:rsidP="47FA5484">
      <w:pPr>
        <w:ind w:left="708"/>
        <w:jc w:val="both"/>
      </w:pPr>
      <w:r w:rsidRPr="00E925FB">
        <w:rPr>
          <w:rFonts w:ascii="Tahoma" w:eastAsia="Tahoma" w:hAnsi="Tahoma" w:cs="Tahoma"/>
          <w:sz w:val="22"/>
          <w:szCs w:val="22"/>
        </w:rPr>
        <w:t>Pomiar rezystancji skrośnej wykonano dla próbki - dielektryka bawełniano - fenolowego. Przed przystąpieniem do badania rezystancji na próbkę nałożono warstwę oleju o a następnie naklejono elektrody wykonane z folii metalicznej. Pomiar rezystancji wykonano z wykorzystaniem układu trójelektrodowego. Próbkę umieszczono</w:t>
      </w:r>
      <w:r w:rsidR="009876E1">
        <w:rPr>
          <w:rFonts w:ascii="Tahoma" w:eastAsia="Tahoma" w:hAnsi="Tahoma" w:cs="Tahoma"/>
          <w:sz w:val="22"/>
          <w:szCs w:val="22"/>
        </w:rPr>
        <w:t xml:space="preserve"> </w:t>
      </w:r>
      <w:r w:rsidRPr="00E925FB">
        <w:rPr>
          <w:rFonts w:ascii="Tahoma" w:eastAsia="Tahoma" w:hAnsi="Tahoma" w:cs="Tahoma"/>
          <w:sz w:val="22"/>
          <w:szCs w:val="22"/>
        </w:rPr>
        <w:t>w klatce Faradaya, a do elektrod podłączono teraomomierz. Rezystancję mierzono doprowadzając napięcie do przeciwległych powierzchni próbki. Po przyłożeniu napięcia oraz upływie określonego czasu jak i ustawieniu odpowiedniego zakresu pomiarowego dla mierzonej rezystancji, rejestrowano wartość rezystancji. Badanie rezystancji wykonano dla napięcia pomiarowego wynoszącego kolejno: 100V, 500 V, 1000 V.</w:t>
      </w:r>
    </w:p>
    <w:p w:rsidR="47FA5484" w:rsidRDefault="602ABDFE" w:rsidP="47FA5484">
      <w:pPr>
        <w:ind w:left="708"/>
        <w:jc w:val="both"/>
      </w:pPr>
      <w:r w:rsidRPr="602ABDFE">
        <w:rPr>
          <w:rFonts w:ascii="Tahoma" w:eastAsia="Tahoma" w:hAnsi="Tahoma" w:cs="Tahoma"/>
          <w:sz w:val="22"/>
          <w:szCs w:val="22"/>
        </w:rPr>
        <w:t>Pomiary powtórzono analogicznie jak wyżej z tą różnicą, iż do badania rezystancji skrośnej wykorzystano próbki: papierowo - fenolowe oraz fenolowo-formaldehydowe z mączką drzewną.</w:t>
      </w:r>
    </w:p>
    <w:p w:rsidR="47FA5484" w:rsidRDefault="47FA5484" w:rsidP="47FA5484">
      <w:pPr>
        <w:ind w:left="708"/>
        <w:jc w:val="both"/>
        <w:rPr>
          <w:rFonts w:ascii="Tahoma" w:eastAsia="Tahoma" w:hAnsi="Tahoma" w:cs="Tahoma"/>
          <w:color w:val="2E74B5" w:themeColor="accent1" w:themeShade="BF"/>
          <w:sz w:val="22"/>
          <w:szCs w:val="22"/>
        </w:rPr>
      </w:pPr>
    </w:p>
    <w:p w:rsidR="47FA5484" w:rsidRDefault="602ABDFE" w:rsidP="602ABDFE">
      <w:pPr>
        <w:ind w:firstLine="708"/>
        <w:rPr>
          <w:rFonts w:ascii="Tahoma" w:eastAsia="Tahoma" w:hAnsi="Tahoma" w:cs="Tahoma"/>
          <w:color w:val="2E74B5" w:themeColor="accent1" w:themeShade="BF"/>
          <w:sz w:val="22"/>
          <w:szCs w:val="22"/>
        </w:rPr>
      </w:pPr>
      <w:r w:rsidRPr="602ABDFE">
        <w:rPr>
          <w:rFonts w:ascii="Tahoma" w:eastAsia="Tahoma" w:hAnsi="Tahoma" w:cs="Tahoma"/>
          <w:color w:val="2E74B5" w:themeColor="accent1" w:themeShade="BF"/>
          <w:sz w:val="22"/>
          <w:szCs w:val="22"/>
        </w:rPr>
        <w:t>B) Pomiar rezystancji powierzchniowej</w:t>
      </w:r>
    </w:p>
    <w:p w:rsidR="47FA5484" w:rsidRDefault="602ABDFE" w:rsidP="47FA5484">
      <w:pPr>
        <w:ind w:left="708"/>
        <w:jc w:val="both"/>
      </w:pPr>
      <w:r w:rsidRPr="602ABDFE">
        <w:rPr>
          <w:rFonts w:ascii="Tahoma" w:eastAsia="Tahoma" w:hAnsi="Tahoma" w:cs="Tahoma"/>
          <w:sz w:val="22"/>
          <w:szCs w:val="22"/>
        </w:rPr>
        <w:t>Pomiar rezystancji powierzchniowej wykonano tak samo jak w przypadku pomiaru rezystancji skrośnej z tą różnicą, iż rezystancję mierzono doprowadzając napięcie do elektrod przylegających do jednej powierzchni badanego materiału.</w:t>
      </w:r>
    </w:p>
    <w:p w:rsidR="0D3E07BB" w:rsidRDefault="0D3E07BB" w:rsidP="00B2616A"/>
    <w:p w:rsidR="00906D05" w:rsidRDefault="602ABDFE" w:rsidP="0D3E07BB">
      <w:pPr>
        <w:pStyle w:val="Nagwek2"/>
        <w:numPr>
          <w:ilvl w:val="0"/>
          <w:numId w:val="5"/>
        </w:numPr>
        <w:spacing w:after="240"/>
        <w:jc w:val="both"/>
      </w:pPr>
      <w:r>
        <w:t>Pomiar rezystancji skrośnej w funkcji czasu przy napięciu pomiarowym U=100V</w:t>
      </w:r>
    </w:p>
    <w:bookmarkEnd w:id="0"/>
    <w:p w:rsidR="47FA5484" w:rsidRDefault="602ABDFE" w:rsidP="47FA5484">
      <w:pPr>
        <w:ind w:left="708"/>
        <w:jc w:val="both"/>
      </w:pPr>
      <w:r w:rsidRPr="602ABDFE">
        <w:rPr>
          <w:rFonts w:ascii="Tahoma" w:eastAsia="Tahoma" w:hAnsi="Tahoma" w:cs="Tahoma"/>
        </w:rPr>
        <w:t>Pomiar rezystancji skrośnej wykonano dla dielektryka papierowo - fenolowego przy napięciu pomiarowym 100 V. Próbkę już przygotowaną, wykorzystywaną do wcześniejszych pomiarów umieszczono w klatce Faradaya. Po przyłożeniu napięcia do próbki oraz upływie czasu (10s) nastawiono właściwy zakres pomiarowy dla mierzonej rezystancji. Rezystancję badano dla określonego czasu. Po 120 s. odnotowano wartość rezystancji, która utrzymywała się przez kolejne pomiary. Badanie zakończono po upływie 300 s.</w:t>
      </w:r>
    </w:p>
    <w:p w:rsidR="47FA5484" w:rsidRDefault="47FA5484" w:rsidP="47FA5484">
      <w:pPr>
        <w:ind w:left="708"/>
        <w:jc w:val="both"/>
      </w:pPr>
    </w:p>
    <w:p w:rsidR="009413B8" w:rsidRDefault="602ABDFE" w:rsidP="006B0F6C">
      <w:pPr>
        <w:pStyle w:val="Nagwek1"/>
        <w:numPr>
          <w:ilvl w:val="0"/>
          <w:numId w:val="2"/>
        </w:numPr>
      </w:pPr>
      <w:r>
        <w:t>Spis przyrządów</w:t>
      </w:r>
    </w:p>
    <w:p w:rsidR="006B0F6C" w:rsidRDefault="006B0F6C" w:rsidP="006B0F6C">
      <w:pPr>
        <w:pStyle w:val="Akapitzlist"/>
        <w:ind w:left="1080"/>
      </w:pPr>
    </w:p>
    <w:p w:rsidR="0D3E07BB" w:rsidRDefault="602ABDFE" w:rsidP="0D3E07BB">
      <w:pPr>
        <w:pStyle w:val="Akapitzlist"/>
        <w:numPr>
          <w:ilvl w:val="0"/>
          <w:numId w:val="6"/>
        </w:numPr>
      </w:pPr>
      <w:r>
        <w:t>…</w:t>
      </w:r>
    </w:p>
    <w:p w:rsidR="0D3E07BB" w:rsidRDefault="0D3E07BB" w:rsidP="0D3E07BB">
      <w:pPr>
        <w:ind w:left="1080"/>
      </w:pPr>
    </w:p>
    <w:p w:rsidR="0D3E07BB" w:rsidRDefault="0D3E07BB" w:rsidP="0D3E07BB">
      <w:pPr>
        <w:ind w:left="708"/>
      </w:pPr>
    </w:p>
    <w:p w:rsidR="009413B8" w:rsidRDefault="602ABDFE" w:rsidP="002B4AD2">
      <w:pPr>
        <w:pStyle w:val="Nagwek1"/>
        <w:numPr>
          <w:ilvl w:val="0"/>
          <w:numId w:val="2"/>
        </w:numPr>
      </w:pPr>
      <w:r>
        <w:lastRenderedPageBreak/>
        <w:t>Schematy układów pomiarowych</w:t>
      </w:r>
    </w:p>
    <w:p w:rsidR="008E5219" w:rsidRDefault="004347E9" w:rsidP="008E5219">
      <w:pPr>
        <w:pStyle w:val="Nagwek2"/>
        <w:ind w:left="1080"/>
      </w:pPr>
      <w:r>
        <w:rPr>
          <w:noProof/>
          <w:lang w:eastAsia="pl-PL"/>
        </w:rPr>
        <w:drawing>
          <wp:inline distT="0" distB="0" distL="0" distR="0">
            <wp:extent cx="3724275" cy="1467848"/>
            <wp:effectExtent l="19050" t="0" r="9525" b="0"/>
            <wp:docPr id="3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724275" cy="1467848"/>
                    </a:xfrm>
                    <a:prstGeom prst="rect">
                      <a:avLst/>
                    </a:prstGeom>
                    <a:noFill/>
                    <a:ln w="9525">
                      <a:noFill/>
                      <a:miter lim="800000"/>
                      <a:headEnd/>
                      <a:tailEnd/>
                    </a:ln>
                  </pic:spPr>
                </pic:pic>
              </a:graphicData>
            </a:graphic>
          </wp:inline>
        </w:drawing>
      </w:r>
    </w:p>
    <w:p w:rsidR="004347E9" w:rsidRPr="004347E9" w:rsidRDefault="004347E9" w:rsidP="004347E9">
      <w:pPr>
        <w:rPr>
          <w:i/>
          <w:sz w:val="16"/>
          <w:szCs w:val="16"/>
        </w:rPr>
      </w:pPr>
      <w:r>
        <w:rPr>
          <w:i/>
          <w:sz w:val="16"/>
          <w:szCs w:val="16"/>
        </w:rPr>
        <w:t>Rysunek 1. Schemat układu trójelektrodowego: 1 - elektroda pomiarowa; 2 - elektroda napięciowa(pomiar rezystancji powierzchniowej), elektroda ochronna (pomiar rezystancji skrośnej); 3 – próbka; 4 – elektroda ochronna (pomiar rezystancji powierzchniowej), elektroda napięciowa (pomiar rezystancji skrośnej).</w:t>
      </w:r>
    </w:p>
    <w:p w:rsidR="00A967E7" w:rsidRDefault="602ABDFE" w:rsidP="00D939E4">
      <w:pPr>
        <w:pStyle w:val="Nagwek2"/>
        <w:numPr>
          <w:ilvl w:val="0"/>
          <w:numId w:val="7"/>
        </w:numPr>
      </w:pPr>
      <w:r>
        <w:t xml:space="preserve">Pomiar rezystancji skrośnej </w:t>
      </w:r>
    </w:p>
    <w:p w:rsidR="00605938" w:rsidRDefault="00EA73BE" w:rsidP="00CF79A6">
      <w:r>
        <w:rPr>
          <w:noProof/>
          <w:lang w:eastAsia="pl-PL"/>
        </w:rPr>
        <w:drawing>
          <wp:inline distT="0" distB="0" distL="0" distR="0">
            <wp:extent cx="3991024" cy="2524125"/>
            <wp:effectExtent l="19050" t="0" r="9476" b="0"/>
            <wp:docPr id="3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992706" cy="2525189"/>
                    </a:xfrm>
                    <a:prstGeom prst="rect">
                      <a:avLst/>
                    </a:prstGeom>
                    <a:noFill/>
                    <a:ln w="9525">
                      <a:noFill/>
                      <a:miter lim="800000"/>
                      <a:headEnd/>
                      <a:tailEnd/>
                    </a:ln>
                  </pic:spPr>
                </pic:pic>
              </a:graphicData>
            </a:graphic>
          </wp:inline>
        </w:drawing>
      </w:r>
    </w:p>
    <w:p w:rsidR="004347E9" w:rsidRPr="00770D77" w:rsidRDefault="004347E9" w:rsidP="004347E9">
      <w:pPr>
        <w:ind w:left="732" w:firstLine="348"/>
        <w:rPr>
          <w:i/>
          <w:sz w:val="16"/>
          <w:szCs w:val="16"/>
        </w:rPr>
      </w:pPr>
      <w:r w:rsidRPr="00770D77">
        <w:rPr>
          <w:i/>
          <w:sz w:val="16"/>
          <w:szCs w:val="16"/>
        </w:rPr>
        <w:t xml:space="preserve">Rysunek 2. Schemat układu do pomiaru </w:t>
      </w:r>
      <w:r w:rsidR="00770D77" w:rsidRPr="00770D77">
        <w:rPr>
          <w:i/>
          <w:sz w:val="16"/>
          <w:szCs w:val="16"/>
        </w:rPr>
        <w:t>rezystancji skrośnej</w:t>
      </w:r>
    </w:p>
    <w:p w:rsidR="00A967E7" w:rsidRDefault="602ABDFE" w:rsidP="00D939E4">
      <w:pPr>
        <w:pStyle w:val="Nagwek2"/>
        <w:numPr>
          <w:ilvl w:val="0"/>
          <w:numId w:val="7"/>
        </w:numPr>
      </w:pPr>
      <w:r>
        <w:t>Pomiar rezystancji powierzchniowej</w:t>
      </w:r>
    </w:p>
    <w:p w:rsidR="00605938" w:rsidRDefault="00CF79A6" w:rsidP="00CF79A6">
      <w:r>
        <w:rPr>
          <w:noProof/>
          <w:lang w:eastAsia="pl-PL"/>
        </w:rPr>
        <w:drawing>
          <wp:inline distT="0" distB="0" distL="0" distR="0">
            <wp:extent cx="3933825" cy="2605182"/>
            <wp:effectExtent l="19050" t="0" r="0" b="0"/>
            <wp:docPr id="40"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938682" cy="2608399"/>
                    </a:xfrm>
                    <a:prstGeom prst="rect">
                      <a:avLst/>
                    </a:prstGeom>
                    <a:noFill/>
                    <a:ln w="9525">
                      <a:noFill/>
                      <a:miter lim="800000"/>
                      <a:headEnd/>
                      <a:tailEnd/>
                    </a:ln>
                  </pic:spPr>
                </pic:pic>
              </a:graphicData>
            </a:graphic>
          </wp:inline>
        </w:drawing>
      </w:r>
    </w:p>
    <w:p w:rsidR="00770D77" w:rsidRDefault="00770D77" w:rsidP="00770D77">
      <w:pPr>
        <w:spacing w:after="0"/>
        <w:ind w:left="732" w:firstLine="348"/>
        <w:rPr>
          <w:i/>
          <w:sz w:val="16"/>
          <w:szCs w:val="16"/>
        </w:rPr>
      </w:pPr>
      <w:r w:rsidRPr="00770D77">
        <w:rPr>
          <w:i/>
          <w:sz w:val="16"/>
          <w:szCs w:val="16"/>
        </w:rPr>
        <w:t>Rysunek 3. Schemat układu do pomiaru rezystancji powierzchniowej</w:t>
      </w:r>
    </w:p>
    <w:p w:rsidR="00770D77" w:rsidRDefault="00770D77" w:rsidP="00770D77">
      <w:pPr>
        <w:spacing w:after="0"/>
        <w:ind w:left="732" w:firstLine="348"/>
        <w:rPr>
          <w:i/>
          <w:sz w:val="16"/>
          <w:szCs w:val="16"/>
        </w:rPr>
      </w:pPr>
      <w:r>
        <w:rPr>
          <w:i/>
          <w:sz w:val="16"/>
          <w:szCs w:val="16"/>
        </w:rPr>
        <w:t>I</w:t>
      </w:r>
      <w:r>
        <w:rPr>
          <w:i/>
          <w:sz w:val="16"/>
          <w:szCs w:val="16"/>
          <w:vertAlign w:val="subscript"/>
        </w:rPr>
        <w:t>V</w:t>
      </w:r>
      <w:r>
        <w:rPr>
          <w:i/>
          <w:sz w:val="16"/>
          <w:szCs w:val="16"/>
        </w:rPr>
        <w:t xml:space="preserve"> – prąd skrośny;</w:t>
      </w:r>
    </w:p>
    <w:p w:rsidR="00605938" w:rsidRPr="00CF79A6" w:rsidRDefault="00770D77" w:rsidP="00CF79A6">
      <w:pPr>
        <w:spacing w:after="0"/>
        <w:ind w:left="732" w:firstLine="348"/>
        <w:rPr>
          <w:i/>
          <w:sz w:val="16"/>
          <w:szCs w:val="16"/>
        </w:rPr>
      </w:pPr>
      <w:r>
        <w:rPr>
          <w:i/>
          <w:sz w:val="16"/>
          <w:szCs w:val="16"/>
        </w:rPr>
        <w:t>I</w:t>
      </w:r>
      <w:r>
        <w:rPr>
          <w:i/>
          <w:sz w:val="16"/>
          <w:szCs w:val="16"/>
          <w:vertAlign w:val="subscript"/>
        </w:rPr>
        <w:t>S</w:t>
      </w:r>
      <w:r>
        <w:rPr>
          <w:i/>
          <w:sz w:val="16"/>
          <w:szCs w:val="16"/>
        </w:rPr>
        <w:t xml:space="preserve"> – prąd powierzc</w:t>
      </w:r>
      <w:r w:rsidR="00CF79A6">
        <w:rPr>
          <w:i/>
          <w:sz w:val="16"/>
          <w:szCs w:val="16"/>
        </w:rPr>
        <w:t>hniowy.</w:t>
      </w:r>
    </w:p>
    <w:p w:rsidR="005903FE" w:rsidRDefault="602ABDFE" w:rsidP="0080482F">
      <w:pPr>
        <w:pStyle w:val="Nagwek1"/>
        <w:numPr>
          <w:ilvl w:val="0"/>
          <w:numId w:val="2"/>
        </w:numPr>
      </w:pPr>
      <w:r>
        <w:lastRenderedPageBreak/>
        <w:t>Warunki środowiskowe</w:t>
      </w:r>
    </w:p>
    <w:p w:rsidR="005903FE" w:rsidRDefault="005903FE" w:rsidP="000C7D3C">
      <w:pPr>
        <w:ind w:left="360"/>
      </w:pPr>
    </w:p>
    <w:tbl>
      <w:tblPr>
        <w:tblStyle w:val="Tabela-Siatka"/>
        <w:tblW w:w="0" w:type="auto"/>
        <w:tblInd w:w="360" w:type="dxa"/>
        <w:tblLook w:val="04A0"/>
      </w:tblPr>
      <w:tblGrid>
        <w:gridCol w:w="2175"/>
        <w:gridCol w:w="2175"/>
        <w:gridCol w:w="2176"/>
        <w:gridCol w:w="2176"/>
      </w:tblGrid>
      <w:tr w:rsidR="00404306" w:rsidTr="00E925FB">
        <w:tc>
          <w:tcPr>
            <w:tcW w:w="2175" w:type="dxa"/>
            <w:vMerge w:val="restart"/>
            <w:vAlign w:val="center"/>
          </w:tcPr>
          <w:p w:rsidR="00404306" w:rsidRDefault="602ABDFE" w:rsidP="00404306">
            <w:pPr>
              <w:jc w:val="center"/>
            </w:pPr>
            <w:r>
              <w:t>Warunki środowiskowe</w:t>
            </w:r>
          </w:p>
        </w:tc>
        <w:tc>
          <w:tcPr>
            <w:tcW w:w="2175" w:type="dxa"/>
            <w:vAlign w:val="center"/>
          </w:tcPr>
          <w:p w:rsidR="00404306" w:rsidRDefault="602ABDFE" w:rsidP="00404306">
            <w:pPr>
              <w:jc w:val="center"/>
            </w:pPr>
            <w:r>
              <w:t>Temperatura [°C]</w:t>
            </w:r>
          </w:p>
        </w:tc>
        <w:tc>
          <w:tcPr>
            <w:tcW w:w="2176" w:type="dxa"/>
            <w:vAlign w:val="center"/>
          </w:tcPr>
          <w:p w:rsidR="00404306" w:rsidRDefault="602ABDFE" w:rsidP="00404306">
            <w:pPr>
              <w:jc w:val="center"/>
            </w:pPr>
            <w:r>
              <w:t>Wilgotność [%]</w:t>
            </w:r>
          </w:p>
        </w:tc>
        <w:tc>
          <w:tcPr>
            <w:tcW w:w="2176" w:type="dxa"/>
            <w:vAlign w:val="center"/>
          </w:tcPr>
          <w:p w:rsidR="00404306" w:rsidRDefault="00E925FB" w:rsidP="00404306">
            <w:pPr>
              <w:jc w:val="center"/>
            </w:pPr>
            <w:r>
              <w:t>Ciśnienie [hPa]</w:t>
            </w:r>
          </w:p>
        </w:tc>
      </w:tr>
      <w:tr w:rsidR="00404306" w:rsidTr="00E925FB">
        <w:tc>
          <w:tcPr>
            <w:tcW w:w="2175" w:type="dxa"/>
            <w:vMerge/>
            <w:vAlign w:val="center"/>
          </w:tcPr>
          <w:p w:rsidR="00404306" w:rsidRDefault="00404306" w:rsidP="00404306">
            <w:pPr>
              <w:jc w:val="center"/>
            </w:pPr>
          </w:p>
        </w:tc>
        <w:tc>
          <w:tcPr>
            <w:tcW w:w="2175" w:type="dxa"/>
            <w:vAlign w:val="center"/>
          </w:tcPr>
          <w:p w:rsidR="00404306" w:rsidRDefault="00E925FB" w:rsidP="00404306">
            <w:pPr>
              <w:jc w:val="center"/>
            </w:pPr>
            <w:r>
              <w:t>25</w:t>
            </w:r>
          </w:p>
        </w:tc>
        <w:tc>
          <w:tcPr>
            <w:tcW w:w="2176" w:type="dxa"/>
            <w:vAlign w:val="center"/>
          </w:tcPr>
          <w:p w:rsidR="00404306" w:rsidRDefault="00E925FB" w:rsidP="00404306">
            <w:pPr>
              <w:jc w:val="center"/>
            </w:pPr>
            <w:r>
              <w:t>39</w:t>
            </w:r>
          </w:p>
        </w:tc>
        <w:tc>
          <w:tcPr>
            <w:tcW w:w="2176" w:type="dxa"/>
            <w:vAlign w:val="center"/>
          </w:tcPr>
          <w:p w:rsidR="00404306" w:rsidRDefault="00E925FB" w:rsidP="00404306">
            <w:pPr>
              <w:jc w:val="center"/>
            </w:pPr>
            <w:r>
              <w:t>1000</w:t>
            </w:r>
          </w:p>
        </w:tc>
      </w:tr>
    </w:tbl>
    <w:p w:rsidR="008B7C0E" w:rsidRDefault="602ABDFE" w:rsidP="0080482F">
      <w:pPr>
        <w:pStyle w:val="Nagwek1"/>
        <w:numPr>
          <w:ilvl w:val="0"/>
          <w:numId w:val="2"/>
        </w:numPr>
      </w:pPr>
      <w:r>
        <w:t>Wyniki pomiarów</w:t>
      </w:r>
    </w:p>
    <w:p w:rsidR="001D0570" w:rsidRDefault="001C4734" w:rsidP="001C4734">
      <w:pPr>
        <w:pStyle w:val="Nagwek2"/>
      </w:pPr>
      <w:r w:rsidRPr="001C4734">
        <w:drawing>
          <wp:inline distT="0" distB="0" distL="0" distR="0">
            <wp:extent cx="5760720" cy="727514"/>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60720" cy="727514"/>
                    </a:xfrm>
                    <a:prstGeom prst="rect">
                      <a:avLst/>
                    </a:prstGeom>
                    <a:noFill/>
                    <a:ln w="9525">
                      <a:noFill/>
                      <a:miter lim="800000"/>
                      <a:headEnd/>
                      <a:tailEnd/>
                    </a:ln>
                  </pic:spPr>
                </pic:pic>
              </a:graphicData>
            </a:graphic>
          </wp:inline>
        </w:drawing>
      </w:r>
    </w:p>
    <w:p w:rsidR="00017000" w:rsidRDefault="602ABDFE" w:rsidP="00017000">
      <w:pPr>
        <w:pStyle w:val="Nagwek2"/>
        <w:numPr>
          <w:ilvl w:val="0"/>
          <w:numId w:val="8"/>
        </w:numPr>
      </w:pPr>
      <w:r>
        <w:t>Pomiar rezystancji skrośnej:</w:t>
      </w:r>
    </w:p>
    <w:p w:rsidR="00605938" w:rsidRPr="00605938" w:rsidRDefault="00605938" w:rsidP="00605938"/>
    <w:p w:rsidR="001D0570" w:rsidRDefault="001C4734" w:rsidP="001C4734">
      <w:r w:rsidRPr="001C4734">
        <w:drawing>
          <wp:inline distT="0" distB="0" distL="0" distR="0">
            <wp:extent cx="5746362" cy="1895475"/>
            <wp:effectExtent l="19050" t="0" r="6738"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00211"/>
                    </a:xfrm>
                    <a:prstGeom prst="rect">
                      <a:avLst/>
                    </a:prstGeom>
                    <a:noFill/>
                    <a:ln w="9525">
                      <a:noFill/>
                      <a:miter lim="800000"/>
                      <a:headEnd/>
                      <a:tailEnd/>
                    </a:ln>
                  </pic:spPr>
                </pic:pic>
              </a:graphicData>
            </a:graphic>
          </wp:inline>
        </w:drawing>
      </w:r>
    </w:p>
    <w:p w:rsidR="00605938" w:rsidRDefault="00605938" w:rsidP="001C4734"/>
    <w:p w:rsidR="00605938" w:rsidRDefault="00605938" w:rsidP="001C4734"/>
    <w:p w:rsidR="00961C4E" w:rsidRDefault="00961C4E" w:rsidP="001C4734">
      <w:r w:rsidRPr="00961C4E">
        <w:drawing>
          <wp:inline distT="0" distB="0" distL="0" distR="0">
            <wp:extent cx="5762625" cy="3238500"/>
            <wp:effectExtent l="19050" t="0" r="9525" b="0"/>
            <wp:docPr id="2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1C4E" w:rsidRPr="00B8550C" w:rsidRDefault="00B8550C" w:rsidP="001C4734">
      <w:pPr>
        <w:rPr>
          <w:i/>
          <w:sz w:val="16"/>
          <w:szCs w:val="16"/>
        </w:rPr>
      </w:pPr>
      <w:r>
        <w:rPr>
          <w:i/>
          <w:sz w:val="16"/>
          <w:szCs w:val="16"/>
        </w:rPr>
        <w:t>Wykres 1. Porównanie rezystywności skrośnej badanych materiałów</w:t>
      </w:r>
    </w:p>
    <w:p w:rsidR="00961C4E" w:rsidRDefault="00961C4E" w:rsidP="001C4734">
      <w:r w:rsidRPr="00961C4E">
        <w:lastRenderedPageBreak/>
        <w:drawing>
          <wp:inline distT="0" distB="0" distL="0" distR="0">
            <wp:extent cx="4686300" cy="2667000"/>
            <wp:effectExtent l="19050" t="0" r="19050" b="0"/>
            <wp:docPr id="2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61C4E" w:rsidRPr="00B8550C" w:rsidRDefault="00B8550C" w:rsidP="001C4734">
      <w:pPr>
        <w:rPr>
          <w:i/>
          <w:sz w:val="16"/>
          <w:szCs w:val="16"/>
        </w:rPr>
      </w:pPr>
      <w:r>
        <w:rPr>
          <w:i/>
          <w:sz w:val="16"/>
          <w:szCs w:val="16"/>
        </w:rPr>
        <w:t>Wykres 2. Zależność rezystywności skrośnej od napięcia dla płyty bawełniano-fenolowej PFCC201</w:t>
      </w:r>
    </w:p>
    <w:p w:rsidR="00961C4E" w:rsidRDefault="00961C4E" w:rsidP="001C4734">
      <w:r w:rsidRPr="00961C4E">
        <w:drawing>
          <wp:inline distT="0" distB="0" distL="0" distR="0">
            <wp:extent cx="4686300" cy="2705100"/>
            <wp:effectExtent l="19050" t="0" r="19050" b="0"/>
            <wp:docPr id="2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550C" w:rsidRPr="00B8550C" w:rsidRDefault="00B8550C" w:rsidP="00B8550C">
      <w:pPr>
        <w:rPr>
          <w:i/>
          <w:sz w:val="16"/>
          <w:szCs w:val="16"/>
        </w:rPr>
      </w:pPr>
      <w:r>
        <w:rPr>
          <w:i/>
          <w:sz w:val="16"/>
          <w:szCs w:val="16"/>
        </w:rPr>
        <w:t>Wykres 3. Zależność rezystywności skrośnej od napięcia dla płyty papierowo-fenolowej PFCP2016</w:t>
      </w:r>
    </w:p>
    <w:p w:rsidR="00961C4E" w:rsidRDefault="00961C4E" w:rsidP="001C4734">
      <w:r w:rsidRPr="00961C4E">
        <w:drawing>
          <wp:inline distT="0" distB="0" distL="0" distR="0">
            <wp:extent cx="4686300" cy="2552700"/>
            <wp:effectExtent l="19050" t="0" r="19050" b="0"/>
            <wp:docPr id="2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8550C" w:rsidRPr="00B8550C" w:rsidRDefault="00B8550C" w:rsidP="00B8550C">
      <w:pPr>
        <w:rPr>
          <w:i/>
          <w:sz w:val="16"/>
          <w:szCs w:val="16"/>
        </w:rPr>
      </w:pPr>
      <w:r>
        <w:rPr>
          <w:i/>
          <w:sz w:val="16"/>
          <w:szCs w:val="16"/>
        </w:rPr>
        <w:t>Wykres 4. Zależność rezystywności skrośnej od napięcia dla płyty fenolowo-formaldehydowej z mączką drzewną</w:t>
      </w:r>
    </w:p>
    <w:p w:rsidR="00017000" w:rsidRDefault="602ABDFE" w:rsidP="00017000">
      <w:pPr>
        <w:pStyle w:val="Nagwek2"/>
        <w:numPr>
          <w:ilvl w:val="0"/>
          <w:numId w:val="8"/>
        </w:numPr>
      </w:pPr>
      <w:r>
        <w:lastRenderedPageBreak/>
        <w:t>Pomiar rezystancji powierzchniowej:</w:t>
      </w:r>
    </w:p>
    <w:p w:rsidR="00605938" w:rsidRPr="00605938" w:rsidRDefault="00605938" w:rsidP="00605938"/>
    <w:p w:rsidR="001C4734" w:rsidRDefault="001C4734" w:rsidP="001C4734">
      <w:r w:rsidRPr="001C4734">
        <w:drawing>
          <wp:inline distT="0" distB="0" distL="0" distR="0">
            <wp:extent cx="5760720" cy="2042915"/>
            <wp:effectExtent l="19050" t="0" r="0" b="0"/>
            <wp:docPr id="16"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760720" cy="2042915"/>
                    </a:xfrm>
                    <a:prstGeom prst="rect">
                      <a:avLst/>
                    </a:prstGeom>
                    <a:noFill/>
                    <a:ln w="9525">
                      <a:noFill/>
                      <a:miter lim="800000"/>
                      <a:headEnd/>
                      <a:tailEnd/>
                    </a:ln>
                  </pic:spPr>
                </pic:pic>
              </a:graphicData>
            </a:graphic>
          </wp:inline>
        </w:drawing>
      </w:r>
    </w:p>
    <w:p w:rsidR="00605938" w:rsidRDefault="00605938" w:rsidP="001C4734"/>
    <w:p w:rsidR="00961C4E" w:rsidRDefault="00961C4E" w:rsidP="001C4734">
      <w:r w:rsidRPr="00961C4E">
        <w:drawing>
          <wp:inline distT="0" distB="0" distL="0" distR="0">
            <wp:extent cx="5715000" cy="3362325"/>
            <wp:effectExtent l="19050" t="0" r="19050" b="0"/>
            <wp:docPr id="2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550C" w:rsidRPr="00B8550C" w:rsidRDefault="00B8550C" w:rsidP="00B8550C">
      <w:pPr>
        <w:rPr>
          <w:i/>
          <w:sz w:val="16"/>
          <w:szCs w:val="16"/>
        </w:rPr>
      </w:pPr>
      <w:r>
        <w:rPr>
          <w:i/>
          <w:sz w:val="16"/>
          <w:szCs w:val="16"/>
        </w:rPr>
        <w:t>Wykres 5. Porównanie rezystywności powierzchniowej badanych materiałów</w:t>
      </w:r>
    </w:p>
    <w:p w:rsidR="00B8550C" w:rsidRDefault="00B8550C" w:rsidP="001C4734"/>
    <w:p w:rsidR="00961C4E" w:rsidRDefault="00961C4E" w:rsidP="001C4734"/>
    <w:p w:rsidR="00961C4E" w:rsidRDefault="00961C4E" w:rsidP="001C4734">
      <w:r w:rsidRPr="00961C4E">
        <w:lastRenderedPageBreak/>
        <w:drawing>
          <wp:inline distT="0" distB="0" distL="0" distR="0">
            <wp:extent cx="4924425" cy="2419350"/>
            <wp:effectExtent l="19050" t="0" r="9525" b="0"/>
            <wp:docPr id="3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550C" w:rsidRPr="00B8550C" w:rsidRDefault="00B8550C" w:rsidP="00B8550C">
      <w:pPr>
        <w:rPr>
          <w:i/>
          <w:sz w:val="16"/>
          <w:szCs w:val="16"/>
        </w:rPr>
      </w:pPr>
      <w:r>
        <w:rPr>
          <w:i/>
          <w:sz w:val="16"/>
          <w:szCs w:val="16"/>
        </w:rPr>
        <w:t>Wykres 6. Zależność rezystywności powierzchniowej od napięcia dla płyty bawełniano-fenolowej PFCC201</w:t>
      </w:r>
    </w:p>
    <w:p w:rsidR="00961C4E" w:rsidRDefault="00961C4E" w:rsidP="001C4734">
      <w:r w:rsidRPr="00961C4E">
        <w:drawing>
          <wp:inline distT="0" distB="0" distL="0" distR="0">
            <wp:extent cx="4924425" cy="2628900"/>
            <wp:effectExtent l="19050" t="0" r="9525" b="0"/>
            <wp:docPr id="3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8550C" w:rsidRPr="00B8550C" w:rsidRDefault="00B8550C" w:rsidP="00B8550C">
      <w:pPr>
        <w:rPr>
          <w:i/>
          <w:sz w:val="16"/>
          <w:szCs w:val="16"/>
        </w:rPr>
      </w:pPr>
      <w:r>
        <w:rPr>
          <w:i/>
          <w:sz w:val="16"/>
          <w:szCs w:val="16"/>
        </w:rPr>
        <w:t>Wykres 7. Zależność rezystywności powierzchniowej od napięcia dla płyty papierowo-fenolowej PFCP201</w:t>
      </w:r>
    </w:p>
    <w:p w:rsidR="00961C4E" w:rsidRDefault="00961C4E" w:rsidP="001C4734">
      <w:r w:rsidRPr="00961C4E">
        <w:drawing>
          <wp:inline distT="0" distB="0" distL="0" distR="0">
            <wp:extent cx="4924425" cy="2609850"/>
            <wp:effectExtent l="19050" t="0" r="9525" b="0"/>
            <wp:docPr id="3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550C" w:rsidRPr="00B8550C" w:rsidRDefault="00B8550C" w:rsidP="00B8550C">
      <w:pPr>
        <w:rPr>
          <w:i/>
          <w:sz w:val="16"/>
          <w:szCs w:val="16"/>
        </w:rPr>
      </w:pPr>
      <w:r>
        <w:rPr>
          <w:i/>
          <w:sz w:val="16"/>
          <w:szCs w:val="16"/>
        </w:rPr>
        <w:t>Wykres 8. Zależność rezystywności powierzchniowej od napięcia dla płyty fenolowo-formaldehydowej z mączką drzewną</w:t>
      </w:r>
    </w:p>
    <w:p w:rsidR="00017000" w:rsidRDefault="602ABDFE" w:rsidP="00017000">
      <w:pPr>
        <w:pStyle w:val="Nagwek2"/>
        <w:numPr>
          <w:ilvl w:val="0"/>
          <w:numId w:val="8"/>
        </w:numPr>
      </w:pPr>
      <w:r>
        <w:lastRenderedPageBreak/>
        <w:t>Pomiar rezystancji skrośnej w funkcji czasu przy stałym napięciu pomiarowym</w:t>
      </w:r>
    </w:p>
    <w:p w:rsidR="00112961" w:rsidRDefault="001C4734" w:rsidP="00961C4E">
      <w:r w:rsidRPr="001C4734">
        <w:drawing>
          <wp:inline distT="0" distB="0" distL="0" distR="0">
            <wp:extent cx="5362575" cy="3236037"/>
            <wp:effectExtent l="19050" t="0" r="9525" b="0"/>
            <wp:docPr id="2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362575" cy="3236037"/>
                    </a:xfrm>
                    <a:prstGeom prst="rect">
                      <a:avLst/>
                    </a:prstGeom>
                    <a:noFill/>
                    <a:ln w="9525">
                      <a:noFill/>
                      <a:miter lim="800000"/>
                      <a:headEnd/>
                      <a:tailEnd/>
                    </a:ln>
                  </pic:spPr>
                </pic:pic>
              </a:graphicData>
            </a:graphic>
          </wp:inline>
        </w:drawing>
      </w:r>
    </w:p>
    <w:p w:rsidR="00112961" w:rsidRDefault="00112961" w:rsidP="00961C4E"/>
    <w:p w:rsidR="00961C4E" w:rsidRDefault="00961C4E" w:rsidP="00961C4E">
      <w:r w:rsidRPr="00961C4E">
        <w:drawing>
          <wp:inline distT="0" distB="0" distL="0" distR="0">
            <wp:extent cx="5362575" cy="3028950"/>
            <wp:effectExtent l="19050" t="0" r="9525" b="0"/>
            <wp:docPr id="2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550C" w:rsidRPr="00B8550C" w:rsidRDefault="00B8550C" w:rsidP="00B8550C">
      <w:pPr>
        <w:rPr>
          <w:i/>
          <w:sz w:val="16"/>
          <w:szCs w:val="16"/>
        </w:rPr>
      </w:pPr>
      <w:r>
        <w:rPr>
          <w:i/>
          <w:sz w:val="16"/>
          <w:szCs w:val="16"/>
        </w:rPr>
        <w:t>Wykres 9. Zależność prądu płynącego przez dielektryk od czasu dla płyty papierowo-fenolowej PFCP2016 przy napięciu U = 100V</w:t>
      </w:r>
    </w:p>
    <w:p w:rsidR="00B8550C" w:rsidRPr="00906D05" w:rsidRDefault="00B8550C" w:rsidP="00961C4E"/>
    <w:p w:rsidR="00EB16FF" w:rsidRDefault="602ABDFE" w:rsidP="00017000">
      <w:pPr>
        <w:pStyle w:val="Nagwek1"/>
        <w:numPr>
          <w:ilvl w:val="0"/>
          <w:numId w:val="2"/>
        </w:numPr>
      </w:pPr>
      <w:r>
        <w:t>Przykładowe obliczenia</w:t>
      </w:r>
    </w:p>
    <w:p w:rsidR="00C802A6" w:rsidRDefault="602ABDFE" w:rsidP="00C802A6">
      <w:pPr>
        <w:pStyle w:val="Nagwek2"/>
        <w:numPr>
          <w:ilvl w:val="0"/>
          <w:numId w:val="9"/>
        </w:numPr>
      </w:pPr>
      <w:r>
        <w:t>Pomiar rezystancji skrośnej:</w:t>
      </w:r>
    </w:p>
    <w:p w:rsidR="00E50FFF" w:rsidRPr="00E50FFF" w:rsidRDefault="00E50FFF" w:rsidP="00E50FFF"/>
    <w:p w:rsidR="00F42F74" w:rsidRPr="00F42F74" w:rsidRDefault="00B124DF" w:rsidP="00F42F74">
      <w:pPr>
        <w:ind w:left="708"/>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v</m:t>
              </m:r>
            </m:sub>
          </m:sSub>
          <m:r>
            <w:rPr>
              <w:rFonts w:ascii="Cambria Math" w:hAnsi="Cambria Math" w:cs="Tahoma"/>
            </w:rPr>
            <m:t>=</m:t>
          </m:r>
          <m:sSub>
            <m:sSubPr>
              <m:ctrlPr>
                <w:rPr>
                  <w:rFonts w:ascii="Cambria Math" w:hAnsi="Cambria Math" w:cs="Tahoma"/>
                  <w:i/>
                </w:rPr>
              </m:ctrlPr>
            </m:sSubPr>
            <m:e>
              <m:r>
                <w:rPr>
                  <w:rFonts w:ascii="Cambria Math" w:hAnsi="Cambria Math" w:cs="Tahoma"/>
                </w:rPr>
                <m:t>α</m:t>
              </m:r>
            </m:e>
            <m:sub>
              <m:r>
                <w:rPr>
                  <w:rFonts w:ascii="Cambria Math" w:hAnsi="Cambria Math" w:cs="Tahoma"/>
                </w:rPr>
                <m:t>Ω</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v</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m:t>
              </m:r>
            </m:sub>
          </m:sSub>
          <m:r>
            <w:rPr>
              <w:rFonts w:ascii="Cambria Math" w:hAnsi="Cambria Math" w:cs="Tahoma"/>
            </w:rPr>
            <m:t>=0,96*1*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=9,6</m:t>
          </m:r>
          <m:r>
            <w:rPr>
              <w:rFonts w:ascii="Cambria Math" w:hAnsi="Cambria Math" w:cs="Tahoma"/>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Ω</m:t>
          </m:r>
        </m:oMath>
      </m:oMathPara>
    </w:p>
    <w:p w:rsidR="00E50FFF" w:rsidRPr="00E50FFF" w:rsidRDefault="00E50FFF" w:rsidP="00E50FFF">
      <w:pPr>
        <w:ind w:left="720"/>
        <w:rPr>
          <w:rFonts w:ascii="Tahoma" w:hAnsi="Tahoma" w:cs="Tahoma"/>
        </w:rPr>
      </w:pPr>
    </w:p>
    <w:p w:rsidR="00E50FFF" w:rsidRPr="00E50FFF" w:rsidRDefault="00B124DF" w:rsidP="00E50FFF">
      <w:pPr>
        <w:pStyle w:val="Akapitzlist"/>
        <w:ind w:left="1080"/>
        <w:rPr>
          <w:rFonts w:ascii="Tahoma" w:hAnsi="Tahoma" w:cs="Tahoma"/>
        </w:rPr>
      </w:pPr>
      <m:oMathPara>
        <m:oMath>
          <m:sSub>
            <m:sSubPr>
              <m:ctrlPr>
                <w:rPr>
                  <w:rFonts w:ascii="Cambria Math" w:hAnsi="Cambria Math" w:cs="Tahoma"/>
                  <w:i/>
                </w:rPr>
              </m:ctrlPr>
            </m:sSubPr>
            <m:e>
              <m:r>
                <w:rPr>
                  <w:rFonts w:ascii="Cambria Math" w:hAnsi="Cambria Math" w:cs="Tahoma"/>
                </w:rPr>
                <m:t>ρ</m:t>
              </m:r>
            </m:e>
            <m:sub>
              <m:r>
                <w:rPr>
                  <w:rFonts w:ascii="Cambria Math" w:hAnsi="Cambria Math" w:cs="Tahoma"/>
                </w:rPr>
                <m:t>v</m:t>
              </m:r>
            </m:sub>
          </m:sSub>
          <m:r>
            <w:rPr>
              <w:rFonts w:ascii="Cambria Math" w:hAnsi="Cambria Math" w:cs="Tahoma"/>
            </w:rPr>
            <m:t>=</m:t>
          </m:r>
          <m:sSub>
            <m:sSubPr>
              <m:ctrlPr>
                <w:rPr>
                  <w:rFonts w:ascii="Cambria Math" w:hAnsi="Cambria Math" w:cs="Tahoma"/>
                  <w:i/>
                </w:rPr>
              </m:ctrlPr>
            </m:sSubPr>
            <m:e>
              <m:r>
                <w:rPr>
                  <w:rFonts w:ascii="Cambria Math" w:hAnsi="Cambria Math" w:cs="Tahoma"/>
                </w:rPr>
                <m:t>R</m:t>
              </m:r>
            </m:e>
            <m:sub>
              <m:r>
                <w:rPr>
                  <w:rFonts w:ascii="Cambria Math" w:hAnsi="Cambria Math" w:cs="Tahoma"/>
                </w:rPr>
                <m:t>v</m:t>
              </m:r>
            </m:sub>
          </m:sSub>
          <m:r>
            <w:rPr>
              <w:rFonts w:ascii="Cambria Math" w:hAnsi="Cambria Math" w:cs="Tahoma"/>
            </w:rPr>
            <m:t>*π*</m:t>
          </m:r>
          <m:f>
            <m:fPr>
              <m:ctrlPr>
                <w:rPr>
                  <w:rFonts w:ascii="Cambria Math" w:hAnsi="Cambria Math" w:cs="Tahoma"/>
                  <w:i/>
                </w:rPr>
              </m:ctrlPr>
            </m:fPr>
            <m:num>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ⅆ</m:t>
                          </m:r>
                        </m:e>
                        <m:sub>
                          <m:r>
                            <w:rPr>
                              <w:rFonts w:ascii="Cambria Math" w:hAnsi="Cambria Math" w:cs="Tahoma"/>
                            </w:rPr>
                            <m:t>1</m:t>
                          </m:r>
                        </m:sub>
                      </m:sSub>
                      <m:r>
                        <w:rPr>
                          <w:rFonts w:ascii="Cambria Math" w:hAnsi="Cambria Math" w:cs="Tahoma"/>
                        </w:rPr>
                        <m:t>+g</m:t>
                      </m:r>
                    </m:e>
                  </m:d>
                </m:e>
                <m:sup>
                  <m:r>
                    <w:rPr>
                      <w:rFonts w:ascii="Cambria Math" w:hAnsi="Cambria Math" w:cs="Tahoma"/>
                    </w:rPr>
                    <m:t>2</m:t>
                  </m:r>
                </m:sup>
              </m:sSup>
            </m:num>
            <m:den>
              <m:r>
                <w:rPr>
                  <w:rFonts w:ascii="Cambria Math" w:hAnsi="Cambria Math" w:cs="Tahoma"/>
                </w:rPr>
                <m:t>4</m:t>
              </m:r>
              <m:r>
                <w:rPr>
                  <w:rFonts w:ascii="Cambria Math" w:hAnsi="Cambria Math" w:cs="Tahoma"/>
                </w:rPr>
                <m:t>h</m:t>
              </m:r>
            </m:den>
          </m:f>
          <m:r>
            <w:rPr>
              <w:rFonts w:ascii="Cambria Math" w:hAnsi="Cambria Math" w:cs="Tahoma"/>
            </w:rPr>
            <m:t>=9,6*π*</m:t>
          </m:r>
          <m:f>
            <m:fPr>
              <m:ctrlPr>
                <w:rPr>
                  <w:rFonts w:ascii="Cambria Math" w:hAnsi="Cambria Math" w:cs="Tahoma"/>
                  <w:i/>
                </w:rPr>
              </m:ctrlPr>
            </m:fPr>
            <m:num>
              <m:sSup>
                <m:sSupPr>
                  <m:ctrlPr>
                    <w:rPr>
                      <w:rFonts w:ascii="Cambria Math" w:hAnsi="Cambria Math" w:cs="Tahoma"/>
                      <w:i/>
                    </w:rPr>
                  </m:ctrlPr>
                </m:sSupPr>
                <m:e>
                  <m:d>
                    <m:dPr>
                      <m:ctrlPr>
                        <w:rPr>
                          <w:rFonts w:ascii="Cambria Math" w:hAnsi="Cambria Math" w:cs="Tahoma"/>
                          <w:i/>
                        </w:rPr>
                      </m:ctrlPr>
                    </m:dPr>
                    <m:e>
                      <m:r>
                        <w:rPr>
                          <w:rFonts w:ascii="Cambria Math" w:hAnsi="Cambria Math" w:cs="Tahoma"/>
                        </w:rPr>
                        <m:t>53+4</m:t>
                      </m:r>
                    </m:e>
                  </m:d>
                </m:e>
                <m:sup>
                  <m:r>
                    <w:rPr>
                      <w:rFonts w:ascii="Cambria Math" w:hAnsi="Cambria Math" w:cs="Tahoma"/>
                    </w:rPr>
                    <m:t>2</m:t>
                  </m:r>
                </m:sup>
              </m:sSup>
            </m:num>
            <m:den>
              <m:r>
                <w:rPr>
                  <w:rFonts w:ascii="Cambria Math" w:hAnsi="Cambria Math" w:cs="Tahoma"/>
                </w:rPr>
                <m:t>4*2,9</m:t>
              </m:r>
            </m:den>
          </m:f>
          <m:r>
            <w:rPr>
              <w:rFonts w:ascii="Cambria Math" w:hAnsi="Cambria Math" w:cs="Tahoma"/>
            </w:rPr>
            <m:t>=8,45*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Ωm</m:t>
          </m:r>
        </m:oMath>
      </m:oMathPara>
    </w:p>
    <w:p w:rsidR="47FA5484" w:rsidRDefault="47FA5484" w:rsidP="47FA5484">
      <w:pPr>
        <w:pStyle w:val="Akapitzlist"/>
        <w:ind w:firstLine="360"/>
      </w:pPr>
    </w:p>
    <w:p w:rsidR="00C802A6" w:rsidRDefault="602ABDFE" w:rsidP="00C802A6">
      <w:pPr>
        <w:pStyle w:val="Nagwek2"/>
        <w:numPr>
          <w:ilvl w:val="0"/>
          <w:numId w:val="9"/>
        </w:numPr>
      </w:pPr>
      <w:r>
        <w:t>Pomiar rezystancji powierzchniowej:</w:t>
      </w:r>
    </w:p>
    <w:p w:rsidR="00E50FFF" w:rsidRDefault="00E50FFF" w:rsidP="00E50FFF"/>
    <w:p w:rsidR="00870A78" w:rsidRPr="00F42F74" w:rsidRDefault="00B124DF" w:rsidP="00870A78">
      <w:pPr>
        <w:ind w:left="708"/>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s</m:t>
              </m:r>
            </m:sub>
          </m:sSub>
          <m:r>
            <w:rPr>
              <w:rFonts w:ascii="Cambria Math" w:hAnsi="Cambria Math" w:cs="Tahoma"/>
            </w:rPr>
            <m:t>=</m:t>
          </m:r>
          <m:sSub>
            <m:sSubPr>
              <m:ctrlPr>
                <w:rPr>
                  <w:rFonts w:ascii="Cambria Math" w:hAnsi="Cambria Math" w:cs="Tahoma"/>
                  <w:i/>
                </w:rPr>
              </m:ctrlPr>
            </m:sSubPr>
            <m:e>
              <m:r>
                <w:rPr>
                  <w:rFonts w:ascii="Cambria Math" w:hAnsi="Cambria Math" w:cs="Tahoma"/>
                </w:rPr>
                <m:t>α</m:t>
              </m:r>
            </m:e>
            <m:sub>
              <m:r>
                <w:rPr>
                  <w:rFonts w:ascii="Cambria Math" w:hAnsi="Cambria Math" w:cs="Tahoma"/>
                </w:rPr>
                <m:t>Ω</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v</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m:t>
              </m:r>
            </m:sub>
          </m:sSub>
          <m:r>
            <w:rPr>
              <w:rFonts w:ascii="Cambria Math" w:hAnsi="Cambria Math" w:cs="Tahoma"/>
            </w:rPr>
            <m:t>=8,1*1*</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=8,1</m:t>
          </m:r>
          <m:r>
            <w:rPr>
              <w:rFonts w:ascii="Cambria Math" w:hAnsi="Cambria Math" w:cs="Tahoma"/>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Ω</m:t>
          </m:r>
        </m:oMath>
      </m:oMathPara>
    </w:p>
    <w:p w:rsidR="00D846BA" w:rsidRPr="007275F5" w:rsidRDefault="00D846BA" w:rsidP="00D846BA">
      <w:pPr>
        <w:autoSpaceDE w:val="0"/>
        <w:autoSpaceDN w:val="0"/>
        <w:adjustRightInd w:val="0"/>
        <w:jc w:val="both"/>
        <w:rPr>
          <w:rFonts w:ascii="Tahoma" w:hAnsi="Tahoma" w:cs="Tahoma"/>
        </w:rPr>
      </w:pPr>
    </w:p>
    <w:p w:rsidR="00D846BA" w:rsidRPr="007275F5" w:rsidRDefault="00B124DF" w:rsidP="00D846BA">
      <w:pPr>
        <w:rPr>
          <w:rFonts w:ascii="Tahoma" w:hAnsi="Tahoma" w:cs="Tahoma"/>
        </w:rPr>
      </w:pPr>
      <m:oMathPara>
        <m:oMath>
          <m:sSub>
            <m:sSubPr>
              <m:ctrlPr>
                <w:rPr>
                  <w:rFonts w:ascii="Cambria Math" w:hAnsi="Cambria Math" w:cs="Tahoma"/>
                  <w:i/>
                </w:rPr>
              </m:ctrlPr>
            </m:sSubPr>
            <m:e>
              <m:r>
                <w:rPr>
                  <w:rFonts w:ascii="Cambria Math" w:hAnsi="Cambria Math" w:cs="Tahoma"/>
                </w:rPr>
                <m:t>ρ</m:t>
              </m:r>
            </m:e>
            <m:sub>
              <m:r>
                <w:rPr>
                  <w:rFonts w:ascii="Cambria Math" w:hAnsi="Cambria Math" w:cs="Tahoma"/>
                </w:rPr>
                <m:t>s</m:t>
              </m:r>
            </m:sub>
          </m:sSub>
          <m:r>
            <w:rPr>
              <w:rFonts w:ascii="Cambria Math" w:hAnsi="Cambria Math" w:cs="Tahoma"/>
            </w:rPr>
            <m:t>=</m:t>
          </m:r>
          <m:sSub>
            <m:sSubPr>
              <m:ctrlPr>
                <w:rPr>
                  <w:rFonts w:ascii="Cambria Math" w:hAnsi="Cambria Math" w:cs="Tahoma"/>
                  <w:i/>
                </w:rPr>
              </m:ctrlPr>
            </m:sSubPr>
            <m:e>
              <m:r>
                <w:rPr>
                  <w:rFonts w:ascii="Cambria Math" w:hAnsi="Cambria Math" w:cs="Tahoma"/>
                </w:rPr>
                <m:t>R</m:t>
              </m:r>
            </m:e>
            <m:sub>
              <m:r>
                <w:rPr>
                  <w:rFonts w:ascii="Cambria Math" w:hAnsi="Cambria Math" w:cs="Tahoma"/>
                </w:rPr>
                <m:t>s</m:t>
              </m:r>
            </m:sub>
          </m:sSub>
          <m:r>
            <w:rPr>
              <w:rFonts w:ascii="Cambria Math" w:hAnsi="Cambria Math" w:cs="Tahoma"/>
            </w:rPr>
            <m:t>⋅</m:t>
          </m:r>
          <m:f>
            <m:fPr>
              <m:ctrlPr>
                <w:rPr>
                  <w:rFonts w:ascii="Cambria Math" w:hAnsi="Cambria Math" w:cs="Tahoma"/>
                  <w:i/>
                </w:rPr>
              </m:ctrlPr>
            </m:fPr>
            <m:num>
              <m:r>
                <w:rPr>
                  <w:rFonts w:ascii="Cambria Math" w:hAnsi="Cambria Math" w:cs="Tahoma"/>
                </w:rPr>
                <m:t>2,74</m:t>
              </m:r>
            </m:num>
            <m:den>
              <m:func>
                <m:funcPr>
                  <m:ctrlPr>
                    <w:rPr>
                      <w:rFonts w:ascii="Cambria Math" w:hAnsi="Cambria Math" w:cs="Tahoma"/>
                      <w:i/>
                    </w:rPr>
                  </m:ctrlPr>
                </m:funcPr>
                <m:fName>
                  <m:r>
                    <w:rPr>
                      <w:rFonts w:ascii="Cambria Math" w:hAnsi="Cambria Math" w:cs="Tahoma"/>
                    </w:rPr>
                    <m:t>log</m:t>
                  </m:r>
                </m:fName>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d</m:t>
                              </m:r>
                            </m:e>
                            <m:sub>
                              <m:r>
                                <w:rPr>
                                  <w:rFonts w:ascii="Cambria Math" w:hAnsi="Cambria Math" w:cs="Tahoma"/>
                                </w:rPr>
                                <m:t>2</m:t>
                              </m:r>
                            </m:sub>
                          </m:sSub>
                        </m:num>
                        <m:den>
                          <m:sSub>
                            <m:sSubPr>
                              <m:ctrlPr>
                                <w:rPr>
                                  <w:rFonts w:ascii="Cambria Math" w:hAnsi="Cambria Math" w:cs="Tahoma"/>
                                  <w:i/>
                                </w:rPr>
                              </m:ctrlPr>
                            </m:sSubPr>
                            <m:e>
                              <m:r>
                                <w:rPr>
                                  <w:rFonts w:ascii="Cambria Math" w:hAnsi="Cambria Math" w:cs="Tahoma"/>
                                </w:rPr>
                                <m:t>d</m:t>
                              </m:r>
                            </m:e>
                            <m:sub>
                              <m:r>
                                <w:rPr>
                                  <w:rFonts w:ascii="Cambria Math" w:hAnsi="Cambria Math" w:cs="Tahoma"/>
                                </w:rPr>
                                <m:t>1</m:t>
                              </m:r>
                            </m:sub>
                          </m:sSub>
                        </m:den>
                      </m:f>
                    </m:e>
                  </m:d>
                </m:e>
              </m:func>
            </m:den>
          </m:f>
          <m:r>
            <w:rPr>
              <w:rFonts w:ascii="Cambria Math" w:hAnsi="Cambria Math" w:cs="Tahoma"/>
            </w:rPr>
            <m:t>=8,1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cs="Tahoma"/>
                  <w:i/>
                </w:rPr>
              </m:ctrlPr>
            </m:fPr>
            <m:num>
              <m:r>
                <w:rPr>
                  <w:rFonts w:ascii="Cambria Math" w:hAnsi="Cambria Math" w:cs="Tahoma"/>
                </w:rPr>
                <m:t>2,74</m:t>
              </m:r>
            </m:num>
            <m:den>
              <m:func>
                <m:funcPr>
                  <m:ctrlPr>
                    <w:rPr>
                      <w:rFonts w:ascii="Cambria Math" w:hAnsi="Cambria Math" w:cs="Tahoma"/>
                      <w:i/>
                    </w:rPr>
                  </m:ctrlPr>
                </m:funcPr>
                <m:fName>
                  <m:r>
                    <w:rPr>
                      <w:rFonts w:ascii="Cambria Math" w:hAnsi="Cambria Math" w:cs="Tahoma"/>
                    </w:rPr>
                    <m:t>log</m:t>
                  </m:r>
                </m:fName>
                <m:e>
                  <m:d>
                    <m:dPr>
                      <m:ctrlPr>
                        <w:rPr>
                          <w:rFonts w:ascii="Cambria Math" w:hAnsi="Cambria Math" w:cs="Tahoma"/>
                          <w:i/>
                        </w:rPr>
                      </m:ctrlPr>
                    </m:dPr>
                    <m:e>
                      <m:f>
                        <m:fPr>
                          <m:ctrlPr>
                            <w:rPr>
                              <w:rFonts w:ascii="Cambria Math" w:hAnsi="Cambria Math" w:cs="Tahoma"/>
                              <w:i/>
                            </w:rPr>
                          </m:ctrlPr>
                        </m:fPr>
                        <m:num>
                          <m:r>
                            <w:rPr>
                              <w:rFonts w:ascii="Cambria Math" w:hAnsi="Cambria Math" w:cs="Tahoma"/>
                            </w:rPr>
                            <m:t>61</m:t>
                          </m:r>
                        </m:num>
                        <m:den>
                          <m:r>
                            <w:rPr>
                              <w:rFonts w:ascii="Cambria Math" w:hAnsi="Cambria Math" w:cs="Tahoma"/>
                            </w:rPr>
                            <m:t>53</m:t>
                          </m:r>
                        </m:den>
                      </m:f>
                    </m:e>
                  </m:d>
                </m:e>
              </m:func>
            </m:den>
          </m:f>
          <m:r>
            <w:rPr>
              <w:rFonts w:ascii="Cambria Math" w:hAnsi="Cambria Math" w:cs="Tahoma"/>
            </w:rPr>
            <m:t>=3,64*</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cs="Tahoma"/>
            </w:rPr>
            <m:t xml:space="preserve"> Ωm</m:t>
          </m:r>
        </m:oMath>
      </m:oMathPara>
    </w:p>
    <w:p w:rsidR="00E50FFF" w:rsidRDefault="00E50FFF" w:rsidP="00E50FFF"/>
    <w:p w:rsidR="00C802A6" w:rsidRDefault="602ABDFE" w:rsidP="00C802A6">
      <w:pPr>
        <w:pStyle w:val="Nagwek2"/>
        <w:numPr>
          <w:ilvl w:val="0"/>
          <w:numId w:val="9"/>
        </w:numPr>
      </w:pPr>
      <w:r>
        <w:t>Pomiar rezystancji skrośnej w funkcji czasu przy stałym napięciu:</w:t>
      </w:r>
    </w:p>
    <w:p w:rsidR="00B44437" w:rsidRDefault="00B44437" w:rsidP="00CD669D"/>
    <w:p w:rsidR="00DA4790" w:rsidRPr="007275F5" w:rsidRDefault="00B124DF" w:rsidP="00DA4790">
      <w:pPr>
        <w:rPr>
          <w:rFonts w:ascii="Tahoma" w:hAnsi="Tahoma" w:cs="Tahoma"/>
        </w:rPr>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v</m:t>
              </m:r>
            </m:sub>
          </m:sSub>
          <m:r>
            <w:rPr>
              <w:rFonts w:ascii="Cambria Math" w:hAnsi="Cambria Math" w:cs="Tahoma"/>
            </w:rPr>
            <m:t>=</m:t>
          </m:r>
          <m:sSub>
            <m:sSubPr>
              <m:ctrlPr>
                <w:rPr>
                  <w:rFonts w:ascii="Cambria Math" w:hAnsi="Cambria Math" w:cs="Tahoma"/>
                  <w:i/>
                </w:rPr>
              </m:ctrlPr>
            </m:sSubPr>
            <m:e>
              <m:r>
                <w:rPr>
                  <w:rFonts w:ascii="Cambria Math" w:hAnsi="Cambria Math" w:cs="Tahoma"/>
                </w:rPr>
                <m:t>α</m:t>
              </m:r>
            </m:e>
            <m:sub>
              <m:r>
                <w:rPr>
                  <w:rFonts w:ascii="Cambria Math" w:hAnsi="Cambria Math" w:cs="Tahoma"/>
                </w:rPr>
                <m:t>Ω</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v</m:t>
              </m:r>
            </m:sub>
          </m:sSub>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R</m:t>
              </m:r>
            </m:sub>
          </m:sSub>
          <m:r>
            <w:rPr>
              <w:rFonts w:ascii="Cambria Math" w:hAnsi="Cambria Math" w:cs="Tahoma"/>
            </w:rPr>
            <m:t>=2,2*1*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 xml:space="preserve">11 </m:t>
              </m:r>
            </m:sup>
          </m:sSup>
          <m:r>
            <w:rPr>
              <w:rFonts w:ascii="Cambria Math" w:hAnsi="Cambria Math"/>
            </w:rPr>
            <m:t>Ω</m:t>
          </m:r>
        </m:oMath>
      </m:oMathPara>
    </w:p>
    <w:p w:rsidR="00DA4790" w:rsidRPr="007275F5" w:rsidRDefault="00B124DF" w:rsidP="00DA4790">
      <w:pPr>
        <w:rPr>
          <w:rFonts w:ascii="Tahoma" w:hAnsi="Tahoma" w:cs="Tahoma"/>
        </w:rPr>
      </w:pPr>
      <m:oMathPara>
        <m:oMath>
          <m:sSub>
            <m:sSubPr>
              <m:ctrlPr>
                <w:rPr>
                  <w:rFonts w:ascii="Cambria Math" w:hAnsi="Cambria Math" w:cs="Tahoma"/>
                  <w:i/>
                </w:rPr>
              </m:ctrlPr>
            </m:sSubPr>
            <m:e>
              <m:r>
                <w:rPr>
                  <w:rFonts w:ascii="Cambria Math" w:hAnsi="Cambria Math" w:cs="Tahoma"/>
                </w:rPr>
                <m:t>I</m:t>
              </m:r>
            </m:e>
            <m:sub>
              <m:r>
                <w:rPr>
                  <w:rFonts w:ascii="Cambria Math" w:hAnsi="Cambria Math" w:cs="Tahoma"/>
                </w:rPr>
                <m:t>v</m:t>
              </m:r>
            </m:sub>
          </m:sSub>
          <m:r>
            <w:rPr>
              <w:rFonts w:ascii="Cambria Math" w:hAnsi="Cambria Math" w:cs="Tahoma"/>
            </w:rPr>
            <m:t>=</m:t>
          </m:r>
          <m:f>
            <m:fPr>
              <m:ctrlPr>
                <w:rPr>
                  <w:rFonts w:ascii="Cambria Math" w:hAnsi="Cambria Math" w:cs="Tahoma"/>
                  <w:i/>
                </w:rPr>
              </m:ctrlPr>
            </m:fPr>
            <m:num>
              <m:r>
                <w:rPr>
                  <w:rFonts w:ascii="Cambria Math" w:hAnsi="Cambria Math" w:cs="Tahoma"/>
                </w:rPr>
                <m:t>U</m:t>
              </m:r>
            </m:num>
            <m:den>
              <m:sSub>
                <m:sSubPr>
                  <m:ctrlPr>
                    <w:rPr>
                      <w:rFonts w:ascii="Cambria Math" w:hAnsi="Cambria Math" w:cs="Tahoma"/>
                      <w:i/>
                    </w:rPr>
                  </m:ctrlPr>
                </m:sSubPr>
                <m:e>
                  <m:r>
                    <w:rPr>
                      <w:rFonts w:ascii="Cambria Math" w:hAnsi="Cambria Math" w:cs="Tahoma"/>
                    </w:rPr>
                    <m:t>R</m:t>
                  </m:r>
                </m:e>
                <m:sub>
                  <m:r>
                    <w:rPr>
                      <w:rFonts w:ascii="Cambria Math" w:hAnsi="Cambria Math" w:cs="Tahoma"/>
                    </w:rPr>
                    <m:t>v</m:t>
                  </m:r>
                </m:sub>
              </m:sSub>
            </m:den>
          </m:f>
          <m:r>
            <w:rPr>
              <w:rFonts w:ascii="Cambria Math" w:hAnsi="Cambria Math" w:cs="Tahoma"/>
            </w:rPr>
            <m:t>=</m:t>
          </m:r>
          <m:f>
            <m:fPr>
              <m:ctrlPr>
                <w:rPr>
                  <w:rFonts w:ascii="Cambria Math" w:hAnsi="Cambria Math" w:cs="Tahoma"/>
                  <w:i/>
                </w:rPr>
              </m:ctrlPr>
            </m:fPr>
            <m:num>
              <m:r>
                <w:rPr>
                  <w:rFonts w:ascii="Cambria Math" w:hAnsi="Cambria Math" w:cs="Tahoma"/>
                </w:rPr>
                <m:t>100</m:t>
              </m:r>
            </m:num>
            <m:den>
              <m:r>
                <w:rPr>
                  <w:rFonts w:ascii="Cambria Math" w:hAnsi="Cambria Math" w:cs="Tahoma"/>
                </w:rPr>
                <m:t>2,2*</m:t>
              </m:r>
              <m:sSup>
                <m:sSupPr>
                  <m:ctrlPr>
                    <w:rPr>
                      <w:rFonts w:ascii="Cambria Math" w:hAnsi="Cambria Math"/>
                      <w:i/>
                    </w:rPr>
                  </m:ctrlPr>
                </m:sSupPr>
                <m:e>
                  <m:r>
                    <w:rPr>
                      <w:rFonts w:ascii="Cambria Math" w:hAnsi="Cambria Math"/>
                    </w:rPr>
                    <m:t>10</m:t>
                  </m:r>
                </m:e>
                <m:sup>
                  <m:r>
                    <w:rPr>
                      <w:rFonts w:ascii="Cambria Math" w:hAnsi="Cambria Math"/>
                    </w:rPr>
                    <m:t>11</m:t>
                  </m:r>
                </m:sup>
              </m:sSup>
            </m:den>
          </m:f>
          <m:r>
            <w:rPr>
              <w:rFonts w:ascii="Cambria Math" w:hAnsi="Cambria Math" w:cs="Tahoma"/>
            </w:rPr>
            <m:t>=4,55*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A</m:t>
          </m:r>
        </m:oMath>
      </m:oMathPara>
    </w:p>
    <w:p w:rsidR="00D846BA" w:rsidRDefault="00D846BA" w:rsidP="00CD669D"/>
    <w:p w:rsidR="00CD669D" w:rsidRDefault="602ABDFE" w:rsidP="00017000">
      <w:pPr>
        <w:pStyle w:val="Nagwek1"/>
        <w:numPr>
          <w:ilvl w:val="0"/>
          <w:numId w:val="2"/>
        </w:numPr>
      </w:pPr>
      <w:r>
        <w:t>Interpretacja wyników oraz wnioski</w:t>
      </w:r>
    </w:p>
    <w:p w:rsidR="00B2616A" w:rsidRDefault="602ABDFE" w:rsidP="00B2616A">
      <w:pPr>
        <w:pStyle w:val="Nagwek2"/>
        <w:numPr>
          <w:ilvl w:val="0"/>
          <w:numId w:val="13"/>
        </w:numPr>
      </w:pPr>
      <w:r>
        <w:t>Pomiar rezystancji skrośnej:</w:t>
      </w:r>
    </w:p>
    <w:p w:rsidR="005C1807" w:rsidRDefault="001230E9" w:rsidP="00B74B2C">
      <w:pPr>
        <w:pStyle w:val="Akapitzlist"/>
        <w:ind w:left="1068" w:firstLine="12"/>
      </w:pPr>
      <w:r>
        <w:t xml:space="preserve">Pomiar rezystancji skrośnej wykazał, że </w:t>
      </w:r>
      <w:r w:rsidR="00B74B2C">
        <w:t>wraz ze wzrostem napięcia podawanego na elektrody, maleje rezystywność skrośna – dotyczy to próbek wszystkich trzech materiałów</w:t>
      </w:r>
      <w:r w:rsidR="005C1807">
        <w:t>.</w:t>
      </w:r>
    </w:p>
    <w:p w:rsidR="005C1807" w:rsidRDefault="005C1807" w:rsidP="00B74B2C">
      <w:pPr>
        <w:pStyle w:val="Akapitzlist"/>
        <w:ind w:left="1068" w:firstLine="12"/>
      </w:pPr>
    </w:p>
    <w:p w:rsidR="00B2616A" w:rsidRDefault="00D02598" w:rsidP="00B74B2C">
      <w:pPr>
        <w:pStyle w:val="Akapitzlist"/>
        <w:ind w:left="1068" w:firstLine="12"/>
      </w:pPr>
      <w:r>
        <w:t>Materiałem o najmniejszej rezystancji skrośnej okazała się być płyta fenolowo-formal</w:t>
      </w:r>
      <w:r w:rsidR="002D001A">
        <w:t xml:space="preserve">dehydowa. W przypadku tego materiału odnotowano także najmniejszy spadek </w:t>
      </w:r>
      <w:r w:rsidR="00F0310E">
        <w:t xml:space="preserve">rezystywności skrośnej przy wzroście napięcia. </w:t>
      </w:r>
    </w:p>
    <w:p w:rsidR="00370B60" w:rsidRDefault="00370B60" w:rsidP="00B74B2C">
      <w:pPr>
        <w:pStyle w:val="Akapitzlist"/>
        <w:ind w:left="1068" w:firstLine="12"/>
      </w:pPr>
    </w:p>
    <w:p w:rsidR="00370B60" w:rsidRDefault="00370B60" w:rsidP="00B74B2C">
      <w:pPr>
        <w:pStyle w:val="Akapitzlist"/>
        <w:ind w:left="1068" w:firstLine="12"/>
        <w:rPr>
          <w:rFonts w:ascii="Cambria Math" w:hAnsi="Cambria Math" w:cs="Cambria Math"/>
        </w:rPr>
      </w:pPr>
      <w:r>
        <w:t xml:space="preserve">W przypadku płyty bawełniano-fenolowej PFCC201, można zauważyć, że przy zwiększeniu napięcia </w:t>
      </w:r>
      <w:r w:rsidR="00875B67">
        <w:t>od 100V do 1000V, rezystywność skrośna spadła o 4,0*10</w:t>
      </w:r>
      <w:r w:rsidR="00875B67">
        <w:rPr>
          <w:vertAlign w:val="superscript"/>
        </w:rPr>
        <w:t>8</w:t>
      </w:r>
      <w:r w:rsidR="00CA1ED5" w:rsidRPr="00CA1ED5">
        <w:t>Ω</w:t>
      </w:r>
      <w:r w:rsidR="00CA1ED5" w:rsidRPr="00CA1ED5">
        <w:rPr>
          <w:rFonts w:ascii="Cambria Math" w:hAnsi="Cambria Math" w:cs="Cambria Math"/>
        </w:rPr>
        <w:t>𝑚</w:t>
      </w:r>
      <w:r w:rsidR="00CA1ED5">
        <w:rPr>
          <w:rFonts w:ascii="Cambria Math" w:hAnsi="Cambria Math" w:cs="Cambria Math"/>
        </w:rPr>
        <w:t xml:space="preserve">, czyli blisko o połowę. </w:t>
      </w:r>
    </w:p>
    <w:p w:rsidR="00576C68" w:rsidRDefault="00576C68" w:rsidP="00B74B2C">
      <w:pPr>
        <w:pStyle w:val="Akapitzlist"/>
        <w:ind w:left="1068" w:firstLine="12"/>
      </w:pPr>
    </w:p>
    <w:p w:rsidR="00576C68" w:rsidRPr="00875B67" w:rsidRDefault="00936E06" w:rsidP="00B74B2C">
      <w:pPr>
        <w:pStyle w:val="Akapitzlist"/>
        <w:ind w:left="1068" w:firstLine="12"/>
      </w:pPr>
      <w:r>
        <w:t xml:space="preserve">Płyta papierowo-fenolowa PFCP2016 okazała się mieć </w:t>
      </w:r>
      <w:r w:rsidR="005930E8">
        <w:t>najwyższą rezystywność skrośną. Jej wartość była o trzy rzędy wielkości większa, niż w przypadku pozostałych materiałów.</w:t>
      </w:r>
      <w:r w:rsidR="00961C4E">
        <w:t xml:space="preserve"> </w:t>
      </w:r>
      <w:r w:rsidR="00480488">
        <w:t>Materiał wykazał się przy podanym napięciu 1000V rezystywnością skrośną większą, niż pozostałe próbki przy napięciu 100V, więc można wnioskować, że pod tym względem jest on najlepszym materiałem izolacyjnym.</w:t>
      </w:r>
    </w:p>
    <w:p w:rsidR="00B2616A" w:rsidRDefault="602ABDFE" w:rsidP="00B2616A">
      <w:pPr>
        <w:pStyle w:val="Nagwek2"/>
        <w:numPr>
          <w:ilvl w:val="0"/>
          <w:numId w:val="13"/>
        </w:numPr>
      </w:pPr>
      <w:r>
        <w:t>Pomiar rezystancji powierzchniowej:</w:t>
      </w:r>
    </w:p>
    <w:p w:rsidR="00B2616A" w:rsidRDefault="00902D3D" w:rsidP="00902D3D">
      <w:pPr>
        <w:ind w:left="1068" w:firstLine="12"/>
      </w:pPr>
      <w:r>
        <w:t>Podobnie jak w przypadku rezystancji skrośnej, rezystancja powierzchniowa malała przy zwiększaniu podawanego napięcia.</w:t>
      </w:r>
    </w:p>
    <w:p w:rsidR="00B2616A" w:rsidRDefault="00A4474E" w:rsidP="00C667E8">
      <w:pPr>
        <w:ind w:left="1068" w:firstLine="12"/>
      </w:pPr>
      <w:r>
        <w:t>Najwyższą rezystancję powierzchniową w każdym przypadku miała</w:t>
      </w:r>
      <w:r w:rsidR="00012E9B">
        <w:t xml:space="preserve"> płyta fen</w:t>
      </w:r>
      <w:r w:rsidR="00C25C92">
        <w:t>o</w:t>
      </w:r>
      <w:r w:rsidR="00012E9B">
        <w:t>lowo-formaldehydowa z mączką drzewną.</w:t>
      </w:r>
      <w:r w:rsidR="009876E1">
        <w:t xml:space="preserve"> </w:t>
      </w:r>
      <w:r w:rsidR="00726609">
        <w:t xml:space="preserve">Jednak wraz ze wzrostem napięcia rezystancja </w:t>
      </w:r>
      <w:r w:rsidR="00726609">
        <w:lastRenderedPageBreak/>
        <w:t xml:space="preserve">powierzchniowa tego materiału </w:t>
      </w:r>
      <w:r w:rsidR="00C667E8">
        <w:t xml:space="preserve">zmalała </w:t>
      </w:r>
      <w:r w:rsidR="00726609">
        <w:t xml:space="preserve">w znaczącym stopniu – po zwiększeniu od 100V do 500V, </w:t>
      </w:r>
      <w:r w:rsidR="005C0E6B">
        <w:t>materiał stracił cały rząd wielkości</w:t>
      </w:r>
      <w:r w:rsidR="00961C4E">
        <w:t xml:space="preserve"> rezystywności powierzchniowej.</w:t>
      </w:r>
    </w:p>
    <w:p w:rsidR="00CC4268" w:rsidRDefault="00B063F9" w:rsidP="00961C4E">
      <w:pPr>
        <w:ind w:left="1068" w:firstLine="12"/>
      </w:pPr>
      <w:r>
        <w:t>Płyta bawełniano-fenolowa oraz płyta papierowo-fenolowa przy napięciu miały porównywalną</w:t>
      </w:r>
      <w:r w:rsidR="0096657A">
        <w:t xml:space="preserve"> rezystywność powierzchniową. Przy napięciu 100V wyższą rezystywność miała płyta papierowo-fenolowa, jednak przy napięciach 500V oraz 1000V </w:t>
      </w:r>
      <w:r w:rsidR="000E31F0">
        <w:t xml:space="preserve">wartość jej rezystancji powierzchniowej </w:t>
      </w:r>
      <w:r w:rsidR="0096657A">
        <w:t xml:space="preserve">była mniejsza </w:t>
      </w:r>
      <w:r w:rsidR="000E31F0">
        <w:t xml:space="preserve">niż w przypadku </w:t>
      </w:r>
      <w:r w:rsidR="00F7252C">
        <w:t xml:space="preserve">płyty papierowo-fenolowej. Materiały zatem okazały się być </w:t>
      </w:r>
      <w:r w:rsidR="00CC4268">
        <w:t xml:space="preserve">pod tym względem porównywalne. </w:t>
      </w:r>
    </w:p>
    <w:p w:rsidR="00CC4268" w:rsidRDefault="00CC4268" w:rsidP="00C667E8">
      <w:pPr>
        <w:ind w:left="1068" w:firstLine="12"/>
      </w:pPr>
      <w:r>
        <w:t xml:space="preserve">Wziąwszy pod uwagę powyższe wnioski, można zauważyć, że </w:t>
      </w:r>
      <w:r w:rsidR="003B71C6">
        <w:t xml:space="preserve">płyta bawełniano-fenolowa i płyta fenolowo-formaldehydowa miały rezystancje skrośne o wiele mniejsze niż rezystancje powierzchniowe. </w:t>
      </w:r>
      <w:r w:rsidR="00306DF8">
        <w:t xml:space="preserve">Zatem </w:t>
      </w:r>
      <w:r w:rsidR="00257795">
        <w:t xml:space="preserve">najlepszym materiałem izolacyjnym </w:t>
      </w:r>
      <w:r w:rsidR="004468D9">
        <w:t xml:space="preserve">okazała się być płyta </w:t>
      </w:r>
      <w:r w:rsidR="005D700B">
        <w:t>papierowo-fenolowa</w:t>
      </w:r>
      <w:r w:rsidR="004468D9">
        <w:t xml:space="preserve">. </w:t>
      </w:r>
    </w:p>
    <w:p w:rsidR="004468D9" w:rsidRDefault="004468D9" w:rsidP="004468D9">
      <w:pPr>
        <w:pStyle w:val="Nagwek2"/>
        <w:numPr>
          <w:ilvl w:val="0"/>
          <w:numId w:val="13"/>
        </w:numPr>
      </w:pPr>
      <w:r>
        <w:t>Pomiar rezystancji skrośnej w funkcji czasu przy stałym napięciu:</w:t>
      </w:r>
    </w:p>
    <w:p w:rsidR="00961C4E" w:rsidRDefault="00942112" w:rsidP="005D700B">
      <w:pPr>
        <w:ind w:left="1068"/>
      </w:pPr>
      <w:bookmarkStart w:id="1" w:name="_GoBack"/>
      <w:bookmarkEnd w:id="1"/>
      <w:r>
        <w:t>Pomiar rezystancji skrośnej płyty papierowo-fenolowej wykazał, że prąd płynący przez dielektryk zmniejsza się w czasie, aż do utraty składowej przejściowej i ustabilizowaniu się wartości prądu na poziomie prądu przewodnictwa.</w:t>
      </w:r>
    </w:p>
    <w:p w:rsidR="00942112" w:rsidRPr="00017000" w:rsidRDefault="00942112" w:rsidP="005D700B">
      <w:pPr>
        <w:ind w:left="1068"/>
      </w:pPr>
      <w:r>
        <w:t>W czasie pierwszych 60 sekund wartość prądu zmalała prawie o połowę, a po upływie 120 sekund ustaliła się i do końc</w:t>
      </w:r>
      <w:r w:rsidR="00B014B5">
        <w:t>a trwania pomiaru wynosiła 2,27*</w:t>
      </w:r>
      <w:r>
        <w:t>10</w:t>
      </w:r>
      <w:r>
        <w:rPr>
          <w:vertAlign w:val="superscript"/>
        </w:rPr>
        <w:t>-10</w:t>
      </w:r>
      <w:r>
        <w:t xml:space="preserve"> </w:t>
      </w:r>
      <w:r w:rsidR="00B014B5">
        <w:t>A, co jest równe prawie dokładnie połowie wartości prądu zmierzonej po upływie pierwszych 10 sekund (4,55*10</w:t>
      </w:r>
      <w:r w:rsidR="00B014B5">
        <w:rPr>
          <w:vertAlign w:val="superscript"/>
        </w:rPr>
        <w:t>-10</w:t>
      </w:r>
      <w:r w:rsidR="00B014B5">
        <w:t xml:space="preserve"> A).</w:t>
      </w:r>
    </w:p>
    <w:sectPr w:rsidR="00942112" w:rsidRPr="00017000" w:rsidSect="007B0A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5A2" w:rsidRDefault="00AE65A2" w:rsidP="00FB28F0">
      <w:pPr>
        <w:spacing w:after="0" w:line="240" w:lineRule="auto"/>
      </w:pPr>
      <w:r>
        <w:separator/>
      </w:r>
    </w:p>
  </w:endnote>
  <w:endnote w:type="continuationSeparator" w:id="1">
    <w:p w:rsidR="00AE65A2" w:rsidRDefault="00AE65A2" w:rsidP="00FB28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5A2" w:rsidRDefault="00AE65A2" w:rsidP="00FB28F0">
      <w:pPr>
        <w:spacing w:after="0" w:line="240" w:lineRule="auto"/>
      </w:pPr>
      <w:r>
        <w:separator/>
      </w:r>
    </w:p>
  </w:footnote>
  <w:footnote w:type="continuationSeparator" w:id="1">
    <w:p w:rsidR="00AE65A2" w:rsidRDefault="00AE65A2" w:rsidP="00FB28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A4DEF"/>
    <w:multiLevelType w:val="hybridMultilevel"/>
    <w:tmpl w:val="45007416"/>
    <w:lvl w:ilvl="0" w:tplc="EC46F7C0">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0E9758BC"/>
    <w:multiLevelType w:val="hybridMultilevel"/>
    <w:tmpl w:val="6994D4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001C8B"/>
    <w:multiLevelType w:val="hybridMultilevel"/>
    <w:tmpl w:val="7D4EB166"/>
    <w:lvl w:ilvl="0" w:tplc="75D87CA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5CC4380"/>
    <w:multiLevelType w:val="hybridMultilevel"/>
    <w:tmpl w:val="D7268CA6"/>
    <w:lvl w:ilvl="0" w:tplc="FFFFFFF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8A8009C"/>
    <w:multiLevelType w:val="hybridMultilevel"/>
    <w:tmpl w:val="42AE9A0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33D000B1"/>
    <w:multiLevelType w:val="hybridMultilevel"/>
    <w:tmpl w:val="541291A4"/>
    <w:lvl w:ilvl="0" w:tplc="FFFFFFFF">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37AE4276"/>
    <w:multiLevelType w:val="hybridMultilevel"/>
    <w:tmpl w:val="73ECA4AC"/>
    <w:lvl w:ilvl="0" w:tplc="68DADDC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43B661B9"/>
    <w:multiLevelType w:val="hybridMultilevel"/>
    <w:tmpl w:val="8C68FE7C"/>
    <w:lvl w:ilvl="0" w:tplc="B67C31D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55E5AA5"/>
    <w:multiLevelType w:val="hybridMultilevel"/>
    <w:tmpl w:val="70E46F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5F4683F"/>
    <w:multiLevelType w:val="hybridMultilevel"/>
    <w:tmpl w:val="6F92B014"/>
    <w:lvl w:ilvl="0" w:tplc="5FC0DCD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641073D9"/>
    <w:multiLevelType w:val="hybridMultilevel"/>
    <w:tmpl w:val="522A70DA"/>
    <w:lvl w:ilvl="0" w:tplc="5EFC50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nsid w:val="6AB02DA1"/>
    <w:multiLevelType w:val="hybridMultilevel"/>
    <w:tmpl w:val="9BC67814"/>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nsid w:val="77F82BD8"/>
    <w:multiLevelType w:val="hybridMultilevel"/>
    <w:tmpl w:val="B442D066"/>
    <w:lvl w:ilvl="0" w:tplc="DC1CE2C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7"/>
  </w:num>
  <w:num w:numId="2">
    <w:abstractNumId w:val="2"/>
  </w:num>
  <w:num w:numId="3">
    <w:abstractNumId w:val="8"/>
  </w:num>
  <w:num w:numId="4">
    <w:abstractNumId w:val="4"/>
  </w:num>
  <w:num w:numId="5">
    <w:abstractNumId w:val="3"/>
  </w:num>
  <w:num w:numId="6">
    <w:abstractNumId w:val="5"/>
  </w:num>
  <w:num w:numId="7">
    <w:abstractNumId w:val="6"/>
  </w:num>
  <w:num w:numId="8">
    <w:abstractNumId w:val="9"/>
  </w:num>
  <w:num w:numId="9">
    <w:abstractNumId w:val="10"/>
  </w:num>
  <w:num w:numId="10">
    <w:abstractNumId w:val="1"/>
  </w:num>
  <w:num w:numId="11">
    <w:abstractNumId w:val="12"/>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AC67A7"/>
    <w:rsid w:val="000015DE"/>
    <w:rsid w:val="00012E9B"/>
    <w:rsid w:val="000136EF"/>
    <w:rsid w:val="00017000"/>
    <w:rsid w:val="0002790E"/>
    <w:rsid w:val="000342C8"/>
    <w:rsid w:val="00034315"/>
    <w:rsid w:val="00037319"/>
    <w:rsid w:val="0004477B"/>
    <w:rsid w:val="000751FC"/>
    <w:rsid w:val="00087F51"/>
    <w:rsid w:val="00091314"/>
    <w:rsid w:val="000C7D3C"/>
    <w:rsid w:val="000D3868"/>
    <w:rsid w:val="000D6165"/>
    <w:rsid w:val="000D7283"/>
    <w:rsid w:val="000E31F0"/>
    <w:rsid w:val="000E7E75"/>
    <w:rsid w:val="00102E83"/>
    <w:rsid w:val="00112961"/>
    <w:rsid w:val="001230E9"/>
    <w:rsid w:val="00167821"/>
    <w:rsid w:val="00184853"/>
    <w:rsid w:val="001A08D1"/>
    <w:rsid w:val="001B18FB"/>
    <w:rsid w:val="001C4734"/>
    <w:rsid w:val="001C7E21"/>
    <w:rsid w:val="001D0570"/>
    <w:rsid w:val="001F29B9"/>
    <w:rsid w:val="001F3E59"/>
    <w:rsid w:val="001F5ADE"/>
    <w:rsid w:val="001F7717"/>
    <w:rsid w:val="00220B30"/>
    <w:rsid w:val="00257795"/>
    <w:rsid w:val="00275AB5"/>
    <w:rsid w:val="002973D4"/>
    <w:rsid w:val="002B4AD2"/>
    <w:rsid w:val="002C5E72"/>
    <w:rsid w:val="002C6D81"/>
    <w:rsid w:val="002D001A"/>
    <w:rsid w:val="002E72FE"/>
    <w:rsid w:val="00301B45"/>
    <w:rsid w:val="00304DDF"/>
    <w:rsid w:val="00306DF8"/>
    <w:rsid w:val="00307118"/>
    <w:rsid w:val="0034156C"/>
    <w:rsid w:val="00370144"/>
    <w:rsid w:val="00370B60"/>
    <w:rsid w:val="003B20E5"/>
    <w:rsid w:val="003B71C6"/>
    <w:rsid w:val="003B73BE"/>
    <w:rsid w:val="003C3720"/>
    <w:rsid w:val="003C6388"/>
    <w:rsid w:val="00404306"/>
    <w:rsid w:val="004347E9"/>
    <w:rsid w:val="004468D9"/>
    <w:rsid w:val="004545B9"/>
    <w:rsid w:val="00480488"/>
    <w:rsid w:val="00487911"/>
    <w:rsid w:val="004A1670"/>
    <w:rsid w:val="004C4407"/>
    <w:rsid w:val="004D6FF8"/>
    <w:rsid w:val="004E30E5"/>
    <w:rsid w:val="00514F56"/>
    <w:rsid w:val="0052462A"/>
    <w:rsid w:val="005259BC"/>
    <w:rsid w:val="005508B2"/>
    <w:rsid w:val="00571CC2"/>
    <w:rsid w:val="005721D0"/>
    <w:rsid w:val="00576C68"/>
    <w:rsid w:val="00582CA9"/>
    <w:rsid w:val="005903FE"/>
    <w:rsid w:val="005930E8"/>
    <w:rsid w:val="0059398B"/>
    <w:rsid w:val="005A6238"/>
    <w:rsid w:val="005C0E6B"/>
    <w:rsid w:val="005C1807"/>
    <w:rsid w:val="005D700B"/>
    <w:rsid w:val="005E6059"/>
    <w:rsid w:val="005F1048"/>
    <w:rsid w:val="005F24A1"/>
    <w:rsid w:val="005F7FBF"/>
    <w:rsid w:val="00605938"/>
    <w:rsid w:val="00615112"/>
    <w:rsid w:val="00632BA1"/>
    <w:rsid w:val="00634B08"/>
    <w:rsid w:val="00645E76"/>
    <w:rsid w:val="00651DC3"/>
    <w:rsid w:val="00677C18"/>
    <w:rsid w:val="006942FF"/>
    <w:rsid w:val="006B0F6C"/>
    <w:rsid w:val="006E5587"/>
    <w:rsid w:val="006F1065"/>
    <w:rsid w:val="007119F8"/>
    <w:rsid w:val="00724CAD"/>
    <w:rsid w:val="00726609"/>
    <w:rsid w:val="007417ED"/>
    <w:rsid w:val="0074541B"/>
    <w:rsid w:val="00750268"/>
    <w:rsid w:val="007579F1"/>
    <w:rsid w:val="00770D77"/>
    <w:rsid w:val="00770DAE"/>
    <w:rsid w:val="00794DB9"/>
    <w:rsid w:val="007953EF"/>
    <w:rsid w:val="007B0A80"/>
    <w:rsid w:val="007C6E47"/>
    <w:rsid w:val="007D67A9"/>
    <w:rsid w:val="007D6B19"/>
    <w:rsid w:val="007D6F50"/>
    <w:rsid w:val="0080482F"/>
    <w:rsid w:val="00812FFF"/>
    <w:rsid w:val="00870A78"/>
    <w:rsid w:val="00875B67"/>
    <w:rsid w:val="008815DF"/>
    <w:rsid w:val="008A5CD7"/>
    <w:rsid w:val="008A5D8B"/>
    <w:rsid w:val="008B7C0E"/>
    <w:rsid w:val="008C2D9E"/>
    <w:rsid w:val="008D5956"/>
    <w:rsid w:val="008E1B7C"/>
    <w:rsid w:val="008E5219"/>
    <w:rsid w:val="008F0692"/>
    <w:rsid w:val="008F2F4B"/>
    <w:rsid w:val="00902D3D"/>
    <w:rsid w:val="00903EFE"/>
    <w:rsid w:val="00906D05"/>
    <w:rsid w:val="00914D6C"/>
    <w:rsid w:val="00936E06"/>
    <w:rsid w:val="009413B8"/>
    <w:rsid w:val="00942112"/>
    <w:rsid w:val="00946907"/>
    <w:rsid w:val="0095552C"/>
    <w:rsid w:val="00961C4E"/>
    <w:rsid w:val="0096657A"/>
    <w:rsid w:val="00971B57"/>
    <w:rsid w:val="009876E1"/>
    <w:rsid w:val="009A1C6D"/>
    <w:rsid w:val="009C4989"/>
    <w:rsid w:val="00A01697"/>
    <w:rsid w:val="00A227F7"/>
    <w:rsid w:val="00A32088"/>
    <w:rsid w:val="00A431CE"/>
    <w:rsid w:val="00A4474E"/>
    <w:rsid w:val="00A579B4"/>
    <w:rsid w:val="00A942AC"/>
    <w:rsid w:val="00A967E7"/>
    <w:rsid w:val="00AC247D"/>
    <w:rsid w:val="00AC297F"/>
    <w:rsid w:val="00AC67A7"/>
    <w:rsid w:val="00AE65A2"/>
    <w:rsid w:val="00AF2E49"/>
    <w:rsid w:val="00AF792C"/>
    <w:rsid w:val="00B014B5"/>
    <w:rsid w:val="00B063F9"/>
    <w:rsid w:val="00B124DF"/>
    <w:rsid w:val="00B2616A"/>
    <w:rsid w:val="00B3190A"/>
    <w:rsid w:val="00B44437"/>
    <w:rsid w:val="00B74B2C"/>
    <w:rsid w:val="00B85464"/>
    <w:rsid w:val="00B8550C"/>
    <w:rsid w:val="00B90F33"/>
    <w:rsid w:val="00BA7171"/>
    <w:rsid w:val="00BB0CE4"/>
    <w:rsid w:val="00BC05F6"/>
    <w:rsid w:val="00BD398F"/>
    <w:rsid w:val="00BE6695"/>
    <w:rsid w:val="00C25C92"/>
    <w:rsid w:val="00C36915"/>
    <w:rsid w:val="00C5025A"/>
    <w:rsid w:val="00C57359"/>
    <w:rsid w:val="00C667E8"/>
    <w:rsid w:val="00C7049A"/>
    <w:rsid w:val="00C74880"/>
    <w:rsid w:val="00C802A6"/>
    <w:rsid w:val="00CA1ED5"/>
    <w:rsid w:val="00CA6B09"/>
    <w:rsid w:val="00CC4268"/>
    <w:rsid w:val="00CD669D"/>
    <w:rsid w:val="00CF11A4"/>
    <w:rsid w:val="00CF79A6"/>
    <w:rsid w:val="00D0079A"/>
    <w:rsid w:val="00D02598"/>
    <w:rsid w:val="00D43D00"/>
    <w:rsid w:val="00D503C8"/>
    <w:rsid w:val="00D5351E"/>
    <w:rsid w:val="00D77591"/>
    <w:rsid w:val="00D846BA"/>
    <w:rsid w:val="00D939E4"/>
    <w:rsid w:val="00DA21DB"/>
    <w:rsid w:val="00DA2384"/>
    <w:rsid w:val="00DA4790"/>
    <w:rsid w:val="00E07A19"/>
    <w:rsid w:val="00E50FFF"/>
    <w:rsid w:val="00E6005A"/>
    <w:rsid w:val="00E85FF5"/>
    <w:rsid w:val="00E906ED"/>
    <w:rsid w:val="00E925FB"/>
    <w:rsid w:val="00EA73BE"/>
    <w:rsid w:val="00EB16FF"/>
    <w:rsid w:val="00EC6944"/>
    <w:rsid w:val="00EE2B24"/>
    <w:rsid w:val="00EF011C"/>
    <w:rsid w:val="00F001DD"/>
    <w:rsid w:val="00F0310E"/>
    <w:rsid w:val="00F112E5"/>
    <w:rsid w:val="00F1409B"/>
    <w:rsid w:val="00F21BF6"/>
    <w:rsid w:val="00F42F74"/>
    <w:rsid w:val="00F7252C"/>
    <w:rsid w:val="00F907DF"/>
    <w:rsid w:val="00FA5CCA"/>
    <w:rsid w:val="00FB28F0"/>
    <w:rsid w:val="00FC74BC"/>
    <w:rsid w:val="00FE6739"/>
    <w:rsid w:val="0D3E07BB"/>
    <w:rsid w:val="435F146F"/>
    <w:rsid w:val="47FA5484"/>
    <w:rsid w:val="602ABDF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l-PL"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67E7"/>
  </w:style>
  <w:style w:type="paragraph" w:styleId="Nagwek1">
    <w:name w:val="heading 1"/>
    <w:basedOn w:val="Normalny"/>
    <w:next w:val="Normalny"/>
    <w:link w:val="Nagwek1Znak"/>
    <w:uiPriority w:val="9"/>
    <w:qFormat/>
    <w:rsid w:val="00AC67A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gwek2">
    <w:name w:val="heading 2"/>
    <w:basedOn w:val="Normalny"/>
    <w:next w:val="Normalny"/>
    <w:link w:val="Nagwek2Znak"/>
    <w:uiPriority w:val="9"/>
    <w:unhideWhenUsed/>
    <w:qFormat/>
    <w:rsid w:val="00AC67A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gwek3">
    <w:name w:val="heading 3"/>
    <w:basedOn w:val="Normalny"/>
    <w:next w:val="Normalny"/>
    <w:link w:val="Nagwek3Znak"/>
    <w:uiPriority w:val="9"/>
    <w:semiHidden/>
    <w:unhideWhenUsed/>
    <w:qFormat/>
    <w:rsid w:val="00AC67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semiHidden/>
    <w:unhideWhenUsed/>
    <w:qFormat/>
    <w:rsid w:val="00AC67A7"/>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AC67A7"/>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AC67A7"/>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AC67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AC67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AC67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AC67A7"/>
    <w:pPr>
      <w:ind w:left="720"/>
      <w:contextualSpacing/>
    </w:pPr>
  </w:style>
  <w:style w:type="character" w:customStyle="1" w:styleId="Nagwek1Znak">
    <w:name w:val="Nagłówek 1 Znak"/>
    <w:basedOn w:val="Domylnaczcionkaakapitu"/>
    <w:link w:val="Nagwek1"/>
    <w:uiPriority w:val="9"/>
    <w:rsid w:val="00AC67A7"/>
    <w:rPr>
      <w:rFonts w:asciiTheme="majorHAnsi" w:eastAsiaTheme="majorEastAsia" w:hAnsiTheme="majorHAnsi" w:cstheme="majorBidi"/>
      <w:color w:val="2E74B5" w:themeColor="accent1" w:themeShade="BF"/>
      <w:sz w:val="36"/>
      <w:szCs w:val="36"/>
    </w:rPr>
  </w:style>
  <w:style w:type="character" w:customStyle="1" w:styleId="Nagwek2Znak">
    <w:name w:val="Nagłówek 2 Znak"/>
    <w:basedOn w:val="Domylnaczcionkaakapitu"/>
    <w:link w:val="Nagwek2"/>
    <w:uiPriority w:val="9"/>
    <w:rsid w:val="00AC67A7"/>
    <w:rPr>
      <w:rFonts w:asciiTheme="majorHAnsi" w:eastAsiaTheme="majorEastAsia" w:hAnsiTheme="majorHAnsi" w:cstheme="majorBidi"/>
      <w:color w:val="2E74B5" w:themeColor="accent1" w:themeShade="BF"/>
      <w:sz w:val="28"/>
      <w:szCs w:val="28"/>
    </w:rPr>
  </w:style>
  <w:style w:type="character" w:customStyle="1" w:styleId="Nagwek3Znak">
    <w:name w:val="Nagłówek 3 Znak"/>
    <w:basedOn w:val="Domylnaczcionkaakapitu"/>
    <w:link w:val="Nagwek3"/>
    <w:uiPriority w:val="9"/>
    <w:semiHidden/>
    <w:rsid w:val="00AC67A7"/>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semiHidden/>
    <w:rsid w:val="00AC67A7"/>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AC67A7"/>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AC67A7"/>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AC67A7"/>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AC67A7"/>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AC67A7"/>
    <w:rPr>
      <w:rFonts w:asciiTheme="majorHAnsi" w:eastAsiaTheme="majorEastAsia" w:hAnsiTheme="majorHAnsi" w:cstheme="majorBidi"/>
      <w:i/>
      <w:iCs/>
      <w:smallCaps/>
      <w:color w:val="595959" w:themeColor="text1" w:themeTint="A6"/>
    </w:rPr>
  </w:style>
  <w:style w:type="paragraph" w:styleId="Legenda">
    <w:name w:val="caption"/>
    <w:basedOn w:val="Normalny"/>
    <w:next w:val="Normalny"/>
    <w:uiPriority w:val="35"/>
    <w:semiHidden/>
    <w:unhideWhenUsed/>
    <w:qFormat/>
    <w:rsid w:val="00AC67A7"/>
    <w:pPr>
      <w:spacing w:line="240" w:lineRule="auto"/>
    </w:pPr>
    <w:rPr>
      <w:b/>
      <w:bCs/>
      <w:color w:val="404040" w:themeColor="text1" w:themeTint="BF"/>
      <w:sz w:val="20"/>
      <w:szCs w:val="20"/>
    </w:rPr>
  </w:style>
  <w:style w:type="paragraph" w:styleId="Tytu">
    <w:name w:val="Title"/>
    <w:basedOn w:val="Normalny"/>
    <w:next w:val="Normalny"/>
    <w:link w:val="TytuZnak"/>
    <w:uiPriority w:val="10"/>
    <w:qFormat/>
    <w:rsid w:val="00AC67A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ytuZnak">
    <w:name w:val="Tytuł Znak"/>
    <w:basedOn w:val="Domylnaczcionkaakapitu"/>
    <w:link w:val="Tytu"/>
    <w:uiPriority w:val="10"/>
    <w:rsid w:val="00AC67A7"/>
    <w:rPr>
      <w:rFonts w:asciiTheme="majorHAnsi" w:eastAsiaTheme="majorEastAsia" w:hAnsiTheme="majorHAnsi" w:cstheme="majorBidi"/>
      <w:color w:val="2E74B5" w:themeColor="accent1" w:themeShade="BF"/>
      <w:spacing w:val="-7"/>
      <w:sz w:val="80"/>
      <w:szCs w:val="80"/>
    </w:rPr>
  </w:style>
  <w:style w:type="paragraph" w:styleId="Podtytu">
    <w:name w:val="Subtitle"/>
    <w:basedOn w:val="Normalny"/>
    <w:next w:val="Normalny"/>
    <w:link w:val="PodtytuZnak"/>
    <w:uiPriority w:val="11"/>
    <w:qFormat/>
    <w:rsid w:val="00AC67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AC67A7"/>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AC67A7"/>
    <w:rPr>
      <w:b/>
      <w:bCs/>
    </w:rPr>
  </w:style>
  <w:style w:type="character" w:styleId="Uwydatnienie">
    <w:name w:val="Emphasis"/>
    <w:basedOn w:val="Domylnaczcionkaakapitu"/>
    <w:uiPriority w:val="20"/>
    <w:qFormat/>
    <w:rsid w:val="00AC67A7"/>
    <w:rPr>
      <w:i/>
      <w:iCs/>
    </w:rPr>
  </w:style>
  <w:style w:type="paragraph" w:styleId="Bezodstpw">
    <w:name w:val="No Spacing"/>
    <w:uiPriority w:val="1"/>
    <w:qFormat/>
    <w:rsid w:val="00AC67A7"/>
    <w:pPr>
      <w:spacing w:after="0" w:line="240" w:lineRule="auto"/>
    </w:pPr>
  </w:style>
  <w:style w:type="paragraph" w:styleId="Cytat">
    <w:name w:val="Quote"/>
    <w:basedOn w:val="Normalny"/>
    <w:next w:val="Normalny"/>
    <w:link w:val="CytatZnak"/>
    <w:uiPriority w:val="29"/>
    <w:qFormat/>
    <w:rsid w:val="00AC67A7"/>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AC67A7"/>
    <w:rPr>
      <w:i/>
      <w:iCs/>
    </w:rPr>
  </w:style>
  <w:style w:type="paragraph" w:styleId="Cytatintensywny">
    <w:name w:val="Intense Quote"/>
    <w:basedOn w:val="Normalny"/>
    <w:next w:val="Normalny"/>
    <w:link w:val="CytatintensywnyZnak"/>
    <w:uiPriority w:val="30"/>
    <w:qFormat/>
    <w:rsid w:val="00AC67A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ytatintensywnyZnak">
    <w:name w:val="Cytat intensywny Znak"/>
    <w:basedOn w:val="Domylnaczcionkaakapitu"/>
    <w:link w:val="Cytatintensywny"/>
    <w:uiPriority w:val="30"/>
    <w:rsid w:val="00AC67A7"/>
    <w:rPr>
      <w:rFonts w:asciiTheme="majorHAnsi" w:eastAsiaTheme="majorEastAsia" w:hAnsiTheme="majorHAnsi" w:cstheme="majorBidi"/>
      <w:color w:val="5B9BD5" w:themeColor="accent1"/>
      <w:sz w:val="28"/>
      <w:szCs w:val="28"/>
    </w:rPr>
  </w:style>
  <w:style w:type="character" w:styleId="Wyrnieniedelikatne">
    <w:name w:val="Subtle Emphasis"/>
    <w:basedOn w:val="Domylnaczcionkaakapitu"/>
    <w:uiPriority w:val="19"/>
    <w:qFormat/>
    <w:rsid w:val="00AC67A7"/>
    <w:rPr>
      <w:i/>
      <w:iCs/>
      <w:color w:val="595959" w:themeColor="text1" w:themeTint="A6"/>
    </w:rPr>
  </w:style>
  <w:style w:type="character" w:styleId="Wyrnienieintensywne">
    <w:name w:val="Intense Emphasis"/>
    <w:basedOn w:val="Domylnaczcionkaakapitu"/>
    <w:uiPriority w:val="21"/>
    <w:qFormat/>
    <w:rsid w:val="00AC67A7"/>
    <w:rPr>
      <w:b/>
      <w:bCs/>
      <w:i/>
      <w:iCs/>
    </w:rPr>
  </w:style>
  <w:style w:type="character" w:styleId="Odwoaniedelikatne">
    <w:name w:val="Subtle Reference"/>
    <w:basedOn w:val="Domylnaczcionkaakapitu"/>
    <w:uiPriority w:val="31"/>
    <w:qFormat/>
    <w:rsid w:val="00AC67A7"/>
    <w:rPr>
      <w:smallCaps/>
      <w:color w:val="404040" w:themeColor="text1" w:themeTint="BF"/>
    </w:rPr>
  </w:style>
  <w:style w:type="character" w:styleId="Odwoanieintensywne">
    <w:name w:val="Intense Reference"/>
    <w:basedOn w:val="Domylnaczcionkaakapitu"/>
    <w:uiPriority w:val="32"/>
    <w:qFormat/>
    <w:rsid w:val="00AC67A7"/>
    <w:rPr>
      <w:b/>
      <w:bCs/>
      <w:smallCaps/>
      <w:u w:val="single"/>
    </w:rPr>
  </w:style>
  <w:style w:type="character" w:styleId="Tytuksiki">
    <w:name w:val="Book Title"/>
    <w:basedOn w:val="Domylnaczcionkaakapitu"/>
    <w:uiPriority w:val="33"/>
    <w:qFormat/>
    <w:rsid w:val="00AC67A7"/>
    <w:rPr>
      <w:b/>
      <w:bCs/>
      <w:smallCaps/>
    </w:rPr>
  </w:style>
  <w:style w:type="paragraph" w:styleId="Nagwekspisutreci">
    <w:name w:val="TOC Heading"/>
    <w:basedOn w:val="Nagwek1"/>
    <w:next w:val="Normalny"/>
    <w:uiPriority w:val="39"/>
    <w:semiHidden/>
    <w:unhideWhenUsed/>
    <w:qFormat/>
    <w:rsid w:val="00AC67A7"/>
    <w:pPr>
      <w:outlineLvl w:val="9"/>
    </w:pPr>
  </w:style>
  <w:style w:type="character" w:styleId="Tekstzastpczy">
    <w:name w:val="Placeholder Text"/>
    <w:basedOn w:val="Domylnaczcionkaakapitu"/>
    <w:uiPriority w:val="99"/>
    <w:semiHidden/>
    <w:rsid w:val="00B44437"/>
    <w:rPr>
      <w:color w:val="808080"/>
    </w:rPr>
  </w:style>
  <w:style w:type="paragraph" w:styleId="Tekstprzypisukocowego">
    <w:name w:val="endnote text"/>
    <w:basedOn w:val="Normalny"/>
    <w:link w:val="TekstprzypisukocowegoZnak"/>
    <w:uiPriority w:val="99"/>
    <w:semiHidden/>
    <w:unhideWhenUsed/>
    <w:rsid w:val="00FB28F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B28F0"/>
    <w:rPr>
      <w:sz w:val="20"/>
      <w:szCs w:val="20"/>
    </w:rPr>
  </w:style>
  <w:style w:type="character" w:styleId="Odwoanieprzypisukocowego">
    <w:name w:val="endnote reference"/>
    <w:basedOn w:val="Domylnaczcionkaakapitu"/>
    <w:uiPriority w:val="99"/>
    <w:semiHidden/>
    <w:unhideWhenUsed/>
    <w:rsid w:val="00FB28F0"/>
    <w:rPr>
      <w:vertAlign w:val="superscript"/>
    </w:rPr>
  </w:style>
  <w:style w:type="paragraph" w:styleId="Tekstdymka">
    <w:name w:val="Balloon Text"/>
    <w:basedOn w:val="Normalny"/>
    <w:link w:val="TekstdymkaZnak"/>
    <w:uiPriority w:val="99"/>
    <w:semiHidden/>
    <w:unhideWhenUsed/>
    <w:rsid w:val="005E605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60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7075706">
      <w:bodyDiv w:val="1"/>
      <w:marLeft w:val="0"/>
      <w:marRight w:val="0"/>
      <w:marTop w:val="0"/>
      <w:marBottom w:val="0"/>
      <w:divBdr>
        <w:top w:val="none" w:sz="0" w:space="0" w:color="auto"/>
        <w:left w:val="none" w:sz="0" w:space="0" w:color="auto"/>
        <w:bottom w:val="none" w:sz="0" w:space="0" w:color="auto"/>
        <w:right w:val="none" w:sz="0" w:space="0" w:color="auto"/>
      </w:divBdr>
    </w:div>
    <w:div w:id="587539783">
      <w:bodyDiv w:val="1"/>
      <w:marLeft w:val="0"/>
      <w:marRight w:val="0"/>
      <w:marTop w:val="0"/>
      <w:marBottom w:val="0"/>
      <w:divBdr>
        <w:top w:val="none" w:sz="0" w:space="0" w:color="auto"/>
        <w:left w:val="none" w:sz="0" w:space="0" w:color="auto"/>
        <w:bottom w:val="none" w:sz="0" w:space="0" w:color="auto"/>
        <w:right w:val="none" w:sz="0" w:space="0" w:color="auto"/>
      </w:divBdr>
    </w:div>
    <w:div w:id="675813186">
      <w:bodyDiv w:val="1"/>
      <w:marLeft w:val="0"/>
      <w:marRight w:val="0"/>
      <w:marTop w:val="0"/>
      <w:marBottom w:val="0"/>
      <w:divBdr>
        <w:top w:val="none" w:sz="0" w:space="0" w:color="auto"/>
        <w:left w:val="none" w:sz="0" w:space="0" w:color="auto"/>
        <w:bottom w:val="none" w:sz="0" w:space="0" w:color="auto"/>
        <w:right w:val="none" w:sz="0" w:space="0" w:color="auto"/>
      </w:divBdr>
    </w:div>
    <w:div w:id="1082066982">
      <w:bodyDiv w:val="1"/>
      <w:marLeft w:val="0"/>
      <w:marRight w:val="0"/>
      <w:marTop w:val="0"/>
      <w:marBottom w:val="0"/>
      <w:divBdr>
        <w:top w:val="none" w:sz="0" w:space="0" w:color="auto"/>
        <w:left w:val="none" w:sz="0" w:space="0" w:color="auto"/>
        <w:bottom w:val="none" w:sz="0" w:space="0" w:color="auto"/>
        <w:right w:val="none" w:sz="0" w:space="0" w:color="auto"/>
      </w:divBdr>
    </w:div>
    <w:div w:id="1748576420">
      <w:bodyDiv w:val="1"/>
      <w:marLeft w:val="0"/>
      <w:marRight w:val="0"/>
      <w:marTop w:val="0"/>
      <w:marBottom w:val="0"/>
      <w:divBdr>
        <w:top w:val="none" w:sz="0" w:space="0" w:color="auto"/>
        <w:left w:val="none" w:sz="0" w:space="0" w:color="auto"/>
        <w:bottom w:val="none" w:sz="0" w:space="0" w:color="auto"/>
        <w:right w:val="none" w:sz="0" w:space="0" w:color="auto"/>
      </w:divBdr>
    </w:div>
    <w:div w:id="1773084517">
      <w:bodyDiv w:val="1"/>
      <w:marLeft w:val="0"/>
      <w:marRight w:val="0"/>
      <w:marTop w:val="0"/>
      <w:marBottom w:val="0"/>
      <w:divBdr>
        <w:top w:val="none" w:sz="0" w:space="0" w:color="auto"/>
        <w:left w:val="none" w:sz="0" w:space="0" w:color="auto"/>
        <w:bottom w:val="none" w:sz="0" w:space="0" w:color="auto"/>
        <w:right w:val="none" w:sz="0" w:space="0" w:color="auto"/>
      </w:divBdr>
    </w:div>
    <w:div w:id="1799378422">
      <w:bodyDiv w:val="1"/>
      <w:marLeft w:val="0"/>
      <w:marRight w:val="0"/>
      <w:marTop w:val="0"/>
      <w:marBottom w:val="0"/>
      <w:divBdr>
        <w:top w:val="none" w:sz="0" w:space="0" w:color="auto"/>
        <w:left w:val="none" w:sz="0" w:space="0" w:color="auto"/>
        <w:bottom w:val="none" w:sz="0" w:space="0" w:color="auto"/>
        <w:right w:val="none" w:sz="0" w:space="0" w:color="auto"/>
      </w:divBdr>
    </w:div>
    <w:div w:id="21259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9.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Obliczenia%20PIM%20&#262;w.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a:pPr>
            <a:r>
              <a:rPr lang="pl-PL"/>
              <a:t>Porównanie rezystywności</a:t>
            </a:r>
            <a:r>
              <a:rPr lang="pl-PL" baseline="0"/>
              <a:t> skrośnej próbek</a:t>
            </a:r>
            <a:endParaRPr lang="pl-PL"/>
          </a:p>
        </c:rich>
      </c:tx>
      <c:layout>
        <c:manualLayout>
          <c:xMode val="edge"/>
          <c:yMode val="edge"/>
          <c:x val="0.21950651917498171"/>
          <c:y val="3.3874581061982628E-2"/>
        </c:manualLayout>
      </c:layout>
    </c:title>
    <c:plotArea>
      <c:layout>
        <c:manualLayout>
          <c:layoutTarget val="inner"/>
          <c:xMode val="edge"/>
          <c:yMode val="edge"/>
          <c:x val="0.13833446875478592"/>
          <c:y val="0.15898469614375124"/>
          <c:w val="0.63746209409774179"/>
          <c:h val="0.72417072481324452"/>
        </c:manualLayout>
      </c:layout>
      <c:scatterChart>
        <c:scatterStyle val="lineMarker"/>
        <c:ser>
          <c:idx val="1"/>
          <c:order val="0"/>
          <c:tx>
            <c:v>Płyta bawełniano-fenolowa PFCC201</c:v>
          </c:tx>
          <c:spPr>
            <a:ln w="19050">
              <a:noFill/>
            </a:ln>
          </c:spPr>
          <c:xVal>
            <c:numRef>
              <c:f>Arkusz1!$M$5:$M$7</c:f>
              <c:numCache>
                <c:formatCode>General</c:formatCode>
                <c:ptCount val="3"/>
                <c:pt idx="0">
                  <c:v>100</c:v>
                </c:pt>
                <c:pt idx="1">
                  <c:v>500</c:v>
                </c:pt>
                <c:pt idx="2">
                  <c:v>1000</c:v>
                </c:pt>
              </c:numCache>
            </c:numRef>
          </c:xVal>
          <c:yVal>
            <c:numRef>
              <c:f>Arkusz1!$R$5:$R$7</c:f>
              <c:numCache>
                <c:formatCode>0.00E+00</c:formatCode>
                <c:ptCount val="3"/>
                <c:pt idx="0">
                  <c:v>844720099.15971589</c:v>
                </c:pt>
                <c:pt idx="1">
                  <c:v>536749229.67440295</c:v>
                </c:pt>
                <c:pt idx="2">
                  <c:v>439958384.97901881</c:v>
                </c:pt>
              </c:numCache>
            </c:numRef>
          </c:yVal>
        </c:ser>
        <c:ser>
          <c:idx val="2"/>
          <c:order val="1"/>
          <c:tx>
            <c:v>Płyta papierowo-fenolowa PFCP2016</c:v>
          </c:tx>
          <c:spPr>
            <a:ln w="19050">
              <a:noFill/>
            </a:ln>
          </c:spPr>
          <c:xVal>
            <c:numRef>
              <c:f>Arkusz1!$M$8:$M$10</c:f>
              <c:numCache>
                <c:formatCode>General</c:formatCode>
                <c:ptCount val="3"/>
                <c:pt idx="0">
                  <c:v>100</c:v>
                </c:pt>
                <c:pt idx="1">
                  <c:v>500</c:v>
                </c:pt>
                <c:pt idx="2">
                  <c:v>1000</c:v>
                </c:pt>
              </c:numCache>
            </c:numRef>
          </c:xVal>
          <c:yVal>
            <c:numRef>
              <c:f>Arkusz1!$R$8:$R$10</c:f>
              <c:numCache>
                <c:formatCode>0.00E+00</c:formatCode>
                <c:ptCount val="3"/>
                <c:pt idx="0">
                  <c:v>243440931418.86154</c:v>
                </c:pt>
                <c:pt idx="1">
                  <c:v>220618344098.34329</c:v>
                </c:pt>
                <c:pt idx="2">
                  <c:v>213010814991.50388</c:v>
                </c:pt>
              </c:numCache>
            </c:numRef>
          </c:yVal>
        </c:ser>
        <c:ser>
          <c:idx val="0"/>
          <c:order val="2"/>
          <c:tx>
            <c:v>Płyta fenolowo-formaldehydowa z mączką drzewną</c:v>
          </c:tx>
          <c:spPr>
            <a:ln w="19050">
              <a:noFill/>
            </a:ln>
          </c:spPr>
          <c:marker>
            <c:symbol val="diamond"/>
            <c:size val="4"/>
            <c:spPr>
              <a:solidFill>
                <a:schemeClr val="tx1"/>
              </a:solidFill>
              <a:ln>
                <a:solidFill>
                  <a:sysClr val="windowText" lastClr="000000"/>
                </a:solidFill>
              </a:ln>
            </c:spPr>
          </c:marker>
          <c:xVal>
            <c:numRef>
              <c:f>Arkusz1!$M$11:$M$13</c:f>
              <c:numCache>
                <c:formatCode>General</c:formatCode>
                <c:ptCount val="3"/>
                <c:pt idx="0">
                  <c:v>100</c:v>
                </c:pt>
                <c:pt idx="1">
                  <c:v>500</c:v>
                </c:pt>
                <c:pt idx="2">
                  <c:v>1000</c:v>
                </c:pt>
              </c:numCache>
            </c:numRef>
          </c:xVal>
          <c:yVal>
            <c:numRef>
              <c:f>Arkusz1!$R$11:$R$13</c:f>
              <c:numCache>
                <c:formatCode>0.00E+00</c:formatCode>
                <c:ptCount val="3"/>
                <c:pt idx="0">
                  <c:v>264742012.91801193</c:v>
                </c:pt>
                <c:pt idx="1">
                  <c:v>205910454.49178705</c:v>
                </c:pt>
                <c:pt idx="2">
                  <c:v>183848620.08195272</c:v>
                </c:pt>
              </c:numCache>
            </c:numRef>
          </c:yVal>
        </c:ser>
        <c:axId val="123234944"/>
        <c:axId val="123257984"/>
      </c:scatterChart>
      <c:valAx>
        <c:axId val="123234944"/>
        <c:scaling>
          <c:orientation val="minMax"/>
          <c:max val="1000"/>
        </c:scaling>
        <c:axPos val="b"/>
        <c:title>
          <c:tx>
            <c:rich>
              <a:bodyPr/>
              <a:lstStyle/>
              <a:p>
                <a:pPr>
                  <a:defRPr/>
                </a:pPr>
                <a:r>
                  <a:rPr lang="pl-PL"/>
                  <a:t>U [V]</a:t>
                </a:r>
              </a:p>
            </c:rich>
          </c:tx>
          <c:layout>
            <c:manualLayout>
              <c:xMode val="edge"/>
              <c:yMode val="edge"/>
              <c:x val="0.83296793380279521"/>
              <c:y val="0.87089331480623744"/>
            </c:manualLayout>
          </c:layout>
        </c:title>
        <c:numFmt formatCode="General" sourceLinked="1"/>
        <c:tickLblPos val="nextTo"/>
        <c:crossAx val="123257984"/>
        <c:crosses val="autoZero"/>
        <c:crossBetween val="midCat"/>
      </c:valAx>
      <c:valAx>
        <c:axId val="123257984"/>
        <c:scaling>
          <c:orientation val="minMax"/>
        </c:scaling>
        <c:axPos val="l"/>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000" b="1" i="0" baseline="0"/>
                  <a:t>ρ</a:t>
                </a:r>
                <a:r>
                  <a:rPr lang="pl-PL" sz="1000" b="1" i="0" baseline="-25000"/>
                  <a:t>v</a:t>
                </a:r>
                <a:r>
                  <a:rPr lang="pl-PL" sz="1000" b="1" i="0" baseline="0"/>
                  <a:t> [</a:t>
                </a:r>
                <a:r>
                  <a:rPr lang="el-GR" sz="1000" b="1" i="0" baseline="0"/>
                  <a:t>Ω</a:t>
                </a:r>
                <a:r>
                  <a:rPr lang="pl-PL" sz="1000" b="1" i="0" baseline="0"/>
                  <a:t>m]</a:t>
                </a:r>
                <a:endParaRPr lang="pl-PL" sz="1000"/>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pl-PL"/>
              </a:p>
            </c:rich>
          </c:tx>
          <c:layout>
            <c:manualLayout>
              <c:xMode val="edge"/>
              <c:yMode val="edge"/>
              <c:x val="2.7198149527083795E-2"/>
              <c:y val="7.6595591020749684E-2"/>
            </c:manualLayout>
          </c:layout>
        </c:title>
        <c:numFmt formatCode="0.0E+00" sourceLinked="0"/>
        <c:tickLblPos val="nextTo"/>
        <c:crossAx val="123234944"/>
        <c:crosses val="autoZero"/>
        <c:crossBetween val="midCat"/>
      </c:valAx>
    </c:plotArea>
    <c:legend>
      <c:legendPos val="r"/>
      <c:layout>
        <c:manualLayout>
          <c:xMode val="edge"/>
          <c:yMode val="edge"/>
          <c:x val="0.79419327129563355"/>
          <c:y val="0.13249205660863747"/>
          <c:w val="0.18971024489707389"/>
          <c:h val="0.71654422102605553"/>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a:pPr>
            <a:r>
              <a:rPr lang="pl-PL" sz="1200"/>
              <a:t>P</a:t>
            </a:r>
            <a:r>
              <a:rPr lang="en-US" sz="1200"/>
              <a:t>łyta bawełniano-fenolowa PFCC201</a:t>
            </a:r>
          </a:p>
        </c:rich>
      </c:tx>
      <c:layout>
        <c:manualLayout>
          <c:xMode val="edge"/>
          <c:yMode val="edge"/>
          <c:x val="0.23418044619422587"/>
          <c:y val="1.8202502844141082E-2"/>
        </c:manualLayout>
      </c:layout>
    </c:title>
    <c:plotArea>
      <c:layout>
        <c:manualLayout>
          <c:layoutTarget val="inner"/>
          <c:xMode val="edge"/>
          <c:yMode val="edge"/>
          <c:x val="0.23351618547681552"/>
          <c:y val="0.21423235064900178"/>
          <c:w val="0.67165748031496064"/>
          <c:h val="0.66071251332491332"/>
        </c:manualLayout>
      </c:layout>
      <c:scatterChart>
        <c:scatterStyle val="lineMarker"/>
        <c:ser>
          <c:idx val="0"/>
          <c:order val="0"/>
          <c:tx>
            <c:v>płyta bawełniano-fenolowa PFCC201</c:v>
          </c:tx>
          <c:spPr>
            <a:ln w="19050">
              <a:noFill/>
            </a:ln>
          </c:spPr>
          <c:marker>
            <c:symbol val="diamond"/>
            <c:size val="4"/>
            <c:spPr>
              <a:solidFill>
                <a:sysClr val="windowText" lastClr="000000"/>
              </a:solidFill>
              <a:ln>
                <a:solidFill>
                  <a:sysClr val="windowText" lastClr="000000"/>
                </a:solidFill>
              </a:ln>
            </c:spPr>
          </c:marker>
          <c:xVal>
            <c:numRef>
              <c:f>Arkusz1!$M$5:$M$7</c:f>
              <c:numCache>
                <c:formatCode>General</c:formatCode>
                <c:ptCount val="3"/>
                <c:pt idx="0">
                  <c:v>100</c:v>
                </c:pt>
                <c:pt idx="1">
                  <c:v>500</c:v>
                </c:pt>
                <c:pt idx="2">
                  <c:v>1000</c:v>
                </c:pt>
              </c:numCache>
            </c:numRef>
          </c:xVal>
          <c:yVal>
            <c:numRef>
              <c:f>Arkusz1!$R$5:$R$7</c:f>
              <c:numCache>
                <c:formatCode>0.00E+00</c:formatCode>
                <c:ptCount val="3"/>
                <c:pt idx="0">
                  <c:v>844720099.15971589</c:v>
                </c:pt>
                <c:pt idx="1">
                  <c:v>536749229.67440295</c:v>
                </c:pt>
                <c:pt idx="2">
                  <c:v>439958384.97901881</c:v>
                </c:pt>
              </c:numCache>
            </c:numRef>
          </c:yVal>
        </c:ser>
        <c:axId val="124230656"/>
        <c:axId val="138812032"/>
      </c:scatterChart>
      <c:valAx>
        <c:axId val="124230656"/>
        <c:scaling>
          <c:orientation val="minMax"/>
          <c:max val="1000"/>
        </c:scaling>
        <c:axPos val="b"/>
        <c:title>
          <c:tx>
            <c:rich>
              <a:bodyPr/>
              <a:lstStyle/>
              <a:p>
                <a:pPr>
                  <a:defRPr/>
                </a:pPr>
                <a:r>
                  <a:rPr lang="en-US"/>
                  <a:t>U [V]</a:t>
                </a:r>
              </a:p>
            </c:rich>
          </c:tx>
          <c:layout>
            <c:manualLayout>
              <c:xMode val="edge"/>
              <c:yMode val="edge"/>
              <c:x val="0.92416426071740987"/>
              <c:y val="0.85344691981761656"/>
            </c:manualLayout>
          </c:layout>
        </c:title>
        <c:numFmt formatCode="General" sourceLinked="1"/>
        <c:tickLblPos val="nextTo"/>
        <c:crossAx val="138812032"/>
        <c:crosses val="autoZero"/>
        <c:crossBetween val="midCat"/>
      </c:valAx>
      <c:valAx>
        <c:axId val="138812032"/>
        <c:scaling>
          <c:orientation val="minMax"/>
        </c:scaling>
        <c:axPos val="l"/>
        <c:title>
          <c:tx>
            <c:rich>
              <a:bodyPr rot="0" vert="horz"/>
              <a:lstStyle/>
              <a:p>
                <a:pPr>
                  <a:defRPr/>
                </a:pPr>
                <a:r>
                  <a:rPr lang="pl-PL" sz="1000" b="1" i="0" baseline="0"/>
                  <a:t>ρ</a:t>
                </a:r>
                <a:r>
                  <a:rPr lang="pl-PL" sz="1000" b="1" i="0" baseline="-25000"/>
                  <a:t>v</a:t>
                </a:r>
                <a:r>
                  <a:rPr lang="pl-PL" sz="1000" b="1" i="0" baseline="0"/>
                  <a:t> [</a:t>
                </a:r>
                <a:r>
                  <a:rPr lang="el-GR" sz="1000" b="1" i="0" baseline="0"/>
                  <a:t>Ω</a:t>
                </a:r>
                <a:r>
                  <a:rPr lang="pl-PL" sz="1000" b="1" i="0" baseline="0"/>
                  <a:t>m]</a:t>
                </a:r>
              </a:p>
            </c:rich>
          </c:tx>
          <c:layout>
            <c:manualLayout>
              <c:xMode val="edge"/>
              <c:yMode val="edge"/>
              <c:x val="0.11944444444444446"/>
              <c:y val="0.10953714403447012"/>
            </c:manualLayout>
          </c:layout>
        </c:title>
        <c:numFmt formatCode="0.0E+00" sourceLinked="0"/>
        <c:tickLblPos val="nextTo"/>
        <c:crossAx val="124230656"/>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layout>
        <c:manualLayout>
          <c:xMode val="edge"/>
          <c:yMode val="edge"/>
          <c:x val="0.24252679304152824"/>
          <c:y val="1.7645058518628583E-2"/>
        </c:manualLayout>
      </c:layout>
    </c:title>
    <c:plotArea>
      <c:layout>
        <c:manualLayout>
          <c:layoutTarget val="inner"/>
          <c:xMode val="edge"/>
          <c:yMode val="edge"/>
          <c:x val="0.17218285214348206"/>
          <c:y val="0.21332203266258384"/>
          <c:w val="0.72743525809273835"/>
          <c:h val="0.65482210557013754"/>
        </c:manualLayout>
      </c:layout>
      <c:scatterChart>
        <c:scatterStyle val="lineMarker"/>
        <c:ser>
          <c:idx val="0"/>
          <c:order val="0"/>
          <c:tx>
            <c:v>Płyta papierowo-fenolowa PFCP2016</c:v>
          </c:tx>
          <c:spPr>
            <a:ln w="19050">
              <a:noFill/>
            </a:ln>
          </c:spPr>
          <c:marker>
            <c:symbol val="diamond"/>
            <c:size val="4"/>
            <c:spPr>
              <a:solidFill>
                <a:sysClr val="windowText" lastClr="000000"/>
              </a:solidFill>
              <a:ln>
                <a:solidFill>
                  <a:sysClr val="windowText" lastClr="000000"/>
                </a:solidFill>
              </a:ln>
            </c:spPr>
          </c:marker>
          <c:xVal>
            <c:numRef>
              <c:f>Arkusz1!$M$8:$M$10</c:f>
              <c:numCache>
                <c:formatCode>General</c:formatCode>
                <c:ptCount val="3"/>
                <c:pt idx="0">
                  <c:v>100</c:v>
                </c:pt>
                <c:pt idx="1">
                  <c:v>500</c:v>
                </c:pt>
                <c:pt idx="2">
                  <c:v>1000</c:v>
                </c:pt>
              </c:numCache>
            </c:numRef>
          </c:xVal>
          <c:yVal>
            <c:numRef>
              <c:f>Arkusz1!$R$8:$R$10</c:f>
              <c:numCache>
                <c:formatCode>0.00E+00</c:formatCode>
                <c:ptCount val="3"/>
                <c:pt idx="0">
                  <c:v>243440931418.86154</c:v>
                </c:pt>
                <c:pt idx="1">
                  <c:v>220618344098.34329</c:v>
                </c:pt>
                <c:pt idx="2">
                  <c:v>213010814991.50388</c:v>
                </c:pt>
              </c:numCache>
            </c:numRef>
          </c:yVal>
        </c:ser>
        <c:axId val="140249728"/>
        <c:axId val="140298880"/>
      </c:scatterChart>
      <c:valAx>
        <c:axId val="140249728"/>
        <c:scaling>
          <c:orientation val="minMax"/>
          <c:max val="1000"/>
        </c:scaling>
        <c:axPos val="b"/>
        <c:title>
          <c:tx>
            <c:rich>
              <a:bodyPr/>
              <a:lstStyle/>
              <a:p>
                <a:pPr>
                  <a:defRPr/>
                </a:pPr>
                <a:r>
                  <a:rPr lang="pl-PL"/>
                  <a:t>U [ V]</a:t>
                </a:r>
              </a:p>
            </c:rich>
          </c:tx>
          <c:layout>
            <c:manualLayout>
              <c:xMode val="edge"/>
              <c:yMode val="edge"/>
              <c:x val="0.91721281714785652"/>
              <c:y val="0.84627296587926437"/>
            </c:manualLayout>
          </c:layout>
        </c:title>
        <c:numFmt formatCode="General" sourceLinked="1"/>
        <c:tickLblPos val="nextTo"/>
        <c:crossAx val="140298880"/>
        <c:crosses val="autoZero"/>
        <c:crossBetween val="midCat"/>
      </c:valAx>
      <c:valAx>
        <c:axId val="140298880"/>
        <c:scaling>
          <c:orientation val="minMax"/>
          <c:min val="0"/>
        </c:scaling>
        <c:axPos val="l"/>
        <c:title>
          <c:tx>
            <c:rich>
              <a:bodyPr rot="0" vert="horz"/>
              <a:lstStyle/>
              <a:p>
                <a:pPr>
                  <a:defRPr/>
                </a:pPr>
                <a:r>
                  <a:rPr lang="pl-PL" sz="1000" b="1" i="0" baseline="0"/>
                  <a:t>ρ</a:t>
                </a:r>
                <a:r>
                  <a:rPr lang="pl-PL" sz="1000" b="1" i="0" baseline="-25000"/>
                  <a:t>v</a:t>
                </a:r>
                <a:r>
                  <a:rPr lang="pl-PL" sz="1000" b="1" i="0" baseline="0"/>
                  <a:t> [</a:t>
                </a:r>
                <a:r>
                  <a:rPr lang="el-GR" sz="1000" b="1" i="0" baseline="0"/>
                  <a:t>Ω</a:t>
                </a:r>
                <a:r>
                  <a:rPr lang="pl-PL" sz="1000" b="1" i="0" baseline="0"/>
                  <a:t>m]</a:t>
                </a:r>
                <a:endParaRPr lang="pl-PL" sz="1000"/>
              </a:p>
            </c:rich>
          </c:tx>
          <c:layout>
            <c:manualLayout>
              <c:xMode val="edge"/>
              <c:yMode val="edge"/>
              <c:x val="6.5173130025098502E-2"/>
              <c:y val="0.11891942752438964"/>
            </c:manualLayout>
          </c:layout>
        </c:title>
        <c:numFmt formatCode="0.0E+00" sourceLinked="0"/>
        <c:tickLblPos val="nextTo"/>
        <c:crossAx val="140249728"/>
        <c:crosses val="autoZero"/>
        <c:crossBetween val="midCat"/>
      </c:valAx>
    </c:plotArea>
    <c:plotVisOnly val="1"/>
  </c:chart>
  <c:txPr>
    <a:bodyPr/>
    <a:lstStyle/>
    <a:p>
      <a:pPr>
        <a:defRPr sz="1000"/>
      </a:pPr>
      <a:endParaRPr lang="pl-PL"/>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layout>
        <c:manualLayout>
          <c:xMode val="edge"/>
          <c:yMode val="edge"/>
          <c:x val="0.21950651917498171"/>
          <c:y val="3.3874581061982628E-2"/>
        </c:manualLayout>
      </c:layout>
      <c:txPr>
        <a:bodyPr/>
        <a:lstStyle/>
        <a:p>
          <a:pPr>
            <a:defRPr sz="1200"/>
          </a:pPr>
          <a:endParaRPr lang="pl-PL"/>
        </a:p>
      </c:txPr>
    </c:title>
    <c:plotArea>
      <c:layout>
        <c:manualLayout>
          <c:layoutTarget val="inner"/>
          <c:xMode val="edge"/>
          <c:yMode val="edge"/>
          <c:x val="0.22150020721094069"/>
          <c:y val="0.19880988757002394"/>
          <c:w val="0.68096273390927353"/>
          <c:h val="0.6644693853566811"/>
        </c:manualLayout>
      </c:layout>
      <c:scatterChart>
        <c:scatterStyle val="lineMarker"/>
        <c:ser>
          <c:idx val="0"/>
          <c:order val="0"/>
          <c:tx>
            <c:v>Płyta fenolowo-formaldehydowa z mączką drzewną</c:v>
          </c:tx>
          <c:spPr>
            <a:ln w="19050">
              <a:noFill/>
            </a:ln>
          </c:spPr>
          <c:marker>
            <c:symbol val="diamond"/>
            <c:size val="4"/>
            <c:spPr>
              <a:solidFill>
                <a:schemeClr val="tx1"/>
              </a:solidFill>
              <a:ln>
                <a:solidFill>
                  <a:sysClr val="windowText" lastClr="000000"/>
                </a:solidFill>
              </a:ln>
            </c:spPr>
          </c:marker>
          <c:xVal>
            <c:numRef>
              <c:f>Arkusz1!$M$11:$M$13</c:f>
              <c:numCache>
                <c:formatCode>General</c:formatCode>
                <c:ptCount val="3"/>
                <c:pt idx="0">
                  <c:v>100</c:v>
                </c:pt>
                <c:pt idx="1">
                  <c:v>500</c:v>
                </c:pt>
                <c:pt idx="2">
                  <c:v>1000</c:v>
                </c:pt>
              </c:numCache>
            </c:numRef>
          </c:xVal>
          <c:yVal>
            <c:numRef>
              <c:f>Arkusz1!$R$11:$R$13</c:f>
              <c:numCache>
                <c:formatCode>0.00E+00</c:formatCode>
                <c:ptCount val="3"/>
                <c:pt idx="0">
                  <c:v>264742012.91801193</c:v>
                </c:pt>
                <c:pt idx="1">
                  <c:v>205910454.49178705</c:v>
                </c:pt>
                <c:pt idx="2">
                  <c:v>183848620.08195272</c:v>
                </c:pt>
              </c:numCache>
            </c:numRef>
          </c:yVal>
        </c:ser>
        <c:axId val="164029952"/>
        <c:axId val="164061184"/>
      </c:scatterChart>
      <c:valAx>
        <c:axId val="164029952"/>
        <c:scaling>
          <c:orientation val="minMax"/>
          <c:max val="1000"/>
        </c:scaling>
        <c:axPos val="b"/>
        <c:title>
          <c:tx>
            <c:rich>
              <a:bodyPr/>
              <a:lstStyle/>
              <a:p>
                <a:pPr>
                  <a:defRPr/>
                </a:pPr>
                <a:r>
                  <a:rPr lang="pl-PL"/>
                  <a:t>U [V]</a:t>
                </a:r>
              </a:p>
            </c:rich>
          </c:tx>
          <c:layout>
            <c:manualLayout>
              <c:xMode val="edge"/>
              <c:yMode val="edge"/>
              <c:x val="0.9112459221949486"/>
              <c:y val="0.84736394104583057"/>
            </c:manualLayout>
          </c:layout>
        </c:title>
        <c:numFmt formatCode="General" sourceLinked="1"/>
        <c:tickLblPos val="nextTo"/>
        <c:crossAx val="164061184"/>
        <c:crosses val="autoZero"/>
        <c:crossBetween val="midCat"/>
      </c:valAx>
      <c:valAx>
        <c:axId val="164061184"/>
        <c:scaling>
          <c:orientation val="minMax"/>
        </c:scaling>
        <c:axPos val="l"/>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000" b="1" i="0" baseline="0"/>
                  <a:t>ρ</a:t>
                </a:r>
                <a:r>
                  <a:rPr lang="pl-PL" sz="1000" b="1" i="0" baseline="-25000"/>
                  <a:t>v</a:t>
                </a:r>
                <a:r>
                  <a:rPr lang="pl-PL" sz="1000" b="1" i="0" baseline="0"/>
                  <a:t> [</a:t>
                </a:r>
                <a:r>
                  <a:rPr lang="el-GR" sz="1000" b="1" i="0" baseline="0"/>
                  <a:t>Ω</a:t>
                </a:r>
                <a:r>
                  <a:rPr lang="pl-PL" sz="1000" b="1" i="0" baseline="0"/>
                  <a:t>m]</a:t>
                </a:r>
                <a:endParaRPr lang="pl-PL" sz="1000"/>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pl-PL"/>
              </a:p>
            </c:rich>
          </c:tx>
          <c:layout>
            <c:manualLayout>
              <c:xMode val="edge"/>
              <c:yMode val="edge"/>
              <c:x val="0.10179439490593478"/>
              <c:y val="9.6495867121087514E-2"/>
            </c:manualLayout>
          </c:layout>
        </c:title>
        <c:numFmt formatCode="0.0E+00" sourceLinked="0"/>
        <c:tickLblPos val="nextTo"/>
        <c:crossAx val="16402995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a:pPr>
            <a:r>
              <a:rPr lang="pl-PL"/>
              <a:t>Porównanie rezystywności powierzchniowych</a:t>
            </a:r>
            <a:r>
              <a:rPr lang="pl-PL" baseline="0"/>
              <a:t> próbek</a:t>
            </a:r>
            <a:endParaRPr lang="en-US"/>
          </a:p>
        </c:rich>
      </c:tx>
    </c:title>
    <c:plotArea>
      <c:layout>
        <c:manualLayout>
          <c:layoutTarget val="inner"/>
          <c:xMode val="edge"/>
          <c:yMode val="edge"/>
          <c:x val="0.13445325732820876"/>
          <c:y val="0.18866907261592325"/>
          <c:w val="0.65473904427394514"/>
          <c:h val="0.65507882482431734"/>
        </c:manualLayout>
      </c:layout>
      <c:scatterChart>
        <c:scatterStyle val="lineMarker"/>
        <c:ser>
          <c:idx val="1"/>
          <c:order val="1"/>
          <c:tx>
            <c:v>Płyta bawełniano-fenolowa PFCC201</c:v>
          </c:tx>
          <c:spPr>
            <a:ln w="19050">
              <a:noFill/>
            </a:ln>
          </c:spPr>
          <c:marker>
            <c:spPr>
              <a:noFill/>
            </c:spPr>
          </c:marker>
          <c:xVal>
            <c:numRef>
              <c:f>Arkusz1!$M$20:$M$22</c:f>
              <c:numCache>
                <c:formatCode>General</c:formatCode>
                <c:ptCount val="3"/>
                <c:pt idx="0">
                  <c:v>100</c:v>
                </c:pt>
                <c:pt idx="1">
                  <c:v>500</c:v>
                </c:pt>
                <c:pt idx="2">
                  <c:v>1000</c:v>
                </c:pt>
              </c:numCache>
            </c:numRef>
          </c:xVal>
          <c:yVal>
            <c:numRef>
              <c:f>Arkusz1!$R$20:$R$22</c:f>
              <c:numCache>
                <c:formatCode>0.00E+00</c:formatCode>
                <c:ptCount val="3"/>
                <c:pt idx="0">
                  <c:v>363514472007.95349</c:v>
                </c:pt>
                <c:pt idx="1">
                  <c:v>143610655608.08038</c:v>
                </c:pt>
                <c:pt idx="2">
                  <c:v>134634989632.57539</c:v>
                </c:pt>
              </c:numCache>
            </c:numRef>
          </c:yVal>
        </c:ser>
        <c:ser>
          <c:idx val="2"/>
          <c:order val="2"/>
          <c:tx>
            <c:v>Płyta papierowo-fenolowa PFCC201</c:v>
          </c:tx>
          <c:spPr>
            <a:ln w="19050">
              <a:noFill/>
            </a:ln>
          </c:spPr>
          <c:marker>
            <c:spPr>
              <a:noFill/>
            </c:spPr>
          </c:marker>
          <c:xVal>
            <c:numRef>
              <c:f>Arkusz1!$M$23:$M$25</c:f>
              <c:numCache>
                <c:formatCode>General</c:formatCode>
                <c:ptCount val="3"/>
                <c:pt idx="0">
                  <c:v>100</c:v>
                </c:pt>
                <c:pt idx="1">
                  <c:v>500</c:v>
                </c:pt>
                <c:pt idx="2">
                  <c:v>1000</c:v>
                </c:pt>
              </c:numCache>
            </c:numRef>
          </c:xVal>
          <c:yVal>
            <c:numRef>
              <c:f>Arkusz1!$R$23:$R$25</c:f>
              <c:numCache>
                <c:formatCode>0.00E+00</c:formatCode>
                <c:ptCount val="3"/>
                <c:pt idx="0">
                  <c:v>371291939609.04816</c:v>
                </c:pt>
                <c:pt idx="1">
                  <c:v>129326405931.2415</c:v>
                </c:pt>
                <c:pt idx="2">
                  <c:v>125154586385.07242</c:v>
                </c:pt>
              </c:numCache>
            </c:numRef>
          </c:yVal>
        </c:ser>
        <c:ser>
          <c:idx val="0"/>
          <c:order val="0"/>
          <c:tx>
            <c:v>Płyta fenolowo-formaldehydowa z mączką drzewną</c:v>
          </c:tx>
          <c:spPr>
            <a:ln w="19050">
              <a:noFill/>
            </a:ln>
          </c:spPr>
          <c:marker>
            <c:symbol val="diamond"/>
            <c:size val="4"/>
            <c:spPr>
              <a:solidFill>
                <a:sysClr val="windowText" lastClr="000000"/>
              </a:solidFill>
              <a:ln>
                <a:solidFill>
                  <a:sysClr val="windowText" lastClr="000000"/>
                </a:solidFill>
              </a:ln>
            </c:spPr>
          </c:marker>
          <c:xVal>
            <c:numRef>
              <c:f>Arkusz1!$M$26:$M$28</c:f>
              <c:numCache>
                <c:formatCode>General</c:formatCode>
                <c:ptCount val="3"/>
                <c:pt idx="0">
                  <c:v>100</c:v>
                </c:pt>
                <c:pt idx="1">
                  <c:v>500</c:v>
                </c:pt>
                <c:pt idx="2">
                  <c:v>1000</c:v>
                </c:pt>
              </c:numCache>
            </c:numRef>
          </c:xVal>
          <c:yVal>
            <c:numRef>
              <c:f>Arkusz1!$R$26:$R$28</c:f>
              <c:numCache>
                <c:formatCode>0.00E+00</c:formatCode>
                <c:ptCount val="3"/>
                <c:pt idx="0">
                  <c:v>3284569172624.2529</c:v>
                </c:pt>
                <c:pt idx="1">
                  <c:v>484334776302.2204</c:v>
                </c:pt>
                <c:pt idx="2">
                  <c:v>439798245147.99323</c:v>
                </c:pt>
              </c:numCache>
            </c:numRef>
          </c:yVal>
        </c:ser>
        <c:axId val="164187520"/>
        <c:axId val="164266368"/>
      </c:scatterChart>
      <c:valAx>
        <c:axId val="164187520"/>
        <c:scaling>
          <c:orientation val="minMax"/>
          <c:max val="1000"/>
        </c:scaling>
        <c:axPos val="b"/>
        <c:title>
          <c:tx>
            <c:rich>
              <a:bodyPr/>
              <a:lstStyle/>
              <a:p>
                <a:pPr>
                  <a:defRPr/>
                </a:pPr>
                <a:r>
                  <a:rPr lang="en-US"/>
                  <a:t>U [V]</a:t>
                </a:r>
              </a:p>
            </c:rich>
          </c:tx>
          <c:layout>
            <c:manualLayout>
              <c:xMode val="edge"/>
              <c:yMode val="edge"/>
              <c:x val="0.81797789901490869"/>
              <c:y val="0.82548444900478091"/>
            </c:manualLayout>
          </c:layout>
        </c:title>
        <c:numFmt formatCode="General" sourceLinked="1"/>
        <c:tickLblPos val="nextTo"/>
        <c:crossAx val="164266368"/>
        <c:crosses val="autoZero"/>
        <c:crossBetween val="midCat"/>
      </c:valAx>
      <c:valAx>
        <c:axId val="164266368"/>
        <c:scaling>
          <c:orientation val="minMax"/>
        </c:scaling>
        <c:axPos val="l"/>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000" b="1" i="0" baseline="0"/>
                  <a:t>ρ</a:t>
                </a:r>
                <a:r>
                  <a:rPr lang="pl-PL" sz="1000" b="1" i="0" baseline="-25000"/>
                  <a:t>s</a:t>
                </a:r>
                <a:r>
                  <a:rPr lang="pl-PL" sz="1000" b="1" i="0" baseline="0"/>
                  <a:t> [</a:t>
                </a:r>
                <a:r>
                  <a:rPr lang="el-GR" sz="1000" b="1" i="0" baseline="0"/>
                  <a:t>Ω</a:t>
                </a:r>
                <a:r>
                  <a:rPr lang="pl-PL" sz="1000" b="1" i="0" baseline="0"/>
                  <a:t>]</a:t>
                </a:r>
              </a:p>
            </c:rich>
          </c:tx>
          <c:layout>
            <c:manualLayout>
              <c:xMode val="edge"/>
              <c:yMode val="edge"/>
              <c:x val="8.6127643587295313E-2"/>
              <c:y val="9.2761662856659252E-2"/>
            </c:manualLayout>
          </c:layout>
        </c:title>
        <c:numFmt formatCode="0.0E+00" sourceLinked="0"/>
        <c:tickLblPos val="nextTo"/>
        <c:crossAx val="164187520"/>
        <c:crosses val="autoZero"/>
        <c:crossBetween val="midCat"/>
      </c:valAx>
    </c:plotArea>
    <c:legend>
      <c:legendPos val="r"/>
      <c:layout>
        <c:manualLayout>
          <c:xMode val="edge"/>
          <c:yMode val="edge"/>
          <c:x val="0.80209743434721481"/>
          <c:y val="0.13154617712445998"/>
          <c:w val="0.18327733713358954"/>
          <c:h val="0.65248808488174059"/>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title>
      <c:txPr>
        <a:bodyPr/>
        <a:lstStyle/>
        <a:p>
          <a:pPr>
            <a:defRPr sz="1200"/>
          </a:pPr>
          <a:endParaRPr lang="pl-PL"/>
        </a:p>
      </c:txPr>
    </c:title>
    <c:plotArea>
      <c:layout>
        <c:manualLayout>
          <c:layoutTarget val="inner"/>
          <c:xMode val="edge"/>
          <c:yMode val="edge"/>
          <c:x val="0.18076652943233001"/>
          <c:y val="0.18866907261592311"/>
          <c:w val="0.73274035576566854"/>
          <c:h val="0.6550788248243169"/>
        </c:manualLayout>
      </c:layout>
      <c:scatterChart>
        <c:scatterStyle val="lineMarker"/>
        <c:ser>
          <c:idx val="0"/>
          <c:order val="0"/>
          <c:tx>
            <c:v>Płyta bawełniano-fenolowa PFCC201</c:v>
          </c:tx>
          <c:spPr>
            <a:ln w="19050">
              <a:noFill/>
            </a:ln>
          </c:spPr>
          <c:marker>
            <c:symbol val="diamond"/>
            <c:size val="4"/>
            <c:spPr>
              <a:solidFill>
                <a:sysClr val="windowText" lastClr="000000"/>
              </a:solidFill>
              <a:ln>
                <a:solidFill>
                  <a:sysClr val="windowText" lastClr="000000"/>
                </a:solidFill>
              </a:ln>
            </c:spPr>
          </c:marker>
          <c:xVal>
            <c:numRef>
              <c:f>Arkusz1!$M$20:$M$22</c:f>
              <c:numCache>
                <c:formatCode>General</c:formatCode>
                <c:ptCount val="3"/>
                <c:pt idx="0">
                  <c:v>100</c:v>
                </c:pt>
                <c:pt idx="1">
                  <c:v>500</c:v>
                </c:pt>
                <c:pt idx="2">
                  <c:v>1000</c:v>
                </c:pt>
              </c:numCache>
            </c:numRef>
          </c:xVal>
          <c:yVal>
            <c:numRef>
              <c:f>Arkusz1!$R$20:$R$22</c:f>
              <c:numCache>
                <c:formatCode>0.00E+00</c:formatCode>
                <c:ptCount val="3"/>
                <c:pt idx="0">
                  <c:v>363514472007.95349</c:v>
                </c:pt>
                <c:pt idx="1">
                  <c:v>143610655608.08038</c:v>
                </c:pt>
                <c:pt idx="2">
                  <c:v>134634989632.57539</c:v>
                </c:pt>
              </c:numCache>
            </c:numRef>
          </c:yVal>
        </c:ser>
        <c:axId val="164355456"/>
        <c:axId val="164515840"/>
      </c:scatterChart>
      <c:valAx>
        <c:axId val="164355456"/>
        <c:scaling>
          <c:orientation val="minMax"/>
          <c:max val="1000"/>
        </c:scaling>
        <c:axPos val="b"/>
        <c:title>
          <c:tx>
            <c:rich>
              <a:bodyPr/>
              <a:lstStyle/>
              <a:p>
                <a:pPr>
                  <a:defRPr/>
                </a:pPr>
                <a:r>
                  <a:rPr lang="en-US"/>
                  <a:t>U [V]</a:t>
                </a:r>
              </a:p>
            </c:rich>
          </c:tx>
          <c:layout>
            <c:manualLayout>
              <c:xMode val="edge"/>
              <c:yMode val="edge"/>
              <c:x val="0.92766717281612154"/>
              <c:y val="0.82548437896875759"/>
            </c:manualLayout>
          </c:layout>
        </c:title>
        <c:numFmt formatCode="General" sourceLinked="1"/>
        <c:tickLblPos val="nextTo"/>
        <c:crossAx val="164515840"/>
        <c:crosses val="autoZero"/>
        <c:crossBetween val="midCat"/>
      </c:valAx>
      <c:valAx>
        <c:axId val="164515840"/>
        <c:scaling>
          <c:orientation val="minMax"/>
        </c:scaling>
        <c:axPos val="l"/>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000" b="1" i="0" baseline="0"/>
                  <a:t>ρ</a:t>
                </a:r>
                <a:r>
                  <a:rPr lang="pl-PL" sz="1000" b="1" i="0" baseline="-25000"/>
                  <a:t>s</a:t>
                </a:r>
                <a:r>
                  <a:rPr lang="pl-PL" sz="1000" b="1" i="0" baseline="0"/>
                  <a:t> [</a:t>
                </a:r>
                <a:r>
                  <a:rPr lang="el-GR" sz="1000" b="1" i="0" baseline="0"/>
                  <a:t>Ω</a:t>
                </a:r>
                <a:r>
                  <a:rPr lang="pl-PL" sz="1000" b="1" i="0" baseline="0"/>
                  <a:t>]</a:t>
                </a:r>
              </a:p>
            </c:rich>
          </c:tx>
          <c:layout>
            <c:manualLayout>
              <c:xMode val="edge"/>
              <c:yMode val="edge"/>
              <c:x val="8.6127643587295244E-2"/>
              <c:y val="9.2761662856659155E-2"/>
            </c:manualLayout>
          </c:layout>
        </c:title>
        <c:numFmt formatCode="0.0E+00" sourceLinked="0"/>
        <c:tickLblPos val="nextTo"/>
        <c:crossAx val="164355456"/>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a:pPr>
            <a:r>
              <a:rPr lang="en-US"/>
              <a:t>Płyta papierowo-fenolowa PFC</a:t>
            </a:r>
            <a:r>
              <a:rPr lang="pl-PL"/>
              <a:t>P</a:t>
            </a:r>
            <a:r>
              <a:rPr lang="en-US"/>
              <a:t>201</a:t>
            </a:r>
            <a:r>
              <a:rPr lang="pl-PL"/>
              <a:t>6</a:t>
            </a:r>
            <a:endParaRPr lang="en-US"/>
          </a:p>
        </c:rich>
      </c:tx>
    </c:title>
    <c:plotArea>
      <c:layout>
        <c:manualLayout>
          <c:layoutTarget val="inner"/>
          <c:xMode val="edge"/>
          <c:yMode val="edge"/>
          <c:x val="0.18076652943233007"/>
          <c:y val="0.18866907261592317"/>
          <c:w val="0.73274035576566854"/>
          <c:h val="0.65507882482431712"/>
        </c:manualLayout>
      </c:layout>
      <c:scatterChart>
        <c:scatterStyle val="lineMarker"/>
        <c:ser>
          <c:idx val="0"/>
          <c:order val="0"/>
          <c:tx>
            <c:v>Płyta papierowo-fenolowa PFCC201</c:v>
          </c:tx>
          <c:spPr>
            <a:ln w="19050">
              <a:noFill/>
            </a:ln>
          </c:spPr>
          <c:marker>
            <c:symbol val="diamond"/>
            <c:size val="4"/>
            <c:spPr>
              <a:solidFill>
                <a:sysClr val="windowText" lastClr="000000"/>
              </a:solidFill>
              <a:ln>
                <a:solidFill>
                  <a:sysClr val="windowText" lastClr="000000"/>
                </a:solidFill>
              </a:ln>
            </c:spPr>
          </c:marker>
          <c:xVal>
            <c:numRef>
              <c:f>Arkusz1!$M$23:$M$25</c:f>
              <c:numCache>
                <c:formatCode>General</c:formatCode>
                <c:ptCount val="3"/>
                <c:pt idx="0">
                  <c:v>100</c:v>
                </c:pt>
                <c:pt idx="1">
                  <c:v>500</c:v>
                </c:pt>
                <c:pt idx="2">
                  <c:v>1000</c:v>
                </c:pt>
              </c:numCache>
            </c:numRef>
          </c:xVal>
          <c:yVal>
            <c:numRef>
              <c:f>Arkusz1!$R$23:$R$25</c:f>
              <c:numCache>
                <c:formatCode>0.00E+00</c:formatCode>
                <c:ptCount val="3"/>
                <c:pt idx="0">
                  <c:v>371291939609.04816</c:v>
                </c:pt>
                <c:pt idx="1">
                  <c:v>129326405931.2415</c:v>
                </c:pt>
                <c:pt idx="2">
                  <c:v>125154586385.07242</c:v>
                </c:pt>
              </c:numCache>
            </c:numRef>
          </c:yVal>
        </c:ser>
        <c:axId val="164729984"/>
        <c:axId val="164757504"/>
      </c:scatterChart>
      <c:valAx>
        <c:axId val="164729984"/>
        <c:scaling>
          <c:orientation val="minMax"/>
          <c:max val="1000"/>
        </c:scaling>
        <c:axPos val="b"/>
        <c:title>
          <c:tx>
            <c:rich>
              <a:bodyPr/>
              <a:lstStyle/>
              <a:p>
                <a:pPr>
                  <a:defRPr/>
                </a:pPr>
                <a:r>
                  <a:rPr lang="en-US"/>
                  <a:t>U [V]</a:t>
                </a:r>
              </a:p>
            </c:rich>
          </c:tx>
          <c:layout>
            <c:manualLayout>
              <c:xMode val="edge"/>
              <c:yMode val="edge"/>
              <c:x val="0.92766717281612154"/>
              <c:y val="0.82548437896875759"/>
            </c:manualLayout>
          </c:layout>
        </c:title>
        <c:numFmt formatCode="General" sourceLinked="1"/>
        <c:tickLblPos val="nextTo"/>
        <c:crossAx val="164757504"/>
        <c:crosses val="autoZero"/>
        <c:crossBetween val="midCat"/>
      </c:valAx>
      <c:valAx>
        <c:axId val="164757504"/>
        <c:scaling>
          <c:orientation val="minMax"/>
        </c:scaling>
        <c:axPos val="l"/>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000" b="1" i="0" baseline="0"/>
                  <a:t>ρ</a:t>
                </a:r>
                <a:r>
                  <a:rPr lang="pl-PL" sz="1000" b="1" i="0" baseline="-25000"/>
                  <a:t>s</a:t>
                </a:r>
                <a:r>
                  <a:rPr lang="pl-PL" sz="1000" b="1" i="0" baseline="0"/>
                  <a:t> [</a:t>
                </a:r>
                <a:r>
                  <a:rPr lang="el-GR" sz="1000" b="1" i="0" baseline="0"/>
                  <a:t>Ω</a:t>
                </a:r>
                <a:r>
                  <a:rPr lang="pl-PL" sz="1000" b="1" i="0" baseline="0"/>
                  <a:t>]</a:t>
                </a:r>
              </a:p>
            </c:rich>
          </c:tx>
          <c:layout>
            <c:manualLayout>
              <c:xMode val="edge"/>
              <c:yMode val="edge"/>
              <c:x val="8.6127643587295272E-2"/>
              <c:y val="9.2761662856659224E-2"/>
            </c:manualLayout>
          </c:layout>
        </c:title>
        <c:numFmt formatCode="0.0E+00" sourceLinked="0"/>
        <c:tickLblPos val="nextTo"/>
        <c:crossAx val="164729984"/>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a:pPr>
            <a:r>
              <a:rPr lang="pl-PL"/>
              <a:t>P</a:t>
            </a:r>
            <a:r>
              <a:rPr lang="en-US"/>
              <a:t>łyta fenolowo- fromaldehydowa z mączką drzewną</a:t>
            </a:r>
          </a:p>
        </c:rich>
      </c:tx>
    </c:title>
    <c:plotArea>
      <c:layout>
        <c:manualLayout>
          <c:layoutTarget val="inner"/>
          <c:xMode val="edge"/>
          <c:yMode val="edge"/>
          <c:x val="0.18076652943233007"/>
          <c:y val="0.18866907261592317"/>
          <c:w val="0.73274035576566854"/>
          <c:h val="0.65507882482431712"/>
        </c:manualLayout>
      </c:layout>
      <c:scatterChart>
        <c:scatterStyle val="lineMarker"/>
        <c:ser>
          <c:idx val="0"/>
          <c:order val="0"/>
          <c:tx>
            <c:strRef>
              <c:f>Arkusz1!$L$26</c:f>
              <c:strCache>
                <c:ptCount val="1"/>
                <c:pt idx="0">
                  <c:v>płyta fenolowo- fromaldehydowa z mączką drzewną</c:v>
                </c:pt>
              </c:strCache>
            </c:strRef>
          </c:tx>
          <c:spPr>
            <a:ln w="19050">
              <a:noFill/>
            </a:ln>
          </c:spPr>
          <c:marker>
            <c:symbol val="diamond"/>
            <c:size val="4"/>
            <c:spPr>
              <a:solidFill>
                <a:sysClr val="windowText" lastClr="000000"/>
              </a:solidFill>
              <a:ln>
                <a:solidFill>
                  <a:sysClr val="windowText" lastClr="000000"/>
                </a:solidFill>
              </a:ln>
            </c:spPr>
          </c:marker>
          <c:xVal>
            <c:numRef>
              <c:f>Arkusz1!$M$26:$M$28</c:f>
              <c:numCache>
                <c:formatCode>General</c:formatCode>
                <c:ptCount val="3"/>
                <c:pt idx="0">
                  <c:v>100</c:v>
                </c:pt>
                <c:pt idx="1">
                  <c:v>500</c:v>
                </c:pt>
                <c:pt idx="2">
                  <c:v>1000</c:v>
                </c:pt>
              </c:numCache>
            </c:numRef>
          </c:xVal>
          <c:yVal>
            <c:numRef>
              <c:f>Arkusz1!$R$26:$R$28</c:f>
              <c:numCache>
                <c:formatCode>0.00E+00</c:formatCode>
                <c:ptCount val="3"/>
                <c:pt idx="0">
                  <c:v>3284569172624.2529</c:v>
                </c:pt>
                <c:pt idx="1">
                  <c:v>484334776302.2204</c:v>
                </c:pt>
                <c:pt idx="2">
                  <c:v>439798245147.99323</c:v>
                </c:pt>
              </c:numCache>
            </c:numRef>
          </c:yVal>
        </c:ser>
        <c:axId val="164782848"/>
        <c:axId val="164785152"/>
      </c:scatterChart>
      <c:valAx>
        <c:axId val="164782848"/>
        <c:scaling>
          <c:orientation val="minMax"/>
          <c:max val="1000"/>
        </c:scaling>
        <c:axPos val="b"/>
        <c:title>
          <c:tx>
            <c:rich>
              <a:bodyPr/>
              <a:lstStyle/>
              <a:p>
                <a:pPr>
                  <a:defRPr/>
                </a:pPr>
                <a:r>
                  <a:rPr lang="en-US"/>
                  <a:t>U [V]</a:t>
                </a:r>
              </a:p>
            </c:rich>
          </c:tx>
          <c:layout>
            <c:manualLayout>
              <c:xMode val="edge"/>
              <c:yMode val="edge"/>
              <c:x val="0.92766717281612154"/>
              <c:y val="0.82548437896875759"/>
            </c:manualLayout>
          </c:layout>
        </c:title>
        <c:numFmt formatCode="General" sourceLinked="1"/>
        <c:tickLblPos val="nextTo"/>
        <c:crossAx val="164785152"/>
        <c:crosses val="autoZero"/>
        <c:crossBetween val="midCat"/>
      </c:valAx>
      <c:valAx>
        <c:axId val="164785152"/>
        <c:scaling>
          <c:orientation val="minMax"/>
        </c:scaling>
        <c:axPos val="l"/>
        <c:title>
          <c:tx>
            <c:rich>
              <a:bodyPr rot="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000" b="1" i="0" baseline="0"/>
                  <a:t>ρ</a:t>
                </a:r>
                <a:r>
                  <a:rPr lang="pl-PL" sz="1000" b="1" i="0" baseline="-25000"/>
                  <a:t>s</a:t>
                </a:r>
                <a:r>
                  <a:rPr lang="pl-PL" sz="1000" b="1" i="0" baseline="0"/>
                  <a:t> [</a:t>
                </a:r>
                <a:r>
                  <a:rPr lang="el-GR" sz="1000" b="1" i="0" baseline="0"/>
                  <a:t>Ω</a:t>
                </a:r>
                <a:r>
                  <a:rPr lang="pl-PL" sz="1000" b="1" i="0" baseline="0"/>
                  <a:t>]</a:t>
                </a:r>
              </a:p>
            </c:rich>
          </c:tx>
          <c:layout>
            <c:manualLayout>
              <c:xMode val="edge"/>
              <c:yMode val="edge"/>
              <c:x val="8.6127643587295272E-2"/>
              <c:y val="9.2761662856659224E-2"/>
            </c:manualLayout>
          </c:layout>
        </c:title>
        <c:numFmt formatCode="0.0E+00" sourceLinked="0"/>
        <c:tickLblPos val="nextTo"/>
        <c:crossAx val="164782848"/>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 </a:t>
            </a:r>
            <a:endParaRPr lang="en-US"/>
          </a:p>
        </c:rich>
      </c:tx>
    </c:title>
    <c:plotArea>
      <c:layout>
        <c:manualLayout>
          <c:layoutTarget val="inner"/>
          <c:xMode val="edge"/>
          <c:yMode val="edge"/>
          <c:x val="0.14369538838195134"/>
          <c:y val="0.15287470810851667"/>
          <c:w val="0.78406423229682864"/>
          <c:h val="0.66026356979693546"/>
        </c:manualLayout>
      </c:layout>
      <c:scatterChart>
        <c:scatterStyle val="lineMarker"/>
        <c:ser>
          <c:idx val="0"/>
          <c:order val="0"/>
          <c:tx>
            <c:strRef>
              <c:f>Arkusz1!$M$32</c:f>
              <c:strCache>
                <c:ptCount val="1"/>
                <c:pt idx="0">
                  <c:v>Pomiar rezystancji skrośnej w funkcji czasu przy napięciu pomiarowym U = 100 V</c:v>
                </c:pt>
              </c:strCache>
            </c:strRef>
          </c:tx>
          <c:spPr>
            <a:ln w="19050">
              <a:noFill/>
            </a:ln>
          </c:spPr>
          <c:marker>
            <c:symbol val="diamond"/>
            <c:size val="4"/>
            <c:spPr>
              <a:solidFill>
                <a:sysClr val="windowText" lastClr="000000"/>
              </a:solidFill>
              <a:ln>
                <a:solidFill>
                  <a:sysClr val="windowText" lastClr="000000"/>
                </a:solidFill>
              </a:ln>
            </c:spPr>
          </c:marker>
          <c:xVal>
            <c:numRef>
              <c:f>Arkusz1!$M$36:$M$49</c:f>
              <c:numCache>
                <c:formatCode>General</c:formatCode>
                <c:ptCount val="14"/>
                <c:pt idx="0">
                  <c:v>10</c:v>
                </c:pt>
                <c:pt idx="1">
                  <c:v>20</c:v>
                </c:pt>
                <c:pt idx="2">
                  <c:v>30</c:v>
                </c:pt>
                <c:pt idx="3">
                  <c:v>40</c:v>
                </c:pt>
                <c:pt idx="4">
                  <c:v>50</c:v>
                </c:pt>
                <c:pt idx="5">
                  <c:v>60</c:v>
                </c:pt>
                <c:pt idx="6">
                  <c:v>70</c:v>
                </c:pt>
                <c:pt idx="7">
                  <c:v>80</c:v>
                </c:pt>
                <c:pt idx="8">
                  <c:v>90</c:v>
                </c:pt>
                <c:pt idx="9">
                  <c:v>120</c:v>
                </c:pt>
                <c:pt idx="10">
                  <c:v>150</c:v>
                </c:pt>
                <c:pt idx="11">
                  <c:v>180</c:v>
                </c:pt>
                <c:pt idx="12">
                  <c:v>240</c:v>
                </c:pt>
                <c:pt idx="13">
                  <c:v>300</c:v>
                </c:pt>
              </c:numCache>
            </c:numRef>
          </c:xVal>
          <c:yVal>
            <c:numRef>
              <c:f>Arkusz1!$R$36:$R$49</c:f>
              <c:numCache>
                <c:formatCode>0.00E+00</c:formatCode>
                <c:ptCount val="14"/>
                <c:pt idx="0">
                  <c:v>4.5454545454545476E-10</c:v>
                </c:pt>
                <c:pt idx="1">
                  <c:v>3.4482758620689672E-10</c:v>
                </c:pt>
                <c:pt idx="2">
                  <c:v>3.1250000000000016E-10</c:v>
                </c:pt>
                <c:pt idx="3">
                  <c:v>2.6315789473684224E-10</c:v>
                </c:pt>
                <c:pt idx="4">
                  <c:v>2.5641025641025655E-10</c:v>
                </c:pt>
                <c:pt idx="5">
                  <c:v>2.5000000000000012E-10</c:v>
                </c:pt>
                <c:pt idx="6">
                  <c:v>2.4390243902439043E-10</c:v>
                </c:pt>
                <c:pt idx="7">
                  <c:v>2.380952380952382E-10</c:v>
                </c:pt>
                <c:pt idx="8">
                  <c:v>2.3255813953488382E-10</c:v>
                </c:pt>
                <c:pt idx="9">
                  <c:v>2.2727272727272746E-10</c:v>
                </c:pt>
                <c:pt idx="10">
                  <c:v>2.2727272727272746E-10</c:v>
                </c:pt>
                <c:pt idx="11">
                  <c:v>2.2727272727272746E-10</c:v>
                </c:pt>
                <c:pt idx="12">
                  <c:v>2.2727272727272746E-10</c:v>
                </c:pt>
                <c:pt idx="13">
                  <c:v>2.2727272727272746E-10</c:v>
                </c:pt>
              </c:numCache>
            </c:numRef>
          </c:yVal>
        </c:ser>
        <c:axId val="164863360"/>
        <c:axId val="165914112"/>
      </c:scatterChart>
      <c:valAx>
        <c:axId val="164863360"/>
        <c:scaling>
          <c:orientation val="minMax"/>
          <c:max val="300"/>
        </c:scaling>
        <c:axPos val="b"/>
        <c:title>
          <c:tx>
            <c:rich>
              <a:bodyPr/>
              <a:lstStyle/>
              <a:p>
                <a:pPr>
                  <a:defRPr/>
                </a:pPr>
                <a:r>
                  <a:rPr lang="en-US"/>
                  <a:t>t [s]</a:t>
                </a:r>
              </a:p>
            </c:rich>
          </c:tx>
          <c:layout>
            <c:manualLayout>
              <c:xMode val="edge"/>
              <c:yMode val="edge"/>
              <c:x val="0.93626163328362"/>
              <c:y val="0.78284193123546431"/>
            </c:manualLayout>
          </c:layout>
        </c:title>
        <c:numFmt formatCode="General" sourceLinked="1"/>
        <c:tickLblPos val="nextTo"/>
        <c:crossAx val="165914112"/>
        <c:crosses val="autoZero"/>
        <c:crossBetween val="midCat"/>
      </c:valAx>
      <c:valAx>
        <c:axId val="165914112"/>
        <c:scaling>
          <c:orientation val="minMax"/>
        </c:scaling>
        <c:axPos val="l"/>
        <c:title>
          <c:tx>
            <c:rich>
              <a:bodyPr rot="0" vert="horz"/>
              <a:lstStyle/>
              <a:p>
                <a:pPr>
                  <a:defRPr/>
                </a:pPr>
                <a:r>
                  <a:rPr lang="en-US"/>
                  <a:t>I</a:t>
                </a:r>
                <a:r>
                  <a:rPr lang="en-US" baseline="-25000"/>
                  <a:t>v</a:t>
                </a:r>
                <a:r>
                  <a:rPr lang="en-US"/>
                  <a:t> [A]</a:t>
                </a:r>
              </a:p>
            </c:rich>
          </c:tx>
          <c:layout>
            <c:manualLayout>
              <c:xMode val="edge"/>
              <c:yMode val="edge"/>
              <c:x val="4.073319755600821E-2"/>
              <c:y val="5.2973785313793473E-2"/>
            </c:manualLayout>
          </c:layout>
        </c:title>
        <c:numFmt formatCode="0.0E+00" sourceLinked="0"/>
        <c:tickLblPos val="nextTo"/>
        <c:crossAx val="16486336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1113</Words>
  <Characters>6683</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Użytkownik systemu Windows</cp:lastModifiedBy>
  <cp:revision>68</cp:revision>
  <dcterms:created xsi:type="dcterms:W3CDTF">2018-04-11T17:44:00Z</dcterms:created>
  <dcterms:modified xsi:type="dcterms:W3CDTF">2018-04-14T16:06:00Z</dcterms:modified>
</cp:coreProperties>
</file>