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527"/>
        <w:gridCol w:w="528"/>
        <w:gridCol w:w="2619"/>
        <w:gridCol w:w="1363"/>
        <w:gridCol w:w="17"/>
      </w:tblGrid>
      <w:tr w:rsidR="00F0058A" w:rsidRPr="009C7565" w14:paraId="6C1F503A" w14:textId="77777777" w:rsidTr="005F5A8F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9C7565">
              <w:rPr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9C7565" w14:paraId="6ECC1D76" w14:textId="77777777" w:rsidTr="005F5A8F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Poprawa</w:t>
            </w:r>
          </w:p>
        </w:tc>
      </w:tr>
      <w:tr w:rsidR="00F0058A" w:rsidRPr="009C7565" w14:paraId="07D33DA7" w14:textId="77777777" w:rsidTr="005F5A8F">
        <w:trPr>
          <w:gridAfter w:val="1"/>
          <w:wAfter w:w="17" w:type="dxa"/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5D7E2DB3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05</w:t>
            </w:r>
            <w:r w:rsidRPr="009C7565">
              <w:rPr>
                <w:b/>
                <w:color w:val="000000"/>
                <w:lang w:eastAsia="en-US"/>
              </w:rPr>
              <w:t>.</w:t>
            </w:r>
            <w:r>
              <w:rPr>
                <w:b/>
                <w:color w:val="000000"/>
                <w:lang w:eastAsia="en-US"/>
              </w:rPr>
              <w:t>11</w:t>
            </w:r>
            <w:r w:rsidRPr="009C7565">
              <w:rPr>
                <w:b/>
                <w:color w:val="000000"/>
                <w:lang w:eastAsia="en-US"/>
              </w:rPr>
              <w:t>.2018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6E6CC2E8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19</w:t>
            </w:r>
            <w:r w:rsidRPr="009C7565">
              <w:rPr>
                <w:b/>
                <w:color w:val="000000"/>
                <w:lang w:eastAsia="en-US"/>
              </w:rPr>
              <w:t>.11.2018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N</w:t>
            </w:r>
          </w:p>
        </w:tc>
      </w:tr>
      <w:tr w:rsidR="00F0058A" w:rsidRPr="009C7565" w14:paraId="3EDF4F45" w14:textId="77777777" w:rsidTr="005F5A8F">
        <w:trPr>
          <w:gridAfter w:val="1"/>
          <w:wAfter w:w="17" w:type="dxa"/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Temat wykonanego ćwiczenia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Ocena</w:t>
            </w:r>
          </w:p>
        </w:tc>
      </w:tr>
      <w:tr w:rsidR="00F0058A" w:rsidRPr="009C7565" w14:paraId="025FBC5B" w14:textId="77777777" w:rsidTr="005F5A8F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9C7565" w:rsidRDefault="00F0058A" w:rsidP="005F5A8F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b/>
                <w:color w:val="000000"/>
                <w:sz w:val="24"/>
                <w:szCs w:val="24"/>
              </w:rPr>
              <w:t>Termin:</w:t>
            </w:r>
          </w:p>
          <w:p w14:paraId="0C563022" w14:textId="77777777" w:rsidR="00F0058A" w:rsidRPr="009C7565" w:rsidRDefault="00F0058A" w:rsidP="005F5A8F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sz w:val="24"/>
                <w:szCs w:val="24"/>
              </w:rPr>
              <w:t>Poniedziałek 9:15</w:t>
            </w:r>
          </w:p>
          <w:p w14:paraId="618143C5" w14:textId="77777777" w:rsidR="00F0058A" w:rsidRPr="009C7565" w:rsidRDefault="00F0058A" w:rsidP="005F5A8F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sz w:val="24"/>
                <w:szCs w:val="24"/>
              </w:rPr>
              <w:t>Nr grupy</w:t>
            </w:r>
          </w:p>
          <w:p w14:paraId="3711B7FB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t>2</w:t>
            </w: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BE2BD" w14:textId="77777777" w:rsidR="00F0058A" w:rsidRPr="009C7565" w:rsidRDefault="00F0058A" w:rsidP="005F5A8F">
            <w:pPr>
              <w:pStyle w:val="Bezodstpw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Pomiary bezpośrednie elementów RLC</w:t>
            </w:r>
          </w:p>
          <w:p w14:paraId="51C63C3C" w14:textId="77777777" w:rsidR="00F0058A" w:rsidRPr="009C7565" w:rsidRDefault="00F0058A" w:rsidP="005F5A8F">
            <w:pPr>
              <w:pStyle w:val="Tytu"/>
              <w:spacing w:line="240" w:lineRule="auto"/>
              <w:rPr>
                <w:color w:val="000000"/>
                <w:szCs w:val="24"/>
                <w:lang w:eastAsia="pl-PL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  <w:tr w:rsidR="00F0058A" w:rsidRPr="009C7565" w14:paraId="50094FC6" w14:textId="77777777" w:rsidTr="005F5A8F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9C7565" w:rsidRDefault="00F0058A" w:rsidP="005F5A8F">
            <w:pPr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78253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 xml:space="preserve">Kamil </w:t>
            </w:r>
            <w:proofErr w:type="spellStart"/>
            <w:r w:rsidRPr="009C7565">
              <w:rPr>
                <w:b/>
                <w:color w:val="000000"/>
                <w:lang w:eastAsia="en-US"/>
              </w:rPr>
              <w:t>Rychcik</w:t>
            </w:r>
            <w:proofErr w:type="spellEnd"/>
            <w:r w:rsidRPr="009C7565">
              <w:rPr>
                <w:b/>
                <w:color w:val="000000"/>
                <w:lang w:eastAsia="en-US"/>
              </w:rPr>
              <w:t>,</w:t>
            </w:r>
          </w:p>
          <w:p w14:paraId="074F8DE3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Kacper Borucki,</w:t>
            </w:r>
          </w:p>
          <w:p w14:paraId="1202E7E1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 xml:space="preserve">Katarzyna </w:t>
            </w:r>
            <w:proofErr w:type="spellStart"/>
            <w:r w:rsidRPr="009C7565">
              <w:rPr>
                <w:b/>
                <w:color w:val="000000"/>
                <w:lang w:eastAsia="en-US"/>
              </w:rPr>
              <w:t>Jurak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864EE0" w14:textId="77777777" w:rsidR="00F0058A" w:rsidRPr="009C7565" w:rsidRDefault="00F0058A" w:rsidP="00F0058A">
            <w:pPr>
              <w:spacing w:line="25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C9A53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</w:tbl>
    <w:p w14:paraId="10462EE2" w14:textId="77777777" w:rsidR="00F907DF" w:rsidRDefault="00F907DF"/>
    <w:p w14:paraId="2269057D" w14:textId="4E3F3273" w:rsidR="006C5F42" w:rsidRPr="006C5F42" w:rsidRDefault="00F0058A" w:rsidP="006C5F42">
      <w:pPr>
        <w:pStyle w:val="Nagwek1"/>
        <w:numPr>
          <w:ilvl w:val="0"/>
          <w:numId w:val="1"/>
        </w:numPr>
      </w:pPr>
      <w:r>
        <w:t>Wstęp teoretyczny i cel ćwiczenia</w:t>
      </w:r>
    </w:p>
    <w:p w14:paraId="0C83A5EA" w14:textId="024AC655" w:rsidR="00F332CD" w:rsidRDefault="00F332CD" w:rsidP="00035DD4">
      <w:r>
        <w:t xml:space="preserve">Idealne rezystory, cewki oraz kondensatory charakteryzują się tylko jednym, odpowiednim </w:t>
      </w:r>
      <w:r w:rsidR="00AA5B76">
        <w:t xml:space="preserve">dla ich rodzaju </w:t>
      </w:r>
      <w:r>
        <w:t xml:space="preserve">parametrem – odpowiednio </w:t>
      </w:r>
      <w:r w:rsidR="00D25507">
        <w:t>rezystancją, indukcyjnością oraz pojemnością. Elementy rzeczywiste różnią się od idealnych ze względu na obecność</w:t>
      </w:r>
      <w:r w:rsidR="002157F9">
        <w:t xml:space="preserve"> innych parametrów oprócz pożądanego, np. w </w:t>
      </w:r>
      <w:r w:rsidR="002143B7">
        <w:t>cewce może nastąpić rozpraszanie energii ze względu na rezystancję jej zwojów.</w:t>
      </w:r>
    </w:p>
    <w:p w14:paraId="277258A6" w14:textId="77777777" w:rsidR="002143B7" w:rsidRDefault="002143B7" w:rsidP="00035DD4"/>
    <w:p w14:paraId="46B06874" w14:textId="3A8E9FB0" w:rsidR="00035DD4" w:rsidRPr="00035DD4" w:rsidRDefault="00D528E2" w:rsidP="00035DD4">
      <w:r>
        <w:t xml:space="preserve">Ćwiczenie miało na celu zapoznanie </w:t>
      </w:r>
      <w:r w:rsidR="002143B7">
        <w:t>nas</w:t>
      </w:r>
      <w:r>
        <w:t xml:space="preserve"> z narzędziami </w:t>
      </w:r>
      <w:r w:rsidR="002143B7">
        <w:t>do pomiaru</w:t>
      </w:r>
      <w:r>
        <w:t xml:space="preserve"> parametrów RLC elementów pasywnych, a także wyznaczenia </w:t>
      </w:r>
      <w:r w:rsidR="00D2065F">
        <w:t xml:space="preserve">tych parametrów dla trzech elementów o różnych charakterystykach. </w:t>
      </w:r>
    </w:p>
    <w:p w14:paraId="4EB08E89" w14:textId="7F71B98D" w:rsidR="00351C0C" w:rsidRDefault="00F0058A" w:rsidP="00351C0C">
      <w:pPr>
        <w:pStyle w:val="Nagwek1"/>
        <w:numPr>
          <w:ilvl w:val="0"/>
          <w:numId w:val="1"/>
        </w:numPr>
      </w:pPr>
      <w:r>
        <w:t>Przebieg ćwiczenia</w:t>
      </w:r>
    </w:p>
    <w:p w14:paraId="48E85B25" w14:textId="6D111403" w:rsidR="00351C0C" w:rsidRPr="00351C0C" w:rsidRDefault="00351C0C" w:rsidP="00351C0C">
      <w:r>
        <w:t xml:space="preserve">W trakcie ćwiczenia wykonaliśmy </w:t>
      </w:r>
      <w:r w:rsidR="008162DD">
        <w:t xml:space="preserve">podłączaliśmy poszczególne elementy do mierników </w:t>
      </w:r>
      <w:r w:rsidR="000130C1">
        <w:t xml:space="preserve">i wykonaliśmy </w:t>
      </w:r>
      <w:r>
        <w:t>pomiary parametrów RLC trzech różnych elementów</w:t>
      </w:r>
      <w:r w:rsidR="006C5F42">
        <w:t xml:space="preserve"> pasywnych</w:t>
      </w:r>
      <w:r>
        <w:t xml:space="preserve"> </w:t>
      </w:r>
      <w:r w:rsidR="00DC447A">
        <w:t xml:space="preserve">– dławika, </w:t>
      </w:r>
      <w:r w:rsidR="00035DD4">
        <w:t>kondensatora oraz rezystora za pomocą trzech różnych mierników RLC.</w:t>
      </w:r>
    </w:p>
    <w:p w14:paraId="56EBE4C2" w14:textId="67C02D8E" w:rsidR="00F0058A" w:rsidRDefault="00F0058A" w:rsidP="00F0058A">
      <w:pPr>
        <w:pStyle w:val="Nagwek1"/>
        <w:numPr>
          <w:ilvl w:val="0"/>
          <w:numId w:val="1"/>
        </w:numPr>
      </w:pPr>
      <w:r>
        <w:t xml:space="preserve">Spis przyrządów </w:t>
      </w:r>
      <w:r w:rsidR="00107D57">
        <w:t>pomiarowych</w:t>
      </w:r>
    </w:p>
    <w:p w14:paraId="52A081EB" w14:textId="77777777" w:rsidR="00107D57" w:rsidRPr="00107D57" w:rsidRDefault="00107D57" w:rsidP="00107D57"/>
    <w:tbl>
      <w:tblPr>
        <w:tblW w:w="9351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7"/>
        <w:gridCol w:w="1513"/>
        <w:gridCol w:w="2371"/>
        <w:gridCol w:w="1276"/>
        <w:gridCol w:w="3544"/>
      </w:tblGrid>
      <w:tr w:rsidR="00F04C30" w:rsidRPr="009C7565" w14:paraId="0C801643" w14:textId="77777777" w:rsidTr="006268E3">
        <w:trPr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A682D6" w14:textId="77777777" w:rsidR="00F04C30" w:rsidRPr="006268E3" w:rsidRDefault="00F04C30" w:rsidP="00B60D3B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Lp.</w:t>
            </w:r>
          </w:p>
        </w:tc>
        <w:tc>
          <w:tcPr>
            <w:tcW w:w="1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F5F196" w14:textId="77777777" w:rsidR="00F04C30" w:rsidRPr="006268E3" w:rsidRDefault="00F04C30" w:rsidP="00B60D3B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Nazwa urządzenia</w:t>
            </w:r>
          </w:p>
        </w:tc>
        <w:tc>
          <w:tcPr>
            <w:tcW w:w="2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41B08E" w14:textId="77777777" w:rsidR="00F04C30" w:rsidRPr="006268E3" w:rsidRDefault="00F04C30" w:rsidP="00B60D3B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Numer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1EFFBF" w14:textId="77777777" w:rsidR="00F04C30" w:rsidRPr="006268E3" w:rsidRDefault="00F04C30" w:rsidP="00B60D3B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Pełniona funkcja</w: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45F2CA" w14:textId="77777777" w:rsidR="00F04C30" w:rsidRPr="006268E3" w:rsidRDefault="00F04C30" w:rsidP="00B60D3B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Dane techniczne przyrządów</w:t>
            </w:r>
          </w:p>
        </w:tc>
      </w:tr>
      <w:tr w:rsidR="00020B31" w:rsidRPr="00020B31" w14:paraId="36A6D0C8" w14:textId="77777777" w:rsidTr="006268E3">
        <w:trPr>
          <w:trHeight w:val="1"/>
          <w:jc w:val="center"/>
        </w:trPr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E2CAF4" w14:textId="77777777" w:rsidR="00020B31" w:rsidRPr="006268E3" w:rsidRDefault="00020B31" w:rsidP="00020B31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90B87A" w14:textId="1929C47A" w:rsidR="00020B31" w:rsidRPr="00352AD3" w:rsidRDefault="00020B31" w:rsidP="00020B31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352AD3">
              <w:rPr>
                <w:color w:val="000000"/>
                <w:sz w:val="22"/>
                <w:szCs w:val="22"/>
              </w:rPr>
              <w:t>Automatyczny miernik RLC Typ E</w:t>
            </w:r>
            <w:r>
              <w:rPr>
                <w:color w:val="000000"/>
                <w:sz w:val="22"/>
                <w:szCs w:val="22"/>
              </w:rPr>
              <w:t>-</w:t>
            </w:r>
            <w:r w:rsidRPr="00352AD3">
              <w:rPr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1DEE4" w14:textId="5BDC2418" w:rsidR="00020B31" w:rsidRPr="007B7C02" w:rsidRDefault="00020B31" w:rsidP="00020B31">
            <w:pPr>
              <w:autoSpaceDN w:val="0"/>
              <w:jc w:val="center"/>
              <w:rPr>
                <w:sz w:val="22"/>
                <w:szCs w:val="22"/>
                <w:lang w:val="en-GB" w:eastAsia="en-US"/>
              </w:rPr>
            </w:pPr>
            <w:r>
              <w:rPr>
                <w:sz w:val="22"/>
                <w:szCs w:val="22"/>
                <w:lang w:val="en-GB" w:eastAsia="en-US"/>
              </w:rPr>
              <w:t>N-4809a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D077A3" w14:textId="1D2C7497" w:rsidR="00020B31" w:rsidRPr="007B7C02" w:rsidRDefault="00020B31" w:rsidP="00020B31">
            <w:pPr>
              <w:autoSpaceDN w:val="0"/>
              <w:jc w:val="center"/>
              <w:rPr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GB"/>
              </w:rPr>
              <w:t>Miernik</w:t>
            </w:r>
            <w:proofErr w:type="spellEnd"/>
            <w:r>
              <w:rPr>
                <w:color w:val="000000"/>
                <w:sz w:val="22"/>
                <w:szCs w:val="22"/>
                <w:lang w:val="en-GB"/>
              </w:rPr>
              <w:t xml:space="preserve"> RLC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0DD227" w14:textId="03557C36" w:rsidR="00020B31" w:rsidRDefault="00020B31" w:rsidP="00020B31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Częstotliwość pomiaro</w:t>
            </w:r>
            <w:r w:rsidR="00EA6F2A">
              <w:rPr>
                <w:sz w:val="22"/>
                <w:szCs w:val="22"/>
                <w:lang w:eastAsia="en-US"/>
              </w:rPr>
              <w:t xml:space="preserve">wa: </w:t>
            </w:r>
            <w:r>
              <w:rPr>
                <w:sz w:val="22"/>
                <w:szCs w:val="22"/>
                <w:lang w:eastAsia="en-US"/>
              </w:rPr>
              <w:t xml:space="preserve"> 1kHz</w:t>
            </w:r>
          </w:p>
          <w:p w14:paraId="0D899C46" w14:textId="77777777" w:rsidR="00020B31" w:rsidRDefault="00020B31" w:rsidP="00020B31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Napięcie pomiarowe - 1V</w:t>
            </w:r>
          </w:p>
          <w:p w14:paraId="3B547348" w14:textId="77777777" w:rsidR="00020B31" w:rsidRDefault="0017741D" w:rsidP="00020B31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Funkcje pomiarowe CG, CD, LR, LD</w:t>
            </w:r>
          </w:p>
          <w:p w14:paraId="2088AECE" w14:textId="2960E281" w:rsidR="0017741D" w:rsidRPr="00020B31" w:rsidRDefault="0017741D" w:rsidP="00020B31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Liczba podzakresów pomiarowych: 7</w:t>
            </w:r>
          </w:p>
        </w:tc>
      </w:tr>
      <w:tr w:rsidR="00020B31" w:rsidRPr="009C7565" w14:paraId="5934AA53" w14:textId="77777777" w:rsidTr="006268E3">
        <w:trPr>
          <w:trHeight w:val="871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A4481F" w14:textId="77777777" w:rsidR="00020B31" w:rsidRPr="006268E3" w:rsidRDefault="00020B31" w:rsidP="00020B31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2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6FA156" w14:textId="5C90A910" w:rsidR="00020B31" w:rsidRPr="000A3141" w:rsidRDefault="00020B31" w:rsidP="00020B31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Miernik RLC ELC – 131D (ESCORT)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8D0C14" w14:textId="589505A4" w:rsidR="00020B31" w:rsidRPr="009C7565" w:rsidRDefault="00020B31" w:rsidP="00020B31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I29-IVa4569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518B4" w14:textId="7EAD9BC8" w:rsidR="00020B31" w:rsidRPr="009C7565" w:rsidRDefault="00020B31" w:rsidP="00020B31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Miernik RLC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1FA63B" w14:textId="7B48A73D" w:rsidR="00020B31" w:rsidRDefault="00020B31" w:rsidP="00020B31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Częstotliwości pomiarowe</w:t>
            </w:r>
            <w:r w:rsidR="00EA6F2A">
              <w:rPr>
                <w:sz w:val="22"/>
                <w:szCs w:val="22"/>
                <w:lang w:eastAsia="en-US"/>
              </w:rPr>
              <w:t xml:space="preserve">: </w:t>
            </w:r>
            <w:r>
              <w:rPr>
                <w:sz w:val="22"/>
                <w:szCs w:val="22"/>
                <w:lang w:eastAsia="en-US"/>
              </w:rPr>
              <w:t>1kHz – 120Hz</w:t>
            </w:r>
          </w:p>
          <w:p w14:paraId="6ACD1893" w14:textId="11E18B48" w:rsidR="00020B31" w:rsidRPr="009C7565" w:rsidRDefault="00020B31" w:rsidP="00020B31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Poziom sygnału pomiarowego ok. 0,9V</w:t>
            </w:r>
          </w:p>
        </w:tc>
      </w:tr>
      <w:tr w:rsidR="00020B31" w:rsidRPr="009C7565" w14:paraId="44D0D79D" w14:textId="77777777" w:rsidTr="006268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7"/>
          <w:jc w:val="center"/>
        </w:trPr>
        <w:tc>
          <w:tcPr>
            <w:tcW w:w="647" w:type="dxa"/>
            <w:vAlign w:val="center"/>
          </w:tcPr>
          <w:p w14:paraId="404481EF" w14:textId="77777777" w:rsidR="00020B31" w:rsidRPr="006268E3" w:rsidRDefault="00020B31" w:rsidP="00020B31">
            <w:pPr>
              <w:jc w:val="center"/>
              <w:rPr>
                <w:b/>
              </w:rPr>
            </w:pPr>
            <w:r w:rsidRPr="006268E3">
              <w:rPr>
                <w:b/>
              </w:rPr>
              <w:t>3</w:t>
            </w:r>
          </w:p>
        </w:tc>
        <w:tc>
          <w:tcPr>
            <w:tcW w:w="1513" w:type="dxa"/>
            <w:vAlign w:val="center"/>
          </w:tcPr>
          <w:p w14:paraId="7B72A94F" w14:textId="5C5F2FB1" w:rsidR="00020B31" w:rsidRPr="00EA6F2A" w:rsidRDefault="00020B31" w:rsidP="00020B31">
            <w:pPr>
              <w:jc w:val="center"/>
              <w:rPr>
                <w:sz w:val="22"/>
                <w:szCs w:val="22"/>
              </w:rPr>
            </w:pPr>
            <w:proofErr w:type="spellStart"/>
            <w:r w:rsidRPr="00EA6F2A">
              <w:rPr>
                <w:sz w:val="22"/>
                <w:szCs w:val="22"/>
              </w:rPr>
              <w:t>Fluke</w:t>
            </w:r>
            <w:proofErr w:type="spellEnd"/>
            <w:r w:rsidRPr="00EA6F2A">
              <w:rPr>
                <w:sz w:val="22"/>
                <w:szCs w:val="22"/>
              </w:rPr>
              <w:t xml:space="preserve"> PM6304</w:t>
            </w:r>
          </w:p>
        </w:tc>
        <w:tc>
          <w:tcPr>
            <w:tcW w:w="2371" w:type="dxa"/>
            <w:vAlign w:val="center"/>
          </w:tcPr>
          <w:p w14:paraId="4BE1F464" w14:textId="6EEEC5E5" w:rsidR="00020B31" w:rsidRPr="00EA6F2A" w:rsidRDefault="00020B31" w:rsidP="00020B31">
            <w:pPr>
              <w:spacing w:after="200"/>
              <w:jc w:val="center"/>
              <w:rPr>
                <w:sz w:val="22"/>
                <w:szCs w:val="22"/>
              </w:rPr>
            </w:pPr>
            <w:r w:rsidRPr="00EA6F2A">
              <w:rPr>
                <w:sz w:val="22"/>
                <w:szCs w:val="22"/>
              </w:rPr>
              <w:t>019/I29/664-1/T-1216</w:t>
            </w:r>
          </w:p>
        </w:tc>
        <w:tc>
          <w:tcPr>
            <w:tcW w:w="1276" w:type="dxa"/>
            <w:vAlign w:val="center"/>
          </w:tcPr>
          <w:p w14:paraId="08C286D0" w14:textId="1E63B450" w:rsidR="00020B31" w:rsidRPr="00EA6F2A" w:rsidRDefault="00020B31" w:rsidP="00020B31">
            <w:pPr>
              <w:spacing w:after="200"/>
              <w:jc w:val="center"/>
              <w:rPr>
                <w:sz w:val="22"/>
                <w:szCs w:val="22"/>
              </w:rPr>
            </w:pPr>
            <w:r w:rsidRPr="00EA6F2A">
              <w:rPr>
                <w:sz w:val="22"/>
                <w:szCs w:val="22"/>
              </w:rPr>
              <w:t>Miernik RLC</w:t>
            </w:r>
          </w:p>
        </w:tc>
        <w:tc>
          <w:tcPr>
            <w:tcW w:w="3544" w:type="dxa"/>
            <w:vAlign w:val="center"/>
          </w:tcPr>
          <w:p w14:paraId="37E8988C" w14:textId="468AACD3" w:rsidR="00020B31" w:rsidRDefault="003A08B1" w:rsidP="00020B31">
            <w:pPr>
              <w:jc w:val="center"/>
              <w:rPr>
                <w:sz w:val="22"/>
                <w:szCs w:val="22"/>
              </w:rPr>
            </w:pPr>
            <w:commentRangeStart w:id="0"/>
            <w:r w:rsidRPr="00EA6F2A">
              <w:rPr>
                <w:sz w:val="22"/>
                <w:szCs w:val="22"/>
              </w:rPr>
              <w:t>Częstotliwości pomiarowe</w:t>
            </w:r>
            <w:r w:rsidR="00EA6F2A" w:rsidRPr="00EA6F2A">
              <w:rPr>
                <w:sz w:val="22"/>
                <w:szCs w:val="22"/>
              </w:rPr>
              <w:t>:</w:t>
            </w:r>
            <w:r w:rsidR="00115C39">
              <w:rPr>
                <w:sz w:val="22"/>
                <w:szCs w:val="22"/>
              </w:rPr>
              <w:t xml:space="preserve"> </w:t>
            </w:r>
            <w:r w:rsidR="00EA6F2A">
              <w:rPr>
                <w:sz w:val="22"/>
                <w:szCs w:val="22"/>
              </w:rPr>
              <w:t>50Hz</w:t>
            </w:r>
            <w:r w:rsidR="001D7D49">
              <w:rPr>
                <w:sz w:val="22"/>
                <w:szCs w:val="22"/>
              </w:rPr>
              <w:t xml:space="preserve"> – 20kHz</w:t>
            </w:r>
          </w:p>
          <w:p w14:paraId="53B0E869" w14:textId="3592A196" w:rsidR="001D7D49" w:rsidRPr="00EA6F2A" w:rsidRDefault="001D7D49" w:rsidP="00020B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Poziomy sygnału pomiarowego: 50mV, </w:t>
            </w:r>
            <w:r w:rsidR="00C1209E">
              <w:rPr>
                <w:sz w:val="22"/>
                <w:szCs w:val="22"/>
              </w:rPr>
              <w:t>1V, 2V</w:t>
            </w:r>
            <w:commentRangeEnd w:id="0"/>
            <w:r w:rsidR="00DF6216">
              <w:rPr>
                <w:rStyle w:val="Odwoaniedokomentarza"/>
              </w:rPr>
              <w:commentReference w:id="0"/>
            </w:r>
          </w:p>
        </w:tc>
      </w:tr>
    </w:tbl>
    <w:p w14:paraId="75C46D6A" w14:textId="77777777" w:rsidR="00F04C30" w:rsidRPr="00F04C30" w:rsidRDefault="00F04C30" w:rsidP="00F04C30"/>
    <w:p w14:paraId="32B3BDB2" w14:textId="2B251EE6" w:rsidR="00576993" w:rsidRDefault="00107D57" w:rsidP="00F0058A">
      <w:pPr>
        <w:pStyle w:val="Nagwek1"/>
        <w:numPr>
          <w:ilvl w:val="0"/>
          <w:numId w:val="1"/>
        </w:numPr>
      </w:pPr>
      <w:r>
        <w:lastRenderedPageBreak/>
        <w:t>Układy</w:t>
      </w:r>
      <w:r w:rsidR="00F0058A">
        <w:t xml:space="preserve"> pomiarowe</w:t>
      </w:r>
    </w:p>
    <w:p w14:paraId="19970497" w14:textId="729B39B3" w:rsidR="00576993" w:rsidRDefault="00BD0F0A" w:rsidP="00456E97">
      <w:pPr>
        <w:pStyle w:val="Nagwek3"/>
        <w:numPr>
          <w:ilvl w:val="0"/>
          <w:numId w:val="4"/>
        </w:numPr>
      </w:pPr>
      <w:r>
        <w:t>Schemat zastępczy rzeczywistego opornika; L i C – parametry resztkowe opornika.</w:t>
      </w:r>
    </w:p>
    <w:p w14:paraId="45EC425D" w14:textId="77777777" w:rsidR="004B6FD9" w:rsidRDefault="004B6FD9" w:rsidP="004B6FD9">
      <w:pPr>
        <w:pStyle w:val="Akapitzlist"/>
        <w:rPr>
          <w:rFonts w:eastAsiaTheme="majorEastAsia"/>
          <w:noProof/>
        </w:rPr>
      </w:pPr>
    </w:p>
    <w:p w14:paraId="0C1091F9" w14:textId="55774228" w:rsidR="00BD0F0A" w:rsidRDefault="004B6FD9" w:rsidP="00DC0277">
      <w:pPr>
        <w:ind w:firstLine="360"/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0A758420" wp14:editId="44C3FAB0">
            <wp:extent cx="2040842" cy="983411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50" cy="990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1CD6C" w14:textId="77777777" w:rsidR="004B6FD9" w:rsidRDefault="004B6FD9" w:rsidP="004B6FD9">
      <w:pPr>
        <w:ind w:firstLine="360"/>
        <w:rPr>
          <w:rFonts w:eastAsiaTheme="majorEastAsia"/>
        </w:rPr>
      </w:pPr>
    </w:p>
    <w:p w14:paraId="5DB1A41B" w14:textId="1C6B29D8" w:rsidR="00456E97" w:rsidRDefault="008D522D" w:rsidP="00456E97">
      <w:pPr>
        <w:pStyle w:val="Nagwek3"/>
        <w:numPr>
          <w:ilvl w:val="0"/>
          <w:numId w:val="4"/>
        </w:numPr>
      </w:pPr>
      <w:r w:rsidRPr="000E574C">
        <w:t>Układy zastępcze kondensatora i odpowiadające im wykresy wskazowe.</w:t>
      </w:r>
    </w:p>
    <w:p w14:paraId="5630FEE3" w14:textId="77777777" w:rsidR="003532F4" w:rsidRPr="003532F4" w:rsidRDefault="003532F4" w:rsidP="003532F4"/>
    <w:p w14:paraId="701E6540" w14:textId="4B875599" w:rsidR="002C2EFA" w:rsidRPr="002C2EFA" w:rsidRDefault="0000172E" w:rsidP="00456E97">
      <w:pPr>
        <w:pStyle w:val="Akapitzlist"/>
      </w:pPr>
      <w:r w:rsidRPr="002C2EFA">
        <w:sym w:font="Symbol" w:char="F064"/>
      </w:r>
      <w:r w:rsidRPr="002C2EFA">
        <w:t xml:space="preserve"> - kąt stratności; </w:t>
      </w:r>
      <w:proofErr w:type="spellStart"/>
      <w:r w:rsidR="002C2EFA" w:rsidRPr="002C2EFA">
        <w:t>tg</w:t>
      </w:r>
      <w:proofErr w:type="spellEnd"/>
      <w:r w:rsidR="002C2EFA" w:rsidRPr="002C2EFA">
        <w:sym w:font="Symbol" w:char="F064"/>
      </w:r>
      <w:r w:rsidR="002C2EFA" w:rsidRPr="002C2EFA">
        <w:t xml:space="preserve"> - współczynnik stratności (zwykle jest stosowany symbol – D)</w:t>
      </w:r>
      <w:r w:rsidR="002C2EFA">
        <w:t>.</w:t>
      </w:r>
    </w:p>
    <w:p w14:paraId="46EB4BA2" w14:textId="2D750483" w:rsidR="004B6FD9" w:rsidRDefault="00E01FCE" w:rsidP="00DC0277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1FA1DE2" wp14:editId="43592C1C">
            <wp:extent cx="5467350" cy="2733675"/>
            <wp:effectExtent l="0" t="0" r="0" b="9525"/>
            <wp:docPr id="182" name="Obraz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22FB" w14:textId="05791E4B" w:rsidR="00456E97" w:rsidRDefault="00E01FCE" w:rsidP="00456E97">
      <w:pPr>
        <w:pStyle w:val="Nagwek3"/>
        <w:numPr>
          <w:ilvl w:val="0"/>
          <w:numId w:val="4"/>
        </w:numPr>
      </w:pPr>
      <w:r>
        <w:t xml:space="preserve">Układ zastępczy cewki indukcyjnej. </w:t>
      </w:r>
    </w:p>
    <w:p w14:paraId="128BE8B5" w14:textId="77777777" w:rsidR="003532F4" w:rsidRPr="003532F4" w:rsidRDefault="003532F4" w:rsidP="003532F4"/>
    <w:p w14:paraId="7D3ACF82" w14:textId="693C9776" w:rsidR="00E01FCE" w:rsidRPr="00456E97" w:rsidRDefault="00E01FCE" w:rsidP="00456E97">
      <w:pPr>
        <w:ind w:firstLine="708"/>
      </w:pPr>
      <w:r w:rsidRPr="00456E97">
        <w:t>Q</w:t>
      </w:r>
      <w:r w:rsidR="00456E97">
        <w:t xml:space="preserve"> </w:t>
      </w:r>
      <w:r w:rsidRPr="00456E97">
        <w:t>- współczynnik dobroci cewki.</w:t>
      </w:r>
    </w:p>
    <w:p w14:paraId="3B518E61" w14:textId="79D731E2" w:rsidR="00DC0277" w:rsidRPr="00E01FCE" w:rsidRDefault="00DC0277" w:rsidP="00DC0277">
      <w:pPr>
        <w:pStyle w:val="Akapitzlist"/>
        <w:jc w:val="center"/>
        <w:rPr>
          <w:sz w:val="22"/>
        </w:rPr>
      </w:pPr>
      <w:r>
        <w:rPr>
          <w:noProof/>
        </w:rPr>
        <w:drawing>
          <wp:inline distT="0" distB="0" distL="0" distR="0" wp14:anchorId="4FA1B665" wp14:editId="09DF0DF2">
            <wp:extent cx="4295775" cy="2228850"/>
            <wp:effectExtent l="0" t="0" r="9525" b="0"/>
            <wp:docPr id="183" name="Obraz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9523" w14:textId="77777777" w:rsidR="009B7F17" w:rsidRDefault="009B7F17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348119A0" w14:textId="1E141E76" w:rsidR="00F0058A" w:rsidRDefault="00F0058A" w:rsidP="00F0058A">
      <w:pPr>
        <w:pStyle w:val="Nagwek1"/>
        <w:numPr>
          <w:ilvl w:val="0"/>
          <w:numId w:val="1"/>
        </w:numPr>
      </w:pPr>
      <w:r>
        <w:lastRenderedPageBreak/>
        <w:t>Tabele pomiarowe</w:t>
      </w:r>
    </w:p>
    <w:p w14:paraId="04E14460" w14:textId="77777777" w:rsidR="0069680D" w:rsidRPr="0069680D" w:rsidRDefault="0069680D" w:rsidP="0069680D"/>
    <w:p w14:paraId="314B2380" w14:textId="77777777" w:rsidR="004B1FA1" w:rsidRDefault="004B1FA1" w:rsidP="004B1FA1">
      <w:pPr>
        <w:jc w:val="center"/>
        <w:rPr>
          <w:b/>
        </w:rPr>
      </w:pPr>
      <w:r>
        <w:rPr>
          <w:b/>
        </w:rPr>
        <w:t>Tab.1. Pomiary parametrów elementu indukcyjnego</w:t>
      </w:r>
    </w:p>
    <w:p w14:paraId="2A9DBB98" w14:textId="1D6BA120" w:rsidR="004B1FA1" w:rsidRDefault="004B1FA1" w:rsidP="004B1FA1">
      <w:pPr>
        <w:jc w:val="center"/>
        <w:rPr>
          <w:b/>
        </w:rPr>
      </w:pPr>
      <w:r>
        <w:t>Nazwa  elementu</w:t>
      </w:r>
      <w:r w:rsidR="00B1515D">
        <w:t xml:space="preserve"> </w:t>
      </w:r>
      <w:r w:rsidR="004A5370" w:rsidRPr="004A5370">
        <w:rPr>
          <w:u w:val="single"/>
        </w:rPr>
        <w:t>LF00PFC02200 S.C. HI-POT 0434</w:t>
      </w:r>
      <w:r>
        <w:t>, typ</w:t>
      </w:r>
      <w:r w:rsidR="00B1515D">
        <w:t xml:space="preserve"> </w:t>
      </w:r>
      <w:r w:rsidR="00B1515D" w:rsidRPr="00B1515D">
        <w:rPr>
          <w:u w:val="single"/>
        </w:rPr>
        <w:t>dławik</w:t>
      </w:r>
      <w:r>
        <w:t>.</w:t>
      </w:r>
    </w:p>
    <w:p w14:paraId="003284BF" w14:textId="77777777" w:rsidR="004B1FA1" w:rsidRPr="003851AF" w:rsidRDefault="004B1FA1" w:rsidP="004B1FA1">
      <w:pPr>
        <w:jc w:val="center"/>
        <w:rPr>
          <w:b/>
          <w:sz w:val="1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1536"/>
        <w:gridCol w:w="1013"/>
        <w:gridCol w:w="2835"/>
        <w:gridCol w:w="1984"/>
        <w:gridCol w:w="851"/>
      </w:tblGrid>
      <w:tr w:rsidR="00D03322" w14:paraId="0CE0AC72" w14:textId="77777777" w:rsidTr="00D03322">
        <w:tc>
          <w:tcPr>
            <w:tcW w:w="138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15C21" w14:textId="77777777" w:rsidR="00D03322" w:rsidRPr="00944867" w:rsidRDefault="00D03322" w:rsidP="00D03322">
            <w:pPr>
              <w:jc w:val="center"/>
              <w:rPr>
                <w:sz w:val="22"/>
              </w:rPr>
            </w:pPr>
            <w:r w:rsidRPr="00944867">
              <w:rPr>
                <w:sz w:val="22"/>
              </w:rPr>
              <w:t>Typ przyrządu</w:t>
            </w:r>
          </w:p>
        </w:tc>
        <w:tc>
          <w:tcPr>
            <w:tcW w:w="153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82ACA" w14:textId="77777777" w:rsidR="00D03322" w:rsidRPr="00944867" w:rsidRDefault="00D03322" w:rsidP="00D03322">
            <w:pPr>
              <w:jc w:val="center"/>
              <w:rPr>
                <w:sz w:val="22"/>
              </w:rPr>
            </w:pPr>
            <w:r w:rsidRPr="00944867">
              <w:rPr>
                <w:sz w:val="22"/>
              </w:rPr>
              <w:t>Odczyt</w:t>
            </w:r>
          </w:p>
        </w:tc>
        <w:tc>
          <w:tcPr>
            <w:tcW w:w="101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E6830" w14:textId="77777777" w:rsidR="00D03322" w:rsidRPr="00944867" w:rsidRDefault="00D03322" w:rsidP="00D03322">
            <w:pPr>
              <w:jc w:val="center"/>
              <w:rPr>
                <w:sz w:val="22"/>
              </w:rPr>
            </w:pPr>
            <w:r w:rsidRPr="00944867">
              <w:rPr>
                <w:sz w:val="22"/>
              </w:rPr>
              <w:t>Zakres pomiarowy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F7FED5A" w14:textId="77777777" w:rsidR="00D03322" w:rsidRPr="00944867" w:rsidRDefault="00D03322" w:rsidP="00D03322">
            <w:pPr>
              <w:jc w:val="center"/>
              <w:rPr>
                <w:sz w:val="22"/>
              </w:rPr>
            </w:pPr>
            <w:r w:rsidRPr="00944867">
              <w:rPr>
                <w:sz w:val="22"/>
              </w:rPr>
              <w:t>Zależność do obliczenia błędu granicznego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9C16F88" w14:textId="77777777" w:rsidR="00D03322" w:rsidRPr="00944867" w:rsidRDefault="00D03322" w:rsidP="00D03322">
            <w:pPr>
              <w:jc w:val="center"/>
              <w:rPr>
                <w:sz w:val="22"/>
              </w:rPr>
            </w:pPr>
            <w:r w:rsidRPr="00944867">
              <w:rPr>
                <w:sz w:val="22"/>
              </w:rPr>
              <w:t>Wynik pomiaru</w:t>
            </w:r>
          </w:p>
        </w:tc>
      </w:tr>
      <w:tr w:rsidR="00D03322" w14:paraId="048D7C6C" w14:textId="77777777" w:rsidTr="00D03322">
        <w:tc>
          <w:tcPr>
            <w:tcW w:w="1387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44498" w14:textId="77777777" w:rsidR="00D03322" w:rsidRPr="00944867" w:rsidRDefault="00D03322" w:rsidP="00D03322">
            <w:pPr>
              <w:rPr>
                <w:sz w:val="22"/>
              </w:rPr>
            </w:pPr>
          </w:p>
        </w:tc>
        <w:tc>
          <w:tcPr>
            <w:tcW w:w="1536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83105" w14:textId="77777777" w:rsidR="00D03322" w:rsidRPr="00944867" w:rsidRDefault="00D03322" w:rsidP="00D03322">
            <w:pPr>
              <w:rPr>
                <w:sz w:val="22"/>
              </w:rPr>
            </w:pPr>
          </w:p>
        </w:tc>
        <w:tc>
          <w:tcPr>
            <w:tcW w:w="101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D5054" w14:textId="77777777" w:rsidR="00D03322" w:rsidRPr="00944867" w:rsidRDefault="00D03322" w:rsidP="00D03322">
            <w:pPr>
              <w:rPr>
                <w:sz w:val="22"/>
              </w:rPr>
            </w:pP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20F733E" w14:textId="77777777" w:rsidR="00D03322" w:rsidRPr="00944867" w:rsidRDefault="00D03322" w:rsidP="00D03322">
            <w:pPr>
              <w:rPr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EB5C" w14:textId="77777777" w:rsidR="00D03322" w:rsidRPr="00944867" w:rsidRDefault="00D03322" w:rsidP="00D03322">
            <w:pPr>
              <w:jc w:val="center"/>
              <w:rPr>
                <w:sz w:val="22"/>
              </w:rPr>
            </w:pPr>
            <w:r w:rsidRPr="00944867">
              <w:rPr>
                <w:sz w:val="22"/>
              </w:rPr>
              <w:t xml:space="preserve">X </w:t>
            </w:r>
            <w:r w:rsidRPr="00944867">
              <w:rPr>
                <w:sz w:val="22"/>
              </w:rPr>
              <w:sym w:font="Symbol" w:char="F0B1"/>
            </w:r>
            <w:r w:rsidRPr="00944867">
              <w:rPr>
                <w:sz w:val="22"/>
              </w:rPr>
              <w:t xml:space="preserve"> U(X)</w:t>
            </w:r>
          </w:p>
          <w:p w14:paraId="4E862075" w14:textId="77777777" w:rsidR="00D03322" w:rsidRPr="00944867" w:rsidRDefault="00D03322" w:rsidP="00D03322">
            <w:pPr>
              <w:jc w:val="center"/>
              <w:rPr>
                <w:sz w:val="22"/>
              </w:rPr>
            </w:pPr>
            <w:r w:rsidRPr="00944867">
              <w:rPr>
                <w:sz w:val="22"/>
              </w:rPr>
              <w:t>p=0,95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9801E6" w14:textId="77777777" w:rsidR="00D03322" w:rsidRPr="00944867" w:rsidRDefault="00D03322" w:rsidP="00D03322">
            <w:pPr>
              <w:jc w:val="center"/>
              <w:rPr>
                <w:sz w:val="22"/>
              </w:rPr>
            </w:pPr>
            <w:proofErr w:type="spellStart"/>
            <w:r w:rsidRPr="00944867">
              <w:rPr>
                <w:sz w:val="22"/>
              </w:rPr>
              <w:t>U</w:t>
            </w:r>
            <w:r w:rsidRPr="00944867">
              <w:rPr>
                <w:sz w:val="22"/>
                <w:vertAlign w:val="subscript"/>
              </w:rPr>
              <w:t>r</w:t>
            </w:r>
            <w:proofErr w:type="spellEnd"/>
            <w:r w:rsidRPr="00944867">
              <w:rPr>
                <w:sz w:val="22"/>
              </w:rPr>
              <w:t>(X)</w:t>
            </w:r>
          </w:p>
        </w:tc>
      </w:tr>
      <w:tr w:rsidR="00D03322" w14:paraId="40091AFB" w14:textId="77777777" w:rsidTr="00D03322">
        <w:tc>
          <w:tcPr>
            <w:tcW w:w="1387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AE0A0" w14:textId="77777777" w:rsidR="00D03322" w:rsidRPr="00944867" w:rsidRDefault="00D03322" w:rsidP="00D03322">
            <w:pPr>
              <w:jc w:val="center"/>
              <w:rPr>
                <w:sz w:val="22"/>
              </w:rPr>
            </w:pPr>
            <w:r w:rsidRPr="00944867">
              <w:rPr>
                <w:sz w:val="22"/>
              </w:rPr>
              <w:t>E 318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47B8261A" w14:textId="50BEA327" w:rsidR="00D03322" w:rsidRPr="00ED564A" w:rsidRDefault="00D03322" w:rsidP="00D03322">
            <w:pPr>
              <w:rPr>
                <w:sz w:val="18"/>
                <w:szCs w:val="18"/>
              </w:rPr>
            </w:pPr>
            <w:proofErr w:type="spellStart"/>
            <w:r w:rsidRPr="00ED564A">
              <w:rPr>
                <w:sz w:val="18"/>
                <w:szCs w:val="18"/>
              </w:rPr>
              <w:t>L</w:t>
            </w:r>
            <w:r w:rsidRPr="00ED564A">
              <w:rPr>
                <w:sz w:val="18"/>
                <w:szCs w:val="18"/>
                <w:vertAlign w:val="subscript"/>
              </w:rPr>
              <w:t>s</w:t>
            </w:r>
            <w:proofErr w:type="spellEnd"/>
            <w:r w:rsidRPr="00ED564A">
              <w:rPr>
                <w:sz w:val="18"/>
                <w:szCs w:val="18"/>
              </w:rPr>
              <w:t>=</w:t>
            </w:r>
            <w:r w:rsidR="001E22FD" w:rsidRPr="00ED564A">
              <w:rPr>
                <w:sz w:val="18"/>
                <w:szCs w:val="18"/>
              </w:rPr>
              <w:t xml:space="preserve">55,20 </w:t>
            </w:r>
            <w:proofErr w:type="spellStart"/>
            <w:r w:rsidR="001E22FD" w:rsidRPr="00ED564A">
              <w:rPr>
                <w:sz w:val="18"/>
                <w:szCs w:val="18"/>
              </w:rPr>
              <w:t>mH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E9A9453" w14:textId="137CB80E" w:rsidR="00D03322" w:rsidRPr="00ED564A" w:rsidRDefault="000B2CE3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100mH</m:t>
                </m:r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0B392F0A" w14:textId="1DAE12FF" w:rsidR="00D03322" w:rsidRPr="00ED564A" w:rsidRDefault="004B094E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0,2%+0,2%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+0,02%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BCE41EA" w14:textId="6414D0B4" w:rsidR="00D03322" w:rsidRPr="00ED564A" w:rsidRDefault="009F1CB7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(55,2±1,3)mH</m:t>
                </m:r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22C37917" w14:textId="58BA3FEA" w:rsidR="00D03322" w:rsidRPr="00ED564A" w:rsidRDefault="00E14A90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2</w:t>
            </w:r>
            <w:r w:rsidR="00145370" w:rsidRPr="00ED564A">
              <w:rPr>
                <w:sz w:val="18"/>
                <w:szCs w:val="18"/>
              </w:rPr>
              <w:t>,</w:t>
            </w:r>
            <w:r w:rsidRPr="00ED564A">
              <w:rPr>
                <w:sz w:val="18"/>
                <w:szCs w:val="18"/>
              </w:rPr>
              <w:t>4%</w:t>
            </w:r>
          </w:p>
        </w:tc>
      </w:tr>
      <w:tr w:rsidR="00D03322" w14:paraId="079675BA" w14:textId="77777777" w:rsidTr="00D03322">
        <w:tc>
          <w:tcPr>
            <w:tcW w:w="1387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EECB" w14:textId="77777777" w:rsidR="00D03322" w:rsidRPr="00944867" w:rsidRDefault="00D03322" w:rsidP="00D03322">
            <w:pPr>
              <w:rPr>
                <w:sz w:val="22"/>
              </w:rPr>
            </w:pPr>
          </w:p>
        </w:tc>
        <w:tc>
          <w:tcPr>
            <w:tcW w:w="153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6041B2E4" w14:textId="7C1BBE4C" w:rsidR="00D03322" w:rsidRPr="00ED564A" w:rsidRDefault="00D03322" w:rsidP="00D03322">
            <w:pPr>
              <w:rPr>
                <w:sz w:val="18"/>
                <w:szCs w:val="18"/>
              </w:rPr>
            </w:pPr>
            <w:proofErr w:type="spellStart"/>
            <w:r w:rsidRPr="00ED564A">
              <w:rPr>
                <w:sz w:val="18"/>
                <w:szCs w:val="18"/>
              </w:rPr>
              <w:t>R</w:t>
            </w:r>
            <w:r w:rsidRPr="00ED564A">
              <w:rPr>
                <w:sz w:val="18"/>
                <w:szCs w:val="18"/>
                <w:vertAlign w:val="subscript"/>
              </w:rPr>
              <w:t>s</w:t>
            </w:r>
            <w:proofErr w:type="spellEnd"/>
            <w:r w:rsidRPr="00ED564A">
              <w:rPr>
                <w:sz w:val="18"/>
                <w:szCs w:val="18"/>
              </w:rPr>
              <w:t>=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0,0331k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</w:p>
        </w:tc>
        <w:tc>
          <w:tcPr>
            <w:tcW w:w="101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378CA2A" w14:textId="1E5D39F6" w:rsidR="00D03322" w:rsidRPr="00ED564A" w:rsidRDefault="00903CD2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  <w:tc>
          <w:tcPr>
            <w:tcW w:w="28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5BF09854" w14:textId="79A48254" w:rsidR="00D03322" w:rsidRPr="00ED564A" w:rsidRDefault="004B094E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0,1%+0,2%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+0,02%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984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3810BE02" w14:textId="6F97CE74" w:rsidR="00D03322" w:rsidRPr="00ED564A" w:rsidRDefault="004B094E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33,1±0,2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7556375A" w14:textId="49E76CCE" w:rsidR="00D03322" w:rsidRPr="00ED564A" w:rsidRDefault="00B347C0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0,6</w:t>
            </w:r>
            <w:r w:rsidR="005C70E8" w:rsidRPr="00ED564A">
              <w:rPr>
                <w:sz w:val="18"/>
                <w:szCs w:val="18"/>
              </w:rPr>
              <w:t>1</w:t>
            </w:r>
            <w:r w:rsidRPr="00ED564A">
              <w:rPr>
                <w:sz w:val="18"/>
                <w:szCs w:val="18"/>
              </w:rPr>
              <w:t>%</w:t>
            </w:r>
          </w:p>
        </w:tc>
      </w:tr>
      <w:tr w:rsidR="00D03322" w14:paraId="26AAE6D0" w14:textId="77777777" w:rsidTr="00D03322">
        <w:tc>
          <w:tcPr>
            <w:tcW w:w="1387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2821" w14:textId="77777777" w:rsidR="00D03322" w:rsidRPr="00944867" w:rsidRDefault="00D03322" w:rsidP="00D03322">
            <w:pPr>
              <w:rPr>
                <w:sz w:val="22"/>
              </w:rPr>
            </w:pPr>
          </w:p>
        </w:tc>
        <w:tc>
          <w:tcPr>
            <w:tcW w:w="153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56233F5F" w14:textId="2710DED5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D =</w:t>
            </w:r>
            <w:r w:rsidR="002F1BF9" w:rsidRPr="00ED564A">
              <w:rPr>
                <w:sz w:val="18"/>
                <w:szCs w:val="18"/>
              </w:rPr>
              <w:t>9,37%</w:t>
            </w:r>
          </w:p>
        </w:tc>
        <w:tc>
          <w:tcPr>
            <w:tcW w:w="101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14300FF" w14:textId="6886BD26" w:rsidR="00D03322" w:rsidRPr="00ED564A" w:rsidRDefault="00B04DF0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200%</w:t>
            </w:r>
          </w:p>
        </w:tc>
        <w:tc>
          <w:tcPr>
            <w:tcW w:w="28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2289F62E" w14:textId="48521A7A" w:rsidR="00D03322" w:rsidRPr="00ED564A" w:rsidRDefault="004B094E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1%+0,03%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+0,03%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984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1B5F763" w14:textId="2A8DFDF4" w:rsidR="00D03322" w:rsidRPr="00ED564A" w:rsidRDefault="004B094E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9,37±0,15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%</m:t>
                </m:r>
              </m:oMath>
            </m:oMathPara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5CE05F0A" w14:textId="4F2AE8DA" w:rsidR="00D03322" w:rsidRPr="00ED564A" w:rsidRDefault="00E26395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1,</w:t>
            </w:r>
            <w:r w:rsidR="00B37C50" w:rsidRPr="00ED564A">
              <w:rPr>
                <w:sz w:val="18"/>
                <w:szCs w:val="18"/>
              </w:rPr>
              <w:t>6</w:t>
            </w:r>
            <w:r w:rsidRPr="00ED564A">
              <w:rPr>
                <w:sz w:val="18"/>
                <w:szCs w:val="18"/>
              </w:rPr>
              <w:t>%</w:t>
            </w:r>
          </w:p>
        </w:tc>
      </w:tr>
      <w:tr w:rsidR="00D03322" w14:paraId="53F0D1B8" w14:textId="77777777" w:rsidTr="00D03322">
        <w:tc>
          <w:tcPr>
            <w:tcW w:w="1387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58DC9" w14:textId="77777777" w:rsidR="00D03322" w:rsidRPr="00944867" w:rsidRDefault="00D03322" w:rsidP="00D03322">
            <w:pPr>
              <w:rPr>
                <w:sz w:val="22"/>
              </w:rPr>
            </w:pPr>
          </w:p>
        </w:tc>
        <w:tc>
          <w:tcPr>
            <w:tcW w:w="1536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D11CB" w14:textId="7288ABD4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Q</w:t>
            </w:r>
            <w:r w:rsidRPr="00ED564A">
              <w:rPr>
                <w:sz w:val="18"/>
                <w:szCs w:val="18"/>
                <w:vertAlign w:val="superscript"/>
              </w:rPr>
              <w:t>*</w:t>
            </w:r>
            <w:r w:rsidRPr="00ED564A">
              <w:rPr>
                <w:sz w:val="18"/>
                <w:szCs w:val="18"/>
              </w:rPr>
              <w:t>=</w:t>
            </w:r>
            <w:r w:rsidR="009B3E03" w:rsidRPr="00ED564A">
              <w:rPr>
                <w:sz w:val="18"/>
                <w:szCs w:val="18"/>
              </w:rPr>
              <w:t>10,</w:t>
            </w:r>
            <w:r w:rsidR="009E4A8D" w:rsidRPr="00ED564A">
              <w:rPr>
                <w:sz w:val="18"/>
                <w:szCs w:val="18"/>
              </w:rPr>
              <w:t>48</w:t>
            </w:r>
          </w:p>
        </w:tc>
        <w:tc>
          <w:tcPr>
            <w:tcW w:w="1013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04DF2" w14:textId="12167429" w:rsidR="00D03322" w:rsidRPr="00ED564A" w:rsidRDefault="00977B5B" w:rsidP="00977B5B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DB1568" w14:textId="39829472" w:rsidR="00D03322" w:rsidRPr="00ED564A" w:rsidRDefault="009B3E03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1984" w:type="dxa"/>
            <w:tcBorders>
              <w:top w:val="dashed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FE1D" w14:textId="7617B6AC" w:rsidR="00D03322" w:rsidRPr="00ED564A" w:rsidRDefault="00977B5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B17561" w14:textId="3E663CA2" w:rsidR="00D03322" w:rsidRPr="00ED564A" w:rsidRDefault="00977B5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</w:tr>
      <w:tr w:rsidR="00D03322" w14:paraId="659FC8F0" w14:textId="77777777" w:rsidTr="00D03322">
        <w:tc>
          <w:tcPr>
            <w:tcW w:w="1387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A649F" w14:textId="77777777" w:rsidR="00D03322" w:rsidRPr="00944867" w:rsidRDefault="00D03322" w:rsidP="00D03322">
            <w:pPr>
              <w:jc w:val="center"/>
              <w:rPr>
                <w:sz w:val="22"/>
              </w:rPr>
            </w:pPr>
            <w:r w:rsidRPr="00944867">
              <w:rPr>
                <w:sz w:val="22"/>
              </w:rPr>
              <w:t>ELC-131D</w:t>
            </w:r>
          </w:p>
          <w:p w14:paraId="1BE30D5E" w14:textId="77777777" w:rsidR="00D03322" w:rsidRPr="00944867" w:rsidRDefault="00D03322" w:rsidP="00D03322">
            <w:pPr>
              <w:jc w:val="center"/>
              <w:rPr>
                <w:sz w:val="22"/>
              </w:rPr>
            </w:pPr>
            <w:r w:rsidRPr="00944867">
              <w:rPr>
                <w:sz w:val="22"/>
              </w:rPr>
              <w:t>(ESKORT)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70848E4F" w14:textId="7FD5CE0C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L=</w:t>
            </w:r>
            <w:r w:rsidR="002F1BF9" w:rsidRPr="00ED564A">
              <w:rPr>
                <w:sz w:val="18"/>
                <w:szCs w:val="18"/>
              </w:rPr>
              <w:t>55,51mH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85471A0" w14:textId="67A1A0DB" w:rsidR="00D03322" w:rsidRPr="00ED564A" w:rsidRDefault="005F540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100mH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4A97C398" w14:textId="6B3D6D2D" w:rsidR="00D03322" w:rsidRPr="00ED564A" w:rsidRDefault="00767EF2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0,7%+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10000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%+5 cyfr</m:t>
                </m:r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3B376819" w14:textId="4FEF9DFF" w:rsidR="00D03322" w:rsidRPr="00ED564A" w:rsidRDefault="004B094E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55,51±0,45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mH</m:t>
                </m:r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57A164AB" w14:textId="18AFA52A" w:rsidR="00D03322" w:rsidRPr="00ED564A" w:rsidRDefault="002D777C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0,81</w:t>
            </w:r>
            <w:r w:rsidR="008E2645" w:rsidRPr="00ED564A">
              <w:rPr>
                <w:sz w:val="18"/>
                <w:szCs w:val="18"/>
              </w:rPr>
              <w:t>%</w:t>
            </w:r>
          </w:p>
        </w:tc>
      </w:tr>
      <w:tr w:rsidR="00D03322" w14:paraId="3C839A9C" w14:textId="77777777" w:rsidTr="00D03322">
        <w:tc>
          <w:tcPr>
            <w:tcW w:w="1387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C90B4" w14:textId="77777777" w:rsidR="00D03322" w:rsidRPr="00944867" w:rsidRDefault="00D03322" w:rsidP="00D03322">
            <w:pPr>
              <w:rPr>
                <w:sz w:val="22"/>
              </w:rPr>
            </w:pPr>
          </w:p>
        </w:tc>
        <w:tc>
          <w:tcPr>
            <w:tcW w:w="153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37782A59" w14:textId="406EC013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position w:val="-12"/>
                <w:sz w:val="18"/>
                <w:szCs w:val="18"/>
              </w:rPr>
              <w:object w:dxaOrig="315" w:dyaOrig="375" w14:anchorId="687461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75pt;height:18.9pt" o:ole="">
                  <v:imagedata r:id="rId14" o:title=""/>
                </v:shape>
                <o:OLEObject Type="Embed" ProgID="Equation.3" ShapeID="_x0000_i1025" DrawAspect="Content" ObjectID="_1605197623" r:id="rId15"/>
              </w:object>
            </w:r>
            <w:r w:rsidRPr="00ED564A">
              <w:rPr>
                <w:sz w:val="18"/>
                <w:szCs w:val="18"/>
              </w:rPr>
              <w:t>=</w:t>
            </w:r>
            <w:r w:rsidR="006B3973" w:rsidRPr="00ED564A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34,53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</w:p>
        </w:tc>
        <w:tc>
          <w:tcPr>
            <w:tcW w:w="101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17FD73D2" w14:textId="008A1F2E" w:rsidR="00D03322" w:rsidRPr="00ED564A" w:rsidRDefault="000251E8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715110CF" w14:textId="249298D2" w:rsidR="00D03322" w:rsidRPr="00ED564A" w:rsidRDefault="00952CF0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1984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DFEC704" w14:textId="63EE9098" w:rsidR="00D03322" w:rsidRPr="00ED564A" w:rsidRDefault="00952CF0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4225BAFF" w14:textId="4BEE0C22" w:rsidR="00D03322" w:rsidRPr="00ED564A" w:rsidRDefault="00952CF0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</w:tr>
      <w:tr w:rsidR="00D03322" w14:paraId="6D723A7C" w14:textId="77777777" w:rsidTr="00D03322">
        <w:tc>
          <w:tcPr>
            <w:tcW w:w="1387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2193" w14:textId="77777777" w:rsidR="00D03322" w:rsidRPr="00944867" w:rsidRDefault="00D03322" w:rsidP="00D03322">
            <w:pPr>
              <w:rPr>
                <w:sz w:val="22"/>
              </w:rPr>
            </w:pPr>
          </w:p>
        </w:tc>
        <w:tc>
          <w:tcPr>
            <w:tcW w:w="1536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C224" w14:textId="1CB462CB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Q=</w:t>
            </w:r>
            <w:r w:rsidR="002F1BF9" w:rsidRPr="00ED564A">
              <w:rPr>
                <w:sz w:val="18"/>
                <w:szCs w:val="18"/>
              </w:rPr>
              <w:t>10,1</w:t>
            </w:r>
          </w:p>
        </w:tc>
        <w:tc>
          <w:tcPr>
            <w:tcW w:w="1013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D2B2" w14:textId="6D2B0DFA" w:rsidR="00D03322" w:rsidRPr="00ED564A" w:rsidRDefault="005F540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100mH</w:t>
            </w:r>
          </w:p>
        </w:tc>
        <w:tc>
          <w:tcPr>
            <w:tcW w:w="283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72B48E" w14:textId="1520A57C" w:rsidR="00D03322" w:rsidRPr="00ED564A" w:rsidRDefault="005D6FD9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1,2%+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%+5 cyfr</m:t>
                </m:r>
              </m:oMath>
            </m:oMathPara>
          </w:p>
        </w:tc>
        <w:tc>
          <w:tcPr>
            <w:tcW w:w="1984" w:type="dxa"/>
            <w:tcBorders>
              <w:top w:val="dashed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586C6" w14:textId="6D05BEB9" w:rsidR="00D03322" w:rsidRPr="00ED564A" w:rsidRDefault="00BA1603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10,1±0,6</m:t>
                </m:r>
              </m:oMath>
            </m:oMathPara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9035F1" w14:textId="1232B29E" w:rsidR="00D03322" w:rsidRPr="00ED564A" w:rsidRDefault="00710FC6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5,9</w:t>
            </w:r>
            <w:r w:rsidR="00E379D1" w:rsidRPr="00ED564A">
              <w:rPr>
                <w:sz w:val="18"/>
                <w:szCs w:val="18"/>
              </w:rPr>
              <w:t>%</w:t>
            </w:r>
          </w:p>
        </w:tc>
      </w:tr>
      <w:tr w:rsidR="00D03322" w14:paraId="798B3DF6" w14:textId="77777777" w:rsidTr="00D03322">
        <w:tc>
          <w:tcPr>
            <w:tcW w:w="1387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3AA261" w14:textId="77777777" w:rsidR="00D03322" w:rsidRPr="00944867" w:rsidRDefault="00D03322" w:rsidP="00D03322">
            <w:pPr>
              <w:jc w:val="center"/>
              <w:rPr>
                <w:sz w:val="22"/>
              </w:rPr>
            </w:pPr>
            <w:r w:rsidRPr="00944867">
              <w:rPr>
                <w:sz w:val="22"/>
              </w:rPr>
              <w:t>PM 6304</w:t>
            </w:r>
          </w:p>
          <w:p w14:paraId="2E743C7B" w14:textId="77777777" w:rsidR="00D03322" w:rsidRPr="00944867" w:rsidRDefault="00D03322" w:rsidP="00D03322">
            <w:pPr>
              <w:jc w:val="center"/>
              <w:rPr>
                <w:sz w:val="22"/>
              </w:rPr>
            </w:pPr>
            <w:r w:rsidRPr="00944867">
              <w:rPr>
                <w:sz w:val="22"/>
              </w:rPr>
              <w:t>(FLUK)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3C40FAF9" w14:textId="17C3A5A0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L=</w:t>
            </w:r>
            <w:r w:rsidR="002F1BF9" w:rsidRPr="00ED564A">
              <w:rPr>
                <w:sz w:val="18"/>
                <w:szCs w:val="18"/>
              </w:rPr>
              <w:t>56,410mH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3E8F674" w14:textId="0DF7CAA7" w:rsidR="00D03322" w:rsidRPr="00ED564A" w:rsidRDefault="005F540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100mH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3B438B5F" w14:textId="0064BAE5" w:rsidR="00D03322" w:rsidRPr="00ED564A" w:rsidRDefault="007D1014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±0,05%</m:t>
                </m:r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9467D13" w14:textId="0276A4D0" w:rsidR="00D03322" w:rsidRPr="00ED564A" w:rsidRDefault="003E0B1D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(56,410±0,028)mH</m:t>
                </m:r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10391946" w14:textId="415F7E83" w:rsidR="00D03322" w:rsidRPr="00ED564A" w:rsidRDefault="0029624D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0,05%</w:t>
            </w:r>
          </w:p>
        </w:tc>
      </w:tr>
      <w:tr w:rsidR="00D03322" w14:paraId="5B12BEF5" w14:textId="77777777" w:rsidTr="00D03322">
        <w:tc>
          <w:tcPr>
            <w:tcW w:w="1387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D4F4A9" w14:textId="77777777" w:rsidR="00D03322" w:rsidRPr="00944867" w:rsidRDefault="00D03322" w:rsidP="00D03322">
            <w:pPr>
              <w:rPr>
                <w:sz w:val="22"/>
              </w:rPr>
            </w:pPr>
          </w:p>
        </w:tc>
        <w:tc>
          <w:tcPr>
            <w:tcW w:w="153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1DBADF9F" w14:textId="5A63D8EC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position w:val="-12"/>
                <w:sz w:val="18"/>
                <w:szCs w:val="18"/>
              </w:rPr>
              <w:object w:dxaOrig="315" w:dyaOrig="375" w14:anchorId="53DE6624">
                <v:shape id="_x0000_i1026" type="#_x0000_t75" style="width:16.75pt;height:18.9pt" o:ole="">
                  <v:imagedata r:id="rId14" o:title=""/>
                </v:shape>
                <o:OLEObject Type="Embed" ProgID="Equation.3" ShapeID="_x0000_i1026" DrawAspect="Content" ObjectID="_1605197624" r:id="rId16"/>
              </w:object>
            </w:r>
            <w:r w:rsidRPr="00ED564A">
              <w:rPr>
                <w:sz w:val="18"/>
                <w:szCs w:val="18"/>
              </w:rPr>
              <w:t>=</w:t>
            </w:r>
            <w:r w:rsidR="00154A62" w:rsidRPr="00ED564A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36,47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</w:p>
        </w:tc>
        <w:tc>
          <w:tcPr>
            <w:tcW w:w="101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521A3B7" w14:textId="48BED755" w:rsidR="00D03322" w:rsidRPr="00ED564A" w:rsidRDefault="0008220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16926BDD" w14:textId="5C57B7C9" w:rsidR="00D03322" w:rsidRPr="00ED564A" w:rsidRDefault="0008220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1984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0A40C299" w14:textId="2C32870B" w:rsidR="00D03322" w:rsidRPr="00ED564A" w:rsidRDefault="0008220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71761BBB" w14:textId="29736F7D" w:rsidR="00D03322" w:rsidRPr="00ED564A" w:rsidRDefault="0008220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</w:tr>
      <w:tr w:rsidR="00D03322" w14:paraId="10444436" w14:textId="77777777" w:rsidTr="00D03322">
        <w:tc>
          <w:tcPr>
            <w:tcW w:w="1387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3497BD" w14:textId="77777777" w:rsidR="00D03322" w:rsidRPr="00944867" w:rsidRDefault="00D03322" w:rsidP="00D03322">
            <w:pPr>
              <w:rPr>
                <w:sz w:val="22"/>
              </w:rPr>
            </w:pPr>
          </w:p>
        </w:tc>
        <w:tc>
          <w:tcPr>
            <w:tcW w:w="1536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AE2C96" w14:textId="4ECDEFFB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Q=</w:t>
            </w:r>
            <w:r w:rsidR="002F1BF9" w:rsidRPr="00ED564A">
              <w:rPr>
                <w:sz w:val="18"/>
                <w:szCs w:val="18"/>
              </w:rPr>
              <w:t>9,72</w:t>
            </w:r>
          </w:p>
        </w:tc>
        <w:tc>
          <w:tcPr>
            <w:tcW w:w="1013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F16B4E" w14:textId="120AAF2A" w:rsidR="00D03322" w:rsidRPr="00ED564A" w:rsidRDefault="007F6114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AE7011" w14:textId="752E8059" w:rsidR="00D03322" w:rsidRPr="00ED564A" w:rsidRDefault="00D97C54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1984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0E291E" w14:textId="4C88D49E" w:rsidR="00D03322" w:rsidRPr="00ED564A" w:rsidRDefault="0008220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4C6825" w14:textId="385192CE" w:rsidR="00D03322" w:rsidRPr="00ED564A" w:rsidRDefault="0008220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</w:tr>
    </w:tbl>
    <w:p w14:paraId="34FC5924" w14:textId="77777777" w:rsidR="006761BE" w:rsidRDefault="006761BE" w:rsidP="004B1FA1">
      <w:pPr>
        <w:rPr>
          <w:b/>
        </w:rPr>
      </w:pPr>
    </w:p>
    <w:p w14:paraId="7F606FE3" w14:textId="24D25B11" w:rsidR="004B1FA1" w:rsidRPr="00974F1D" w:rsidRDefault="004B1FA1" w:rsidP="004B1FA1">
      <w:r w:rsidRPr="00974F1D">
        <w:rPr>
          <w:b/>
        </w:rPr>
        <w:t>Uwagi:</w:t>
      </w:r>
      <w:r w:rsidR="000130C1">
        <w:tab/>
      </w:r>
      <w:r w:rsidRPr="00974F1D">
        <w:t>1. Pomiary wykonano przy częstotliwości 1kHz.</w:t>
      </w:r>
    </w:p>
    <w:p w14:paraId="31B15E7D" w14:textId="77777777" w:rsidR="004B1FA1" w:rsidRPr="00974F1D" w:rsidRDefault="004B1FA1" w:rsidP="000130C1">
      <w:pPr>
        <w:ind w:left="851" w:firstLine="565"/>
      </w:pPr>
      <w:r w:rsidRPr="00974F1D">
        <w:t>2. Przyrządy realizowały pomiary dla szeregowego układu zastępczego.</w:t>
      </w:r>
    </w:p>
    <w:p w14:paraId="7C82A12C" w14:textId="77777777" w:rsidR="004B1FA1" w:rsidRPr="00974F1D" w:rsidRDefault="004B1FA1" w:rsidP="000130C1">
      <w:pPr>
        <w:ind w:left="851" w:firstLine="565"/>
      </w:pPr>
      <w:r w:rsidRPr="00974F1D">
        <w:t>3. Wartości oznaczone</w:t>
      </w:r>
      <w:r>
        <w:t xml:space="preserve"> znakiem</w:t>
      </w:r>
      <w:r w:rsidRPr="00974F1D">
        <w:t xml:space="preserve"> * wynikają z obliczeń.</w:t>
      </w:r>
    </w:p>
    <w:p w14:paraId="3A6E04EE" w14:textId="77777777" w:rsidR="004B1FA1" w:rsidRDefault="004B1FA1" w:rsidP="004B1FA1">
      <w:pPr>
        <w:jc w:val="center"/>
        <w:rPr>
          <w:b/>
        </w:rPr>
      </w:pPr>
    </w:p>
    <w:p w14:paraId="767F3715" w14:textId="77777777" w:rsidR="00EE5EAB" w:rsidRDefault="00EE5EAB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9BFE053" w14:textId="1D844607" w:rsidR="004B1FA1" w:rsidRDefault="004B1FA1" w:rsidP="004B1FA1">
      <w:pPr>
        <w:jc w:val="center"/>
        <w:rPr>
          <w:b/>
        </w:rPr>
      </w:pPr>
      <w:r>
        <w:rPr>
          <w:b/>
        </w:rPr>
        <w:lastRenderedPageBreak/>
        <w:t>2. Pomiary parametrów elementu pojemnościowego</w:t>
      </w:r>
    </w:p>
    <w:p w14:paraId="410D9D07" w14:textId="18FF83AF" w:rsidR="004B1FA1" w:rsidRDefault="004B1FA1" w:rsidP="004B1FA1">
      <w:pPr>
        <w:jc w:val="center"/>
        <w:rPr>
          <w:b/>
        </w:rPr>
      </w:pPr>
      <w:r>
        <w:t xml:space="preserve">Nazwa elementu:  </w:t>
      </w:r>
      <w:r w:rsidR="004A5370">
        <w:t xml:space="preserve"> </w:t>
      </w:r>
      <w:r w:rsidR="004A5370" w:rsidRPr="004A5370">
        <w:rPr>
          <w:u w:val="single"/>
        </w:rPr>
        <w:t>S.I. Postęp Zabrze KH-2 465</w:t>
      </w:r>
      <w:r w:rsidRPr="004A5370">
        <w:rPr>
          <w:u w:val="single"/>
        </w:rPr>
        <w:t xml:space="preserve"> </w:t>
      </w:r>
      <w:r>
        <w:t>, typ</w:t>
      </w:r>
      <w:r w:rsidR="004A5370">
        <w:t xml:space="preserve"> </w:t>
      </w:r>
      <w:r w:rsidR="004A5370" w:rsidRPr="004A5370">
        <w:rPr>
          <w:u w:val="single"/>
        </w:rPr>
        <w:t>kondensator</w:t>
      </w:r>
      <w:r w:rsidR="004A5370" w:rsidRPr="004A5370">
        <w:t>.</w:t>
      </w:r>
    </w:p>
    <w:p w14:paraId="74F75307" w14:textId="77777777" w:rsidR="004B1FA1" w:rsidRPr="0030494F" w:rsidRDefault="004B1FA1" w:rsidP="004B1FA1">
      <w:pPr>
        <w:rPr>
          <w:b/>
          <w:sz w:val="16"/>
          <w:szCs w:val="16"/>
        </w:rPr>
      </w:pPr>
    </w:p>
    <w:tbl>
      <w:tblPr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8"/>
        <w:gridCol w:w="1382"/>
        <w:gridCol w:w="1524"/>
        <w:gridCol w:w="2517"/>
        <w:gridCol w:w="2103"/>
        <w:gridCol w:w="992"/>
      </w:tblGrid>
      <w:tr w:rsidR="00542883" w14:paraId="0696E97A" w14:textId="77777777" w:rsidTr="00542883">
        <w:tc>
          <w:tcPr>
            <w:tcW w:w="12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76734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Typ przyrządu</w:t>
            </w:r>
          </w:p>
        </w:tc>
        <w:tc>
          <w:tcPr>
            <w:tcW w:w="138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F0FF5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Odczyt</w:t>
            </w:r>
          </w:p>
        </w:tc>
        <w:tc>
          <w:tcPr>
            <w:tcW w:w="152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3EA37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Zakres pomiarowy</w:t>
            </w:r>
          </w:p>
        </w:tc>
        <w:tc>
          <w:tcPr>
            <w:tcW w:w="251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97D335F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Zależność do obliczenia błędu granicznego</w:t>
            </w:r>
          </w:p>
        </w:tc>
        <w:tc>
          <w:tcPr>
            <w:tcW w:w="30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32892DC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Wynik pomiaru</w:t>
            </w:r>
          </w:p>
        </w:tc>
      </w:tr>
      <w:tr w:rsidR="00542883" w14:paraId="5477EEA2" w14:textId="77777777" w:rsidTr="00542883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A1D8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38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8C1F8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524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3383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2517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2C32280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210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30F505B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 xml:space="preserve">X </w:t>
            </w:r>
            <w:r w:rsidRPr="001E22FD">
              <w:rPr>
                <w:sz w:val="22"/>
              </w:rPr>
              <w:sym w:font="Symbol" w:char="F0B1"/>
            </w:r>
            <w:r w:rsidRPr="001E22FD">
              <w:rPr>
                <w:sz w:val="22"/>
              </w:rPr>
              <w:t xml:space="preserve"> U(X)</w:t>
            </w:r>
          </w:p>
          <w:p w14:paraId="5D8A9450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p=0,95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868B86D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proofErr w:type="spellStart"/>
            <w:r w:rsidRPr="001E22FD">
              <w:rPr>
                <w:sz w:val="22"/>
              </w:rPr>
              <w:t>U</w:t>
            </w:r>
            <w:r w:rsidRPr="001E22FD">
              <w:rPr>
                <w:sz w:val="22"/>
                <w:vertAlign w:val="subscript"/>
              </w:rPr>
              <w:t>r</w:t>
            </w:r>
            <w:proofErr w:type="spellEnd"/>
            <w:r w:rsidRPr="001E22FD">
              <w:rPr>
                <w:sz w:val="22"/>
              </w:rPr>
              <w:t>(X)</w:t>
            </w:r>
          </w:p>
        </w:tc>
      </w:tr>
      <w:tr w:rsidR="00542883" w14:paraId="701C143F" w14:textId="77777777" w:rsidTr="00542883">
        <w:tc>
          <w:tcPr>
            <w:tcW w:w="124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AB02B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E 318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6D152A00" w14:textId="4AF0CF84" w:rsidR="00D03322" w:rsidRPr="00ED564A" w:rsidRDefault="00D03322" w:rsidP="00D03322">
            <w:pPr>
              <w:rPr>
                <w:sz w:val="18"/>
                <w:szCs w:val="18"/>
              </w:rPr>
            </w:pPr>
            <w:proofErr w:type="spellStart"/>
            <w:r w:rsidRPr="00ED564A">
              <w:rPr>
                <w:sz w:val="18"/>
                <w:szCs w:val="18"/>
              </w:rPr>
              <w:t>C</w:t>
            </w:r>
            <w:r w:rsidRPr="00ED564A">
              <w:rPr>
                <w:sz w:val="18"/>
                <w:szCs w:val="18"/>
                <w:vertAlign w:val="subscript"/>
              </w:rPr>
              <w:t>p</w:t>
            </w:r>
            <w:proofErr w:type="spellEnd"/>
            <w:r w:rsidRPr="00ED564A">
              <w:rPr>
                <w:sz w:val="18"/>
                <w:szCs w:val="18"/>
              </w:rPr>
              <w:t>=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1,970μF</m:t>
              </m:r>
            </m:oMath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FF92DAC" w14:textId="3334811A" w:rsidR="00D03322" w:rsidRPr="00ED564A" w:rsidRDefault="00365BD5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10μF</m:t>
                </m:r>
              </m:oMath>
            </m:oMathPara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7559FA12" w14:textId="0BDC7D48" w:rsidR="00D03322" w:rsidRPr="00542883" w:rsidRDefault="004B094E" w:rsidP="00D03322">
            <w:pPr>
              <w:jc w:val="center"/>
              <w:rPr>
                <w:sz w:val="16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0,2%+0,2%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8"/>
                  </w:rPr>
                  <m:t>+0,02%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103" w:type="dxa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17DB7589" w14:textId="40DF6458" w:rsidR="00D03322" w:rsidRPr="00542883" w:rsidRDefault="004B094E" w:rsidP="00D03322">
            <w:pPr>
              <w:jc w:val="center"/>
              <w:rPr>
                <w:sz w:val="20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1,970±0,019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μF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5938B8F2" w14:textId="0334F397" w:rsidR="00D03322" w:rsidRPr="00ED564A" w:rsidRDefault="00553A36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0,97</w:t>
            </w:r>
            <w:r w:rsidR="006E149C" w:rsidRPr="00ED564A">
              <w:rPr>
                <w:sz w:val="18"/>
                <w:szCs w:val="18"/>
              </w:rPr>
              <w:t>%</w:t>
            </w:r>
          </w:p>
        </w:tc>
      </w:tr>
      <w:tr w:rsidR="00542883" w14:paraId="0E203AC8" w14:textId="77777777" w:rsidTr="00542883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1AA27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3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722957FB" w14:textId="15ED31D1" w:rsidR="00D03322" w:rsidRPr="00ED564A" w:rsidRDefault="00D03322" w:rsidP="00D03322">
            <w:pPr>
              <w:rPr>
                <w:sz w:val="18"/>
                <w:szCs w:val="18"/>
              </w:rPr>
            </w:pPr>
            <w:proofErr w:type="spellStart"/>
            <w:r w:rsidRPr="00ED564A">
              <w:rPr>
                <w:sz w:val="18"/>
                <w:szCs w:val="18"/>
              </w:rPr>
              <w:t>G</w:t>
            </w:r>
            <w:r w:rsidRPr="00ED564A">
              <w:rPr>
                <w:sz w:val="18"/>
                <w:szCs w:val="18"/>
                <w:vertAlign w:val="subscript"/>
              </w:rPr>
              <w:t>p</w:t>
            </w:r>
            <w:proofErr w:type="spellEnd"/>
            <w:r w:rsidRPr="00ED564A">
              <w:rPr>
                <w:sz w:val="18"/>
                <w:szCs w:val="18"/>
              </w:rPr>
              <w:t>=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0,05mS</m:t>
              </m:r>
            </m:oMath>
          </w:p>
        </w:tc>
        <w:tc>
          <w:tcPr>
            <w:tcW w:w="15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372132C5" w14:textId="58DBB086" w:rsidR="00D03322" w:rsidRPr="00ED564A" w:rsidRDefault="00A3153D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100mS</m:t>
                </m:r>
              </m:oMath>
            </m:oMathPara>
          </w:p>
        </w:tc>
        <w:tc>
          <w:tcPr>
            <w:tcW w:w="251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0FA577BA" w14:textId="0BE45A68" w:rsidR="00D03322" w:rsidRPr="00542883" w:rsidRDefault="004B094E" w:rsidP="00D03322">
            <w:pPr>
              <w:jc w:val="center"/>
              <w:rPr>
                <w:sz w:val="16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0,2%+0,2%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8"/>
                  </w:rPr>
                  <m:t>+0,02%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10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59EECAF9" w14:textId="3909496C" w:rsidR="00D03322" w:rsidRPr="00542883" w:rsidRDefault="004B094E" w:rsidP="00D03322">
            <w:pPr>
              <w:jc w:val="center"/>
              <w:rPr>
                <w:sz w:val="20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0,05±0,02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μS</m:t>
                </m:r>
              </m:oMath>
            </m:oMathPara>
          </w:p>
        </w:tc>
        <w:tc>
          <w:tcPr>
            <w:tcW w:w="99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38ED9956" w14:textId="450D5FB0" w:rsidR="00D03322" w:rsidRPr="00ED564A" w:rsidRDefault="00034A75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40%</w:t>
            </w:r>
          </w:p>
        </w:tc>
      </w:tr>
      <w:tr w:rsidR="00542883" w14:paraId="24F30B24" w14:textId="77777777" w:rsidTr="00542883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BC986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3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78EEDC5D" w14:textId="4AF793FE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D =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0,75%</m:t>
              </m:r>
            </m:oMath>
          </w:p>
        </w:tc>
        <w:tc>
          <w:tcPr>
            <w:tcW w:w="15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E88CEF2" w14:textId="11056F5A" w:rsidR="00D03322" w:rsidRPr="00ED564A" w:rsidRDefault="00B04DF0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200%</w:t>
            </w:r>
          </w:p>
        </w:tc>
        <w:tc>
          <w:tcPr>
            <w:tcW w:w="251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61782128" w14:textId="10411C59" w:rsidR="00D03322" w:rsidRPr="00542883" w:rsidRDefault="004B094E" w:rsidP="00D03322">
            <w:pPr>
              <w:jc w:val="center"/>
              <w:rPr>
                <w:sz w:val="16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1%+0,03%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8"/>
                  </w:rPr>
                  <m:t>+0,03%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10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589CF67D" w14:textId="0FED5AAC" w:rsidR="00D03322" w:rsidRPr="00542883" w:rsidRDefault="004B094E" w:rsidP="00D03322">
            <w:pPr>
              <w:jc w:val="center"/>
              <w:rPr>
                <w:sz w:val="20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0,75±0,07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%</m:t>
                </m:r>
              </m:oMath>
            </m:oMathPara>
          </w:p>
        </w:tc>
        <w:tc>
          <w:tcPr>
            <w:tcW w:w="99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18A8F606" w14:textId="62A40AD9" w:rsidR="00D03322" w:rsidRPr="00ED564A" w:rsidRDefault="00165BD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9,3%</w:t>
            </w:r>
          </w:p>
        </w:tc>
      </w:tr>
      <w:tr w:rsidR="00542883" w14:paraId="5436F631" w14:textId="77777777" w:rsidTr="00542883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F1815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38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B935A" w14:textId="429A5F61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position w:val="-14"/>
                <w:sz w:val="18"/>
                <w:szCs w:val="18"/>
              </w:rPr>
              <w:object w:dxaOrig="345" w:dyaOrig="405" w14:anchorId="12BB5B3D">
                <v:shape id="_x0000_i1027" type="#_x0000_t75" style="width:17.1pt;height:21.05pt" o:ole="">
                  <v:imagedata r:id="rId17" o:title=""/>
                </v:shape>
                <o:OLEObject Type="Embed" ProgID="Equation.3" ShapeID="_x0000_i1027" DrawAspect="Content" ObjectID="_1605197625" r:id="rId18"/>
              </w:object>
            </w:r>
            <w:r w:rsidRPr="00ED564A">
              <w:rPr>
                <w:sz w:val="18"/>
                <w:szCs w:val="18"/>
              </w:rPr>
              <w:t>=</w:t>
            </w:r>
            <w:r w:rsidR="003826FF" w:rsidRPr="00ED564A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10,77k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</w:p>
        </w:tc>
        <w:tc>
          <w:tcPr>
            <w:tcW w:w="152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0C69A" w14:textId="2C79C7C6" w:rsidR="00D03322" w:rsidRPr="00ED564A" w:rsidRDefault="0008220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251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AFD2CB" w14:textId="56F1AFB9" w:rsidR="00D03322" w:rsidRPr="00542883" w:rsidRDefault="0008220B" w:rsidP="00D03322">
            <w:pPr>
              <w:jc w:val="center"/>
              <w:rPr>
                <w:sz w:val="16"/>
                <w:szCs w:val="18"/>
              </w:rPr>
            </w:pPr>
            <w:r w:rsidRPr="00542883">
              <w:rPr>
                <w:sz w:val="16"/>
                <w:szCs w:val="18"/>
              </w:rPr>
              <w:t>-</w:t>
            </w:r>
          </w:p>
        </w:tc>
        <w:tc>
          <w:tcPr>
            <w:tcW w:w="2103" w:type="dxa"/>
            <w:tcBorders>
              <w:top w:val="dashed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368F37" w14:textId="10EF4046" w:rsidR="00D03322" w:rsidRPr="00542883" w:rsidRDefault="0008220B" w:rsidP="00D03322">
            <w:pPr>
              <w:jc w:val="center"/>
              <w:rPr>
                <w:sz w:val="20"/>
                <w:szCs w:val="18"/>
              </w:rPr>
            </w:pPr>
            <w:r w:rsidRPr="00542883">
              <w:rPr>
                <w:sz w:val="20"/>
                <w:szCs w:val="18"/>
              </w:rPr>
              <w:t>-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20DFD0" w14:textId="45817EC4" w:rsidR="00D03322" w:rsidRPr="00ED564A" w:rsidRDefault="0008220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</w:tr>
      <w:tr w:rsidR="00542883" w14:paraId="185ED455" w14:textId="77777777" w:rsidTr="00542883">
        <w:tc>
          <w:tcPr>
            <w:tcW w:w="124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FA884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ELC-131D</w:t>
            </w:r>
          </w:p>
          <w:p w14:paraId="3140AD51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(ESKORT)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1945BC58" w14:textId="4748C6FF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C=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1,967μF</m:t>
              </m:r>
            </m:oMath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3572D20" w14:textId="7567A9AD" w:rsidR="00D03322" w:rsidRPr="00ED564A" w:rsidRDefault="008E70F0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10μF</m:t>
                </m:r>
              </m:oMath>
            </m:oMathPara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626ADE18" w14:textId="63E3F312" w:rsidR="00D03322" w:rsidRPr="00542883" w:rsidRDefault="00576726" w:rsidP="00D03322">
            <w:pPr>
              <w:jc w:val="center"/>
              <w:rPr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0,7%+3 cyfry</m:t>
                </m:r>
              </m:oMath>
            </m:oMathPara>
          </w:p>
        </w:tc>
        <w:tc>
          <w:tcPr>
            <w:tcW w:w="2103" w:type="dxa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38D724C6" w14:textId="7EE445C3" w:rsidR="00D03322" w:rsidRPr="00542883" w:rsidRDefault="004B094E" w:rsidP="00D03322">
            <w:pPr>
              <w:jc w:val="center"/>
              <w:rPr>
                <w:sz w:val="20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1,967±0,013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μF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30AA828B" w14:textId="5C490C8C" w:rsidR="00D03322" w:rsidRPr="00ED564A" w:rsidRDefault="00B841E4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0,</w:t>
            </w:r>
            <w:r w:rsidR="00F249A8" w:rsidRPr="00ED564A">
              <w:rPr>
                <w:sz w:val="18"/>
                <w:szCs w:val="18"/>
              </w:rPr>
              <w:t>67</w:t>
            </w:r>
            <w:r w:rsidRPr="00ED564A">
              <w:rPr>
                <w:sz w:val="18"/>
                <w:szCs w:val="18"/>
              </w:rPr>
              <w:t>%</w:t>
            </w:r>
          </w:p>
        </w:tc>
      </w:tr>
      <w:tr w:rsidR="00542883" w14:paraId="4B126BFE" w14:textId="77777777" w:rsidTr="00542883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47F73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3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0C9A0598" w14:textId="347EBDCC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D=</w:t>
            </w:r>
            <w:r w:rsidR="00365BD5" w:rsidRPr="00ED564A">
              <w:rPr>
                <w:sz w:val="18"/>
                <w:szCs w:val="18"/>
              </w:rPr>
              <w:t>0,007</w:t>
            </w:r>
          </w:p>
        </w:tc>
        <w:tc>
          <w:tcPr>
            <w:tcW w:w="15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0BD54F25" w14:textId="3D3540A5" w:rsidR="00D03322" w:rsidRPr="00ED564A" w:rsidRDefault="00D93382" w:rsidP="00D033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10μF</m:t>
                </m:r>
              </m:oMath>
            </m:oMathPara>
          </w:p>
        </w:tc>
        <w:tc>
          <w:tcPr>
            <w:tcW w:w="251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1149F764" w14:textId="61090344" w:rsidR="00D03322" w:rsidRPr="00542883" w:rsidRDefault="00576726" w:rsidP="00D03322">
            <w:pPr>
              <w:jc w:val="center"/>
              <w:rPr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0,7%+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100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8"/>
                  </w:rPr>
                  <m:t>+5 cyfr</m:t>
                </m:r>
              </m:oMath>
            </m:oMathPara>
          </w:p>
        </w:tc>
        <w:tc>
          <w:tcPr>
            <w:tcW w:w="210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5DA46C9A" w14:textId="75842F05" w:rsidR="00D03322" w:rsidRPr="00542883" w:rsidRDefault="00930DBD" w:rsidP="00D03322">
            <w:pPr>
              <w:jc w:val="center"/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0,007</m:t>
                </m:r>
                <w:bookmarkStart w:id="1" w:name="_GoBack"/>
                <w:bookmarkEnd w:id="1"/>
                <m:r>
                  <w:rPr>
                    <w:rFonts w:ascii="Cambria Math" w:hAnsi="Cambria Math"/>
                    <w:sz w:val="20"/>
                    <w:szCs w:val="18"/>
                  </w:rPr>
                  <m:t>±0,005</m:t>
                </m:r>
              </m:oMath>
            </m:oMathPara>
          </w:p>
        </w:tc>
        <w:tc>
          <w:tcPr>
            <w:tcW w:w="99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07E72F68" w14:textId="7F243E3D" w:rsidR="00D03322" w:rsidRPr="00ED564A" w:rsidRDefault="00527A19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69</w:t>
            </w:r>
            <w:commentRangeStart w:id="2"/>
            <w:r w:rsidR="00E13944" w:rsidRPr="00ED564A">
              <w:rPr>
                <w:sz w:val="18"/>
                <w:szCs w:val="18"/>
              </w:rPr>
              <w:t>%</w:t>
            </w:r>
            <w:commentRangeEnd w:id="2"/>
            <w:r w:rsidR="00E13944" w:rsidRPr="00ED564A">
              <w:rPr>
                <w:rStyle w:val="Odwoaniedokomentarza"/>
                <w:sz w:val="18"/>
                <w:szCs w:val="18"/>
              </w:rPr>
              <w:commentReference w:id="2"/>
            </w:r>
          </w:p>
        </w:tc>
      </w:tr>
      <w:tr w:rsidR="00542883" w14:paraId="610C6090" w14:textId="77777777" w:rsidTr="00542883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5C67E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38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C93BB" w14:textId="3E2EE23E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position w:val="-14"/>
                <w:sz w:val="18"/>
                <w:szCs w:val="18"/>
              </w:rPr>
              <w:object w:dxaOrig="345" w:dyaOrig="405" w14:anchorId="38A7F0AD">
                <v:shape id="_x0000_i1028" type="#_x0000_t75" style="width:17.1pt;height:21.05pt" o:ole="">
                  <v:imagedata r:id="rId19" o:title=""/>
                </v:shape>
                <o:OLEObject Type="Embed" ProgID="Equation.3" ShapeID="_x0000_i1028" DrawAspect="Content" ObjectID="_1605197626" r:id="rId20"/>
              </w:object>
            </w:r>
            <w:r w:rsidRPr="00ED564A">
              <w:rPr>
                <w:sz w:val="18"/>
                <w:szCs w:val="18"/>
              </w:rPr>
              <w:t>=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11,56k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</w:p>
        </w:tc>
        <w:tc>
          <w:tcPr>
            <w:tcW w:w="152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6377" w14:textId="6ECC00CD" w:rsidR="00D03322" w:rsidRPr="00ED564A" w:rsidRDefault="0008220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251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A0DA13" w14:textId="2347A5A5" w:rsidR="00D03322" w:rsidRPr="00542883" w:rsidRDefault="0008220B" w:rsidP="00D03322">
            <w:pPr>
              <w:jc w:val="center"/>
              <w:rPr>
                <w:sz w:val="16"/>
                <w:szCs w:val="18"/>
              </w:rPr>
            </w:pPr>
            <w:r w:rsidRPr="00542883">
              <w:rPr>
                <w:sz w:val="16"/>
                <w:szCs w:val="18"/>
              </w:rPr>
              <w:t>-</w:t>
            </w:r>
          </w:p>
        </w:tc>
        <w:tc>
          <w:tcPr>
            <w:tcW w:w="2103" w:type="dxa"/>
            <w:tcBorders>
              <w:top w:val="dashed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DAB889" w14:textId="5B913CD0" w:rsidR="00D03322" w:rsidRPr="00542883" w:rsidRDefault="00055620" w:rsidP="00D03322">
            <w:pPr>
              <w:jc w:val="center"/>
              <w:rPr>
                <w:sz w:val="20"/>
                <w:szCs w:val="18"/>
              </w:rPr>
            </w:pPr>
            <w:r w:rsidRPr="00542883">
              <w:rPr>
                <w:sz w:val="20"/>
                <w:szCs w:val="18"/>
              </w:rPr>
              <w:t>-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E62AFF" w14:textId="13E90E08" w:rsidR="00D03322" w:rsidRPr="00ED564A" w:rsidRDefault="0008220B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</w:tr>
      <w:tr w:rsidR="00542883" w14:paraId="36566516" w14:textId="77777777" w:rsidTr="00542883">
        <w:tc>
          <w:tcPr>
            <w:tcW w:w="1248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E14BAE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PM 6304</w:t>
            </w:r>
          </w:p>
          <w:p w14:paraId="0821241C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(FLUK)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7A730E1A" w14:textId="00E70250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C=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1,9668μF</m:t>
              </m:r>
            </m:oMath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AF0E3AC" w14:textId="2A39B6C3" w:rsidR="00D03322" w:rsidRPr="00ED564A" w:rsidRDefault="00D93382" w:rsidP="00D03322">
            <w:pPr>
              <w:jc w:val="center"/>
              <w:rPr>
                <w:sz w:val="18"/>
                <w:szCs w:val="18"/>
              </w:rPr>
            </w:pPr>
            <w:commentRangeStart w:id="3"/>
            <w:commentRangeStart w:id="4"/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100μF</m:t>
                </m:r>
                <w:commentRangeEnd w:id="3"/>
                <m:r>
                  <m:rPr>
                    <m:sty m:val="p"/>
                  </m:rPr>
                  <w:rPr>
                    <w:rStyle w:val="Odwoaniedokomentarza"/>
                    <w:sz w:val="18"/>
                    <w:szCs w:val="18"/>
                  </w:rPr>
                  <w:commentReference w:id="3"/>
                </m:r>
                <w:commentRangeEnd w:id="4"/>
                <m:r>
                  <m:rPr>
                    <m:sty m:val="p"/>
                  </m:rPr>
                  <w:rPr>
                    <w:rStyle w:val="Odwoaniedokomentarza"/>
                    <w:sz w:val="18"/>
                    <w:szCs w:val="18"/>
                  </w:rPr>
                  <w:commentReference w:id="4"/>
                </m:r>
              </m:oMath>
            </m:oMathPara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765B0A6F" w14:textId="7847D85E" w:rsidR="00D03322" w:rsidRPr="00542883" w:rsidRDefault="007200AB" w:rsidP="00D03322">
            <w:pPr>
              <w:jc w:val="center"/>
              <w:rPr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±0,05%</m:t>
                </m:r>
              </m:oMath>
            </m:oMathPara>
          </w:p>
        </w:tc>
        <w:tc>
          <w:tcPr>
            <w:tcW w:w="2103" w:type="dxa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1DAC3312" w14:textId="26F1DF42" w:rsidR="00D03322" w:rsidRPr="00542883" w:rsidRDefault="004B094E" w:rsidP="00D03322">
            <w:pPr>
              <w:jc w:val="center"/>
              <w:rPr>
                <w:sz w:val="20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1,9668±0,0010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μF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722FFEFF" w14:textId="1271D12D" w:rsidR="00D03322" w:rsidRPr="00ED564A" w:rsidRDefault="00462B64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0,051%</w:t>
            </w:r>
          </w:p>
        </w:tc>
      </w:tr>
      <w:tr w:rsidR="00542883" w14:paraId="5DCF23BA" w14:textId="77777777" w:rsidTr="00542883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70DEED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3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2424ED16" w14:textId="35CD5139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D=</w:t>
            </w:r>
            <w:r w:rsidR="00365BD5" w:rsidRPr="00ED564A">
              <w:rPr>
                <w:sz w:val="18"/>
                <w:szCs w:val="18"/>
              </w:rPr>
              <w:t>0,008</w:t>
            </w:r>
          </w:p>
        </w:tc>
        <w:tc>
          <w:tcPr>
            <w:tcW w:w="15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37A8274E" w14:textId="68008D7F" w:rsidR="00D03322" w:rsidRPr="00ED564A" w:rsidRDefault="00055620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251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48F8ABA9" w14:textId="32FD3B2D" w:rsidR="00D03322" w:rsidRPr="00542883" w:rsidRDefault="007200AB" w:rsidP="00D03322">
            <w:pPr>
              <w:jc w:val="center"/>
              <w:rPr>
                <w:sz w:val="16"/>
                <w:szCs w:val="18"/>
              </w:rPr>
            </w:pPr>
            <w:r w:rsidRPr="00542883">
              <w:rPr>
                <w:sz w:val="16"/>
                <w:szCs w:val="18"/>
              </w:rPr>
              <w:t>-</w:t>
            </w:r>
          </w:p>
        </w:tc>
        <w:tc>
          <w:tcPr>
            <w:tcW w:w="210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06DE4173" w14:textId="78413E57" w:rsidR="00D03322" w:rsidRPr="00542883" w:rsidRDefault="00055620" w:rsidP="00D03322">
            <w:pPr>
              <w:jc w:val="center"/>
              <w:rPr>
                <w:sz w:val="20"/>
                <w:szCs w:val="18"/>
              </w:rPr>
            </w:pPr>
            <w:r w:rsidRPr="00542883">
              <w:rPr>
                <w:sz w:val="20"/>
                <w:szCs w:val="18"/>
              </w:rPr>
              <w:t>-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17817E18" w14:textId="7A017D72" w:rsidR="00D03322" w:rsidRPr="00ED564A" w:rsidRDefault="00055620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</w:tr>
      <w:tr w:rsidR="00542883" w14:paraId="307F00E2" w14:textId="77777777" w:rsidTr="00542883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9A7B92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382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838A8C" w14:textId="72549E1A" w:rsidR="00D03322" w:rsidRPr="00ED564A" w:rsidRDefault="00D03322" w:rsidP="00D03322">
            <w:pPr>
              <w:rPr>
                <w:sz w:val="18"/>
                <w:szCs w:val="18"/>
              </w:rPr>
            </w:pPr>
            <w:r w:rsidRPr="00ED564A">
              <w:rPr>
                <w:position w:val="-14"/>
                <w:sz w:val="18"/>
                <w:szCs w:val="18"/>
              </w:rPr>
              <w:object w:dxaOrig="345" w:dyaOrig="405" w14:anchorId="1DC8FB8F">
                <v:shape id="_x0000_i1029" type="#_x0000_t75" style="width:17.1pt;height:21.05pt" o:ole="">
                  <v:imagedata r:id="rId19" o:title=""/>
                </v:shape>
                <o:OLEObject Type="Embed" ProgID="Equation.3" ShapeID="_x0000_i1029" DrawAspect="Content" ObjectID="_1605197627" r:id="rId21"/>
              </w:object>
            </w:r>
            <w:r w:rsidRPr="00ED564A">
              <w:rPr>
                <w:sz w:val="18"/>
                <w:szCs w:val="18"/>
              </w:rPr>
              <w:t>=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10,12k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</w:p>
        </w:tc>
        <w:tc>
          <w:tcPr>
            <w:tcW w:w="1524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66F619" w14:textId="154DB202" w:rsidR="00D03322" w:rsidRPr="00ED564A" w:rsidRDefault="00055620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  <w:tc>
          <w:tcPr>
            <w:tcW w:w="2517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FC03BC" w14:textId="60B2B49E" w:rsidR="00D03322" w:rsidRPr="00542883" w:rsidRDefault="00055620" w:rsidP="00D03322">
            <w:pPr>
              <w:jc w:val="center"/>
              <w:rPr>
                <w:sz w:val="16"/>
                <w:szCs w:val="18"/>
              </w:rPr>
            </w:pPr>
            <w:r w:rsidRPr="00542883">
              <w:rPr>
                <w:sz w:val="16"/>
                <w:szCs w:val="18"/>
              </w:rPr>
              <w:t>-</w:t>
            </w:r>
          </w:p>
        </w:tc>
        <w:tc>
          <w:tcPr>
            <w:tcW w:w="2103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28174A" w14:textId="42C7EC96" w:rsidR="00D03322" w:rsidRPr="00542883" w:rsidRDefault="00055620" w:rsidP="00D03322">
            <w:pPr>
              <w:jc w:val="center"/>
              <w:rPr>
                <w:sz w:val="20"/>
                <w:szCs w:val="18"/>
              </w:rPr>
            </w:pPr>
            <w:r w:rsidRPr="00542883">
              <w:rPr>
                <w:sz w:val="20"/>
                <w:szCs w:val="18"/>
              </w:rPr>
              <w:t>-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26379" w14:textId="263689B5" w:rsidR="00D03322" w:rsidRPr="00ED564A" w:rsidRDefault="00055620" w:rsidP="00D03322">
            <w:pPr>
              <w:jc w:val="center"/>
              <w:rPr>
                <w:sz w:val="18"/>
                <w:szCs w:val="18"/>
              </w:rPr>
            </w:pPr>
            <w:r w:rsidRPr="00ED564A">
              <w:rPr>
                <w:sz w:val="18"/>
                <w:szCs w:val="18"/>
              </w:rPr>
              <w:t>-</w:t>
            </w:r>
          </w:p>
        </w:tc>
      </w:tr>
    </w:tbl>
    <w:p w14:paraId="794D480F" w14:textId="77777777" w:rsidR="006761BE" w:rsidRDefault="006761BE" w:rsidP="000130C1">
      <w:pPr>
        <w:rPr>
          <w:b/>
        </w:rPr>
      </w:pPr>
    </w:p>
    <w:p w14:paraId="235D6906" w14:textId="7015398A" w:rsidR="000130C1" w:rsidRDefault="004B1FA1" w:rsidP="000130C1">
      <w:r w:rsidRPr="00974F1D">
        <w:rPr>
          <w:b/>
        </w:rPr>
        <w:t>Uwagi:</w:t>
      </w:r>
      <w:r w:rsidR="000130C1">
        <w:tab/>
      </w:r>
      <w:r w:rsidRPr="00974F1D">
        <w:t>1. Pomiary wykonano przy częstotliwości 1kHz.</w:t>
      </w:r>
    </w:p>
    <w:p w14:paraId="492A9FB9" w14:textId="77777777" w:rsidR="000130C1" w:rsidRDefault="004B1FA1" w:rsidP="000130C1">
      <w:pPr>
        <w:ind w:left="708" w:firstLine="708"/>
      </w:pPr>
      <w:r w:rsidRPr="00974F1D">
        <w:t>2. Przyrządy realizowały pomiary dla równoległego układu zastępczego.</w:t>
      </w:r>
    </w:p>
    <w:p w14:paraId="220CBEC6" w14:textId="18AD3DDA" w:rsidR="00D03322" w:rsidRDefault="004B1FA1" w:rsidP="000130C1">
      <w:pPr>
        <w:ind w:left="1416"/>
        <w:rPr>
          <w:b/>
        </w:rPr>
      </w:pPr>
      <w:r w:rsidRPr="00974F1D">
        <w:t xml:space="preserve">3. Wartości </w:t>
      </w:r>
      <w:r w:rsidRPr="00974F1D">
        <w:rPr>
          <w:position w:val="-14"/>
        </w:rPr>
        <w:object w:dxaOrig="345" w:dyaOrig="405" w14:anchorId="5BBEF825">
          <v:shape id="_x0000_i1030" type="#_x0000_t75" style="width:17.1pt;height:21.05pt" o:ole="">
            <v:imagedata r:id="rId19" o:title=""/>
          </v:shape>
          <o:OLEObject Type="Embed" ProgID="Equation.3" ShapeID="_x0000_i1030" DrawAspect="Content" ObjectID="_1605197628" r:id="rId22"/>
        </w:object>
      </w:r>
      <w:r w:rsidRPr="00974F1D">
        <w:t xml:space="preserve"> wynikają z obliczeń, z zależności obowiązujących dla równoległego układu zastępczego</w:t>
      </w:r>
      <w:r>
        <w:t>.</w:t>
      </w:r>
      <w:r w:rsidR="00D03322" w:rsidRPr="00D03322">
        <w:rPr>
          <w:b/>
        </w:rPr>
        <w:t xml:space="preserve"> </w:t>
      </w:r>
    </w:p>
    <w:p w14:paraId="44945CBE" w14:textId="77777777" w:rsidR="000C72B7" w:rsidRDefault="000C72B7" w:rsidP="000C72B7">
      <w:pPr>
        <w:spacing w:after="160" w:line="259" w:lineRule="auto"/>
        <w:rPr>
          <w:b/>
        </w:rPr>
      </w:pPr>
    </w:p>
    <w:p w14:paraId="3515E16E" w14:textId="77777777" w:rsidR="00EE5EAB" w:rsidRDefault="00EE5EAB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D403F19" w14:textId="66751790" w:rsidR="00D03322" w:rsidRDefault="00D03322" w:rsidP="000C72B7">
      <w:pPr>
        <w:spacing w:after="160" w:line="259" w:lineRule="auto"/>
      </w:pPr>
      <w:r>
        <w:rPr>
          <w:b/>
        </w:rPr>
        <w:lastRenderedPageBreak/>
        <w:t>Tab.3. Pomiary parametrów elementu rezystancyjnego</w:t>
      </w:r>
      <w:r>
        <w:t xml:space="preserve"> </w:t>
      </w:r>
    </w:p>
    <w:p w14:paraId="6AE50C49" w14:textId="77777777" w:rsidR="006761BE" w:rsidRDefault="00D03322" w:rsidP="00D03322">
      <w:pPr>
        <w:ind w:left="709" w:hanging="709"/>
        <w:jc w:val="center"/>
      </w:pPr>
      <w:r>
        <w:t xml:space="preserve">Nazwa elementu:  </w:t>
      </w:r>
      <w:r w:rsidR="000D77F5">
        <w:rPr>
          <w:u w:val="single"/>
        </w:rPr>
        <w:t>brak podanej nazwy na obudowie</w:t>
      </w:r>
      <w:r>
        <w:t xml:space="preserve"> , typ</w:t>
      </w:r>
      <w:r w:rsidR="000D77F5">
        <w:t xml:space="preserve"> </w:t>
      </w:r>
      <w:r w:rsidR="000D77F5">
        <w:rPr>
          <w:u w:val="single"/>
        </w:rPr>
        <w:t>rezystor</w:t>
      </w:r>
      <w:r>
        <w:t xml:space="preserve"> .   </w:t>
      </w:r>
    </w:p>
    <w:p w14:paraId="528CC287" w14:textId="7C7335D4" w:rsidR="00D03322" w:rsidRPr="00D03322" w:rsidRDefault="00D03322" w:rsidP="00D03322">
      <w:pPr>
        <w:ind w:left="709" w:hanging="709"/>
        <w:jc w:val="center"/>
      </w:pPr>
      <w:r>
        <w:t xml:space="preserve">         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1559"/>
        <w:gridCol w:w="1134"/>
        <w:gridCol w:w="2552"/>
        <w:gridCol w:w="2126"/>
        <w:gridCol w:w="974"/>
      </w:tblGrid>
      <w:tr w:rsidR="00D03322" w14:paraId="4FEB8027" w14:textId="77777777" w:rsidTr="009952ED">
        <w:tc>
          <w:tcPr>
            <w:tcW w:w="126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D647A91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Typ przyrządu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2BEE05F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Odczyt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FB2723A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Zakres pomiarowy</w:t>
            </w:r>
          </w:p>
        </w:tc>
        <w:tc>
          <w:tcPr>
            <w:tcW w:w="2552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7BD5137A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Zależność do obliczenia błędów granicznych</w:t>
            </w:r>
          </w:p>
        </w:tc>
        <w:tc>
          <w:tcPr>
            <w:tcW w:w="31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8592BA1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Wyniki pomiarów</w:t>
            </w:r>
          </w:p>
        </w:tc>
      </w:tr>
      <w:tr w:rsidR="00D03322" w14:paraId="7E27C675" w14:textId="77777777" w:rsidTr="009952ED">
        <w:tc>
          <w:tcPr>
            <w:tcW w:w="1261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8A028A5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343F890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1A3961C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2552" w:type="dxa"/>
            <w:vMerge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BC29C4C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F2C747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 xml:space="preserve">X </w:t>
            </w:r>
            <w:r w:rsidRPr="001E22FD">
              <w:rPr>
                <w:sz w:val="22"/>
              </w:rPr>
              <w:sym w:font="Symbol" w:char="F0B1"/>
            </w:r>
            <w:r w:rsidRPr="001E22FD">
              <w:rPr>
                <w:sz w:val="22"/>
              </w:rPr>
              <w:t xml:space="preserve"> U(X)</w:t>
            </w:r>
          </w:p>
          <w:p w14:paraId="73D3ED6B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p=0,95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4482107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proofErr w:type="spellStart"/>
            <w:r w:rsidRPr="001E22FD">
              <w:rPr>
                <w:sz w:val="22"/>
              </w:rPr>
              <w:t>U</w:t>
            </w:r>
            <w:r w:rsidRPr="001E22FD">
              <w:rPr>
                <w:sz w:val="22"/>
                <w:vertAlign w:val="subscript"/>
              </w:rPr>
              <w:t>r</w:t>
            </w:r>
            <w:proofErr w:type="spellEnd"/>
            <w:r w:rsidRPr="001E22FD">
              <w:rPr>
                <w:sz w:val="22"/>
              </w:rPr>
              <w:t>(X)</w:t>
            </w:r>
          </w:p>
        </w:tc>
      </w:tr>
      <w:tr w:rsidR="00D03322" w14:paraId="26079FE4" w14:textId="77777777" w:rsidTr="009952ED">
        <w:tc>
          <w:tcPr>
            <w:tcW w:w="1261" w:type="dxa"/>
            <w:vMerge w:val="restar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56A31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E 318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1FF7C507" w14:textId="1A283314" w:rsidR="00D03322" w:rsidRPr="001E22FD" w:rsidRDefault="00D03322" w:rsidP="00D03322">
            <w:pPr>
              <w:rPr>
                <w:sz w:val="22"/>
                <w:szCs w:val="28"/>
              </w:rPr>
            </w:pPr>
            <w:r w:rsidRPr="001E22FD">
              <w:rPr>
                <w:sz w:val="22"/>
                <w:szCs w:val="28"/>
              </w:rPr>
              <w:t>R=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19,58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8"/>
                </w:rPr>
                <m:t>Ω</m:t>
              </m:r>
            </m:oMath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F4E4E3E" w14:textId="394FD834" w:rsidR="00D03322" w:rsidRPr="001E22FD" w:rsidRDefault="008C7F79" w:rsidP="00D03322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Ω</m:t>
                </m:r>
              </m:oMath>
            </m:oMathPara>
          </w:p>
        </w:tc>
        <w:tc>
          <w:tcPr>
            <w:tcW w:w="2552" w:type="dxa"/>
            <w:tcBorders>
              <w:top w:val="single" w:sz="8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7A1CA345" w14:textId="6A7E0C3C" w:rsidR="00D03322" w:rsidRPr="001E22FD" w:rsidRDefault="006C458E" w:rsidP="00D03322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+0,02%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8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37B08CEC" w14:textId="244B628B" w:rsidR="00D03322" w:rsidRPr="001E22FD" w:rsidRDefault="004B094E" w:rsidP="00D03322">
            <w:pPr>
              <w:jc w:val="center"/>
              <w:rPr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19,58±0,04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Ω</m:t>
                </m:r>
              </m:oMath>
            </m:oMathPara>
          </w:p>
        </w:tc>
        <w:tc>
          <w:tcPr>
            <w:tcW w:w="974" w:type="dxa"/>
            <w:tcBorders>
              <w:top w:val="single" w:sz="8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0B1B0125" w14:textId="57153B1D" w:rsidR="00D03322" w:rsidRPr="001E22FD" w:rsidRDefault="00352210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0,21%</w:t>
            </w:r>
          </w:p>
        </w:tc>
      </w:tr>
      <w:tr w:rsidR="00D03322" w14:paraId="746C499B" w14:textId="77777777" w:rsidTr="009952ED">
        <w:tc>
          <w:tcPr>
            <w:tcW w:w="1261" w:type="dxa"/>
            <w:vMerge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DB131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55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0FD36398" w14:textId="44097377" w:rsidR="00D03322" w:rsidRPr="001E22FD" w:rsidRDefault="00D03322" w:rsidP="00D03322">
            <w:pPr>
              <w:rPr>
                <w:sz w:val="22"/>
                <w:szCs w:val="28"/>
              </w:rPr>
            </w:pPr>
            <w:r w:rsidRPr="001E22FD">
              <w:rPr>
                <w:sz w:val="22"/>
                <w:szCs w:val="28"/>
              </w:rPr>
              <w:sym w:font="Symbol" w:char="F074"/>
            </w:r>
            <w:r w:rsidRPr="001E22FD">
              <w:rPr>
                <w:sz w:val="22"/>
                <w:szCs w:val="28"/>
              </w:rPr>
              <w:t xml:space="preserve"> =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0,80μs</m:t>
              </m:r>
            </m:oMath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3BA079F0" w14:textId="4108F6A1" w:rsidR="00D03322" w:rsidRPr="001E22FD" w:rsidRDefault="008C7F79" w:rsidP="00D03322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200μs</m:t>
                </m:r>
              </m:oMath>
            </m:oMathPara>
          </w:p>
        </w:tc>
        <w:tc>
          <w:tcPr>
            <w:tcW w:w="25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1672BD1D" w14:textId="331710AF" w:rsidR="00D03322" w:rsidRPr="001E22FD" w:rsidRDefault="009F78D7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126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ACDBB9B" w14:textId="09CF5381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51A2FA61" w14:textId="667ABF9B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D03322" w14:paraId="6699A058" w14:textId="77777777" w:rsidTr="009952ED">
        <w:tc>
          <w:tcPr>
            <w:tcW w:w="1261" w:type="dxa"/>
            <w:vMerge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0AE80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559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3539F" w14:textId="1A45BB03" w:rsidR="00D03322" w:rsidRPr="001E22FD" w:rsidRDefault="00D03322" w:rsidP="00D03322">
            <w:pPr>
              <w:rPr>
                <w:sz w:val="22"/>
                <w:szCs w:val="28"/>
              </w:rPr>
            </w:pPr>
            <w:r w:rsidRPr="001E22FD">
              <w:rPr>
                <w:position w:val="-14"/>
                <w:sz w:val="22"/>
                <w:szCs w:val="28"/>
              </w:rPr>
              <w:object w:dxaOrig="300" w:dyaOrig="405" w14:anchorId="58C32589">
                <v:shape id="_x0000_i1031" type="#_x0000_t75" style="width:14.95pt;height:21.05pt" o:ole="">
                  <v:imagedata r:id="rId23" o:title=""/>
                </v:shape>
                <o:OLEObject Type="Embed" ProgID="Equation.3" ShapeID="_x0000_i1031" DrawAspect="Content" ObjectID="_1605197629" r:id="rId24"/>
              </w:object>
            </w:r>
            <w:r w:rsidRPr="001E22FD">
              <w:rPr>
                <w:sz w:val="22"/>
                <w:szCs w:val="28"/>
              </w:rPr>
              <w:t>=</w:t>
            </w:r>
            <w:r w:rsidR="00565EE7">
              <w:rPr>
                <w:sz w:val="22"/>
                <w:szCs w:val="28"/>
              </w:rPr>
              <w:t>19</w:t>
            </w:r>
            <w:r w:rsidR="0095170A">
              <w:rPr>
                <w:sz w:val="22"/>
                <w:szCs w:val="28"/>
              </w:rPr>
              <w:t>8</w:t>
            </w:r>
            <w:r w:rsidR="00565EE7">
              <w:rPr>
                <w:sz w:val="22"/>
                <w:szCs w:val="28"/>
              </w:rPr>
              <w:t>,9kHz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BBC9F" w14:textId="042FC84D" w:rsidR="00D03322" w:rsidRPr="001E22FD" w:rsidRDefault="00965992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55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B01300" w14:textId="3823DE68" w:rsidR="00D03322" w:rsidRPr="001E22FD" w:rsidRDefault="00965992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126" w:type="dxa"/>
            <w:tcBorders>
              <w:top w:val="dashed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CEC7" w14:textId="53180A9B" w:rsidR="00D03322" w:rsidRPr="001E22FD" w:rsidRDefault="00965992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6A71B9" w14:textId="5C5BB971" w:rsidR="00D03322" w:rsidRPr="001E22FD" w:rsidRDefault="00965992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D03322" w14:paraId="69DEF6F1" w14:textId="77777777" w:rsidTr="009952ED">
        <w:tc>
          <w:tcPr>
            <w:tcW w:w="126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93D84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ELC-131D</w:t>
            </w:r>
          </w:p>
          <w:p w14:paraId="2DA9B9DC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(ESKORT)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634BFCA5" w14:textId="33ECBBA4" w:rsidR="00D03322" w:rsidRPr="001E22FD" w:rsidRDefault="00D03322" w:rsidP="00D03322">
            <w:pPr>
              <w:rPr>
                <w:sz w:val="22"/>
                <w:szCs w:val="28"/>
              </w:rPr>
            </w:pPr>
            <w:proofErr w:type="spellStart"/>
            <w:r w:rsidRPr="001E22FD">
              <w:rPr>
                <w:sz w:val="22"/>
                <w:szCs w:val="28"/>
              </w:rPr>
              <w:t>R</w:t>
            </w:r>
            <w:r w:rsidRPr="001E22FD">
              <w:rPr>
                <w:sz w:val="22"/>
                <w:szCs w:val="28"/>
                <w:vertAlign w:val="subscript"/>
              </w:rPr>
              <w:t>s</w:t>
            </w:r>
            <w:proofErr w:type="spellEnd"/>
            <w:r w:rsidRPr="001E22FD">
              <w:rPr>
                <w:sz w:val="22"/>
                <w:szCs w:val="28"/>
              </w:rPr>
              <w:t xml:space="preserve"> =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19,49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8"/>
                </w:rPr>
                <m:t>Ω</m:t>
              </m:r>
            </m:oMath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52829F8" w14:textId="0B4D4C54" w:rsidR="00D03322" w:rsidRPr="001E22FD" w:rsidRDefault="008C7F79" w:rsidP="00D03322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Ω</m:t>
                </m:r>
              </m:oMath>
            </m:oMathPara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20DEFBBE" w14:textId="277C7978" w:rsidR="00D03322" w:rsidRPr="001E22FD" w:rsidRDefault="006C458E" w:rsidP="00D03322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0,8%+5 cyfr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56C6A30" w14:textId="402CA902" w:rsidR="00D03322" w:rsidRPr="001E22FD" w:rsidRDefault="00306C27" w:rsidP="00D03322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(19,49±0,20)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Ω</m:t>
                </m:r>
              </m:oMath>
            </m:oMathPara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4B3275D3" w14:textId="0157B164" w:rsidR="00D03322" w:rsidRPr="001E22FD" w:rsidRDefault="00C760B4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1,0%</w:t>
            </w:r>
          </w:p>
        </w:tc>
      </w:tr>
      <w:tr w:rsidR="00D03322" w14:paraId="4D238F5B" w14:textId="77777777" w:rsidTr="009952ED">
        <w:tc>
          <w:tcPr>
            <w:tcW w:w="126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46CD8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55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09C06686" w14:textId="3767504B" w:rsidR="00D03322" w:rsidRPr="001E22FD" w:rsidRDefault="00D03322" w:rsidP="00D03322">
            <w:pPr>
              <w:rPr>
                <w:sz w:val="22"/>
                <w:szCs w:val="28"/>
              </w:rPr>
            </w:pPr>
            <w:proofErr w:type="spellStart"/>
            <w:r w:rsidRPr="001E22FD">
              <w:rPr>
                <w:sz w:val="22"/>
                <w:szCs w:val="28"/>
              </w:rPr>
              <w:t>L</w:t>
            </w:r>
            <w:r w:rsidRPr="001E22FD">
              <w:rPr>
                <w:sz w:val="22"/>
                <w:szCs w:val="28"/>
                <w:vertAlign w:val="subscript"/>
              </w:rPr>
              <w:t>s</w:t>
            </w:r>
            <w:proofErr w:type="spellEnd"/>
            <w:r w:rsidRPr="001E22FD">
              <w:rPr>
                <w:sz w:val="22"/>
                <w:szCs w:val="28"/>
                <w:vertAlign w:val="subscript"/>
              </w:rPr>
              <w:t xml:space="preserve"> </w:t>
            </w:r>
            <w:r w:rsidRPr="001E22FD">
              <w:rPr>
                <w:sz w:val="22"/>
                <w:szCs w:val="28"/>
              </w:rPr>
              <w:t>=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8,5μH</m:t>
              </m:r>
            </m:oMath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3529E42B" w14:textId="56F4D72B" w:rsidR="00D03322" w:rsidRPr="001E22FD" w:rsidRDefault="00671204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1mH</w:t>
            </w:r>
          </w:p>
        </w:tc>
        <w:tc>
          <w:tcPr>
            <w:tcW w:w="25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23231605" w14:textId="73BC1F7D" w:rsidR="00D03322" w:rsidRPr="001E22FD" w:rsidRDefault="00532794" w:rsidP="00D03322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2%+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10000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%+5 cyfr</m:t>
                </m:r>
              </m:oMath>
            </m:oMathPara>
          </w:p>
        </w:tc>
        <w:tc>
          <w:tcPr>
            <w:tcW w:w="2126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141093D6" w14:textId="3EF6839E" w:rsidR="00D03322" w:rsidRPr="001E22FD" w:rsidRDefault="004B094E" w:rsidP="00D03322">
            <w:pPr>
              <w:jc w:val="center"/>
              <w:rPr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8,5±0,6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μH</m:t>
                </m:r>
              </m:oMath>
            </m:oMathPara>
          </w:p>
        </w:tc>
        <w:tc>
          <w:tcPr>
            <w:tcW w:w="9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5B04404C" w14:textId="3CDF343B" w:rsidR="00D03322" w:rsidRPr="001E22FD" w:rsidRDefault="000B6CC0" w:rsidP="00D03322">
            <w:pPr>
              <w:jc w:val="center"/>
              <w:rPr>
                <w:sz w:val="22"/>
              </w:rPr>
            </w:pPr>
            <w:commentRangeStart w:id="5"/>
            <w:r>
              <w:rPr>
                <w:sz w:val="22"/>
              </w:rPr>
              <w:t>7,5%</w:t>
            </w:r>
            <w:commentRangeEnd w:id="5"/>
            <w:r w:rsidR="008E7ABA">
              <w:rPr>
                <w:rStyle w:val="Odwoaniedokomentarza"/>
              </w:rPr>
              <w:commentReference w:id="5"/>
            </w:r>
          </w:p>
        </w:tc>
      </w:tr>
      <w:tr w:rsidR="00D03322" w14:paraId="363F393E" w14:textId="77777777" w:rsidTr="009952ED">
        <w:tc>
          <w:tcPr>
            <w:tcW w:w="126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F778A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55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65D9CF09" w14:textId="17675F3A" w:rsidR="00D03322" w:rsidRPr="001E22FD" w:rsidRDefault="00D03322" w:rsidP="00D03322">
            <w:pPr>
              <w:rPr>
                <w:sz w:val="22"/>
                <w:szCs w:val="28"/>
              </w:rPr>
            </w:pPr>
            <w:r w:rsidRPr="001E22FD">
              <w:rPr>
                <w:sz w:val="22"/>
                <w:szCs w:val="28"/>
              </w:rPr>
              <w:sym w:font="Symbol" w:char="F074"/>
            </w:r>
            <w:r w:rsidRPr="001E22FD">
              <w:rPr>
                <w:sz w:val="22"/>
                <w:szCs w:val="28"/>
                <w:vertAlign w:val="superscript"/>
              </w:rPr>
              <w:t>*</w:t>
            </w:r>
            <w:r w:rsidRPr="001E22FD">
              <w:rPr>
                <w:sz w:val="22"/>
                <w:szCs w:val="28"/>
              </w:rPr>
              <w:t xml:space="preserve"> </w:t>
            </w:r>
            <w:r w:rsidR="00E459DE">
              <w:rPr>
                <w:sz w:val="22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0,45μs</m:t>
              </m:r>
            </m:oMath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6FE8674E" w14:textId="0E1585D6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5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41D00FC6" w14:textId="6ABC2520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126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65FA0342" w14:textId="4EE93A47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435BDD22" w14:textId="646DA715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D03322" w14:paraId="224C976D" w14:textId="77777777" w:rsidTr="009952ED">
        <w:tc>
          <w:tcPr>
            <w:tcW w:w="126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3DBD6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559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7231" w14:textId="0BBE9B51" w:rsidR="00D03322" w:rsidRPr="001E22FD" w:rsidRDefault="00D03322" w:rsidP="00D03322">
            <w:pPr>
              <w:rPr>
                <w:sz w:val="22"/>
                <w:szCs w:val="28"/>
              </w:rPr>
            </w:pPr>
            <w:r w:rsidRPr="001E22FD">
              <w:rPr>
                <w:position w:val="-14"/>
                <w:sz w:val="22"/>
                <w:szCs w:val="28"/>
              </w:rPr>
              <w:object w:dxaOrig="300" w:dyaOrig="405" w14:anchorId="5183DB60">
                <v:shape id="_x0000_i1032" type="#_x0000_t75" style="width:14.95pt;height:21.05pt" o:ole="">
                  <v:imagedata r:id="rId23" o:title=""/>
                </v:shape>
                <o:OLEObject Type="Embed" ProgID="Equation.3" ShapeID="_x0000_i1032" DrawAspect="Content" ObjectID="_1605197630" r:id="rId25"/>
              </w:object>
            </w:r>
            <w:r w:rsidRPr="001E22FD">
              <w:rPr>
                <w:sz w:val="22"/>
                <w:szCs w:val="28"/>
              </w:rPr>
              <w:t>=</w:t>
            </w:r>
            <w:r w:rsidR="00941C79">
              <w:rPr>
                <w:sz w:val="22"/>
                <w:szCs w:val="28"/>
              </w:rPr>
              <w:t>365</w:t>
            </w:r>
            <w:r w:rsidR="005A3E90">
              <w:rPr>
                <w:sz w:val="22"/>
                <w:szCs w:val="28"/>
              </w:rPr>
              <w:t>,0kHz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864A" w14:textId="5DAFC30B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55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0E791C" w14:textId="3ADA64D9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126" w:type="dxa"/>
            <w:tcBorders>
              <w:top w:val="dashed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F1CD" w14:textId="675BA93A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711C04" w14:textId="42781274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D03322" w14:paraId="1E9B0549" w14:textId="77777777" w:rsidTr="009952ED">
        <w:tc>
          <w:tcPr>
            <w:tcW w:w="126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59FF7F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PM 6304</w:t>
            </w:r>
          </w:p>
          <w:p w14:paraId="6AAB8F3D" w14:textId="77777777" w:rsidR="00D03322" w:rsidRPr="001E22FD" w:rsidRDefault="00D03322" w:rsidP="00D03322">
            <w:pPr>
              <w:jc w:val="center"/>
              <w:rPr>
                <w:sz w:val="22"/>
              </w:rPr>
            </w:pPr>
            <w:r w:rsidRPr="001E22FD">
              <w:rPr>
                <w:sz w:val="22"/>
              </w:rPr>
              <w:t>(FLUK)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52A30AC6" w14:textId="0941CDA7" w:rsidR="00D03322" w:rsidRPr="001E22FD" w:rsidRDefault="00D03322" w:rsidP="00D03322">
            <w:pPr>
              <w:rPr>
                <w:sz w:val="22"/>
                <w:szCs w:val="28"/>
              </w:rPr>
            </w:pPr>
            <w:proofErr w:type="spellStart"/>
            <w:r w:rsidRPr="001E22FD">
              <w:rPr>
                <w:sz w:val="22"/>
                <w:szCs w:val="28"/>
              </w:rPr>
              <w:t>R</w:t>
            </w:r>
            <w:r w:rsidRPr="001E22FD">
              <w:rPr>
                <w:sz w:val="22"/>
                <w:szCs w:val="28"/>
                <w:vertAlign w:val="subscript"/>
              </w:rPr>
              <w:t>s</w:t>
            </w:r>
            <w:proofErr w:type="spellEnd"/>
            <w:r w:rsidRPr="001E22FD">
              <w:rPr>
                <w:sz w:val="22"/>
                <w:szCs w:val="28"/>
              </w:rPr>
              <w:t>=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19,684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8"/>
                </w:rPr>
                <m:t>Ω</m:t>
              </m:r>
            </m:oMath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3E1322F" w14:textId="50924470" w:rsidR="00D03322" w:rsidRPr="001E22FD" w:rsidRDefault="008C7F79" w:rsidP="00D03322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Ω</m:t>
                </m:r>
              </m:oMath>
            </m:oMathPara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014F1044" w14:textId="0A876182" w:rsidR="00D03322" w:rsidRPr="001E22FD" w:rsidRDefault="00DC0125" w:rsidP="00D03322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±0,05%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12FB65A" w14:textId="43DFBE25" w:rsidR="00D03322" w:rsidRPr="001E22FD" w:rsidRDefault="004B094E" w:rsidP="00D03322">
            <w:pPr>
              <w:jc w:val="center"/>
              <w:rPr>
                <w:sz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19,684±0,010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Ω</m:t>
                </m:r>
              </m:oMath>
            </m:oMathPara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2E7376A3" w14:textId="219146AE" w:rsidR="00D03322" w:rsidRPr="001E22FD" w:rsidRDefault="00681151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0,051%</w:t>
            </w:r>
          </w:p>
        </w:tc>
      </w:tr>
      <w:tr w:rsidR="00D03322" w14:paraId="3023223C" w14:textId="77777777" w:rsidTr="009952ED">
        <w:tc>
          <w:tcPr>
            <w:tcW w:w="126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269298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55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2ED2993A" w14:textId="090967A0" w:rsidR="00D03322" w:rsidRPr="001E22FD" w:rsidRDefault="00D03322" w:rsidP="00D03322">
            <w:pPr>
              <w:rPr>
                <w:sz w:val="22"/>
                <w:szCs w:val="28"/>
              </w:rPr>
            </w:pPr>
            <w:r w:rsidRPr="001E22FD">
              <w:rPr>
                <w:sz w:val="22"/>
                <w:szCs w:val="28"/>
              </w:rPr>
              <w:t>D =</w:t>
            </w:r>
            <w:r w:rsidR="00C60C65">
              <w:rPr>
                <w:sz w:val="22"/>
                <w:szCs w:val="28"/>
              </w:rPr>
              <w:t>358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604D0EE6" w14:textId="16585614" w:rsidR="00D03322" w:rsidRPr="001E22FD" w:rsidRDefault="008C7F79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5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07417CAD" w14:textId="3C1FB33F" w:rsidR="00D03322" w:rsidRPr="001E22FD" w:rsidRDefault="00DC0125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126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658BAA2" w14:textId="1368B3B3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44FCC51F" w14:textId="32C29F69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D03322" w14:paraId="4A99FCEE" w14:textId="77777777" w:rsidTr="009952ED">
        <w:tc>
          <w:tcPr>
            <w:tcW w:w="126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E527D2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55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14:paraId="48357CD4" w14:textId="7943AACC" w:rsidR="00D03322" w:rsidRPr="001E22FD" w:rsidRDefault="00D03322" w:rsidP="00D03322">
            <w:pPr>
              <w:rPr>
                <w:sz w:val="22"/>
                <w:szCs w:val="28"/>
              </w:rPr>
            </w:pPr>
            <w:r w:rsidRPr="001E22FD">
              <w:rPr>
                <w:sz w:val="22"/>
                <w:szCs w:val="28"/>
              </w:rPr>
              <w:sym w:font="Symbol" w:char="F074"/>
            </w:r>
            <w:r w:rsidRPr="001E22FD">
              <w:rPr>
                <w:sz w:val="22"/>
                <w:szCs w:val="28"/>
                <w:vertAlign w:val="superscript"/>
              </w:rPr>
              <w:t xml:space="preserve">* </w:t>
            </w:r>
            <w:r w:rsidRPr="001E22FD">
              <w:rPr>
                <w:sz w:val="22"/>
                <w:szCs w:val="28"/>
              </w:rPr>
              <w:t>=</w:t>
            </w:r>
            <w:r w:rsidR="00B74EB1">
              <w:rPr>
                <w:sz w:val="22"/>
                <w:szCs w:val="28"/>
              </w:rPr>
              <w:t>0,43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μs</m:t>
              </m:r>
            </m:oMath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702AD2D" w14:textId="6F6A60A0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5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4CBA8139" w14:textId="5F09C007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126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9FC346F" w14:textId="1418A795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4B74602A" w14:textId="10E1CD35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D03322" w14:paraId="1B44FF0B" w14:textId="77777777" w:rsidTr="009952ED">
        <w:tc>
          <w:tcPr>
            <w:tcW w:w="126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890FDB" w14:textId="77777777" w:rsidR="00D03322" w:rsidRPr="001E22FD" w:rsidRDefault="00D03322" w:rsidP="00D03322">
            <w:pPr>
              <w:rPr>
                <w:sz w:val="22"/>
              </w:rPr>
            </w:pPr>
          </w:p>
        </w:tc>
        <w:tc>
          <w:tcPr>
            <w:tcW w:w="1559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31EC6B" w14:textId="21BE6D79" w:rsidR="00D03322" w:rsidRPr="001E22FD" w:rsidRDefault="00D03322" w:rsidP="00D03322">
            <w:pPr>
              <w:rPr>
                <w:sz w:val="22"/>
                <w:szCs w:val="28"/>
              </w:rPr>
            </w:pPr>
            <w:r w:rsidRPr="001E22FD">
              <w:rPr>
                <w:position w:val="-14"/>
                <w:sz w:val="22"/>
                <w:szCs w:val="28"/>
              </w:rPr>
              <w:object w:dxaOrig="300" w:dyaOrig="405" w14:anchorId="4A83CD36">
                <v:shape id="_x0000_i1033" type="#_x0000_t75" style="width:14.95pt;height:21.05pt" o:ole="">
                  <v:imagedata r:id="rId23" o:title=""/>
                </v:shape>
                <o:OLEObject Type="Embed" ProgID="Equation.3" ShapeID="_x0000_i1033" DrawAspect="Content" ObjectID="_1605197631" r:id="rId26"/>
              </w:object>
            </w:r>
            <w:r w:rsidRPr="001E22FD">
              <w:rPr>
                <w:sz w:val="22"/>
                <w:szCs w:val="28"/>
              </w:rPr>
              <w:t>=</w:t>
            </w:r>
            <w:r w:rsidR="0065561F">
              <w:rPr>
                <w:sz w:val="22"/>
                <w:szCs w:val="28"/>
              </w:rPr>
              <w:t>370</w:t>
            </w:r>
            <w:r w:rsidR="00490916">
              <w:rPr>
                <w:sz w:val="22"/>
                <w:szCs w:val="28"/>
              </w:rPr>
              <w:t>,</w:t>
            </w:r>
            <w:r w:rsidR="0065561F">
              <w:rPr>
                <w:sz w:val="22"/>
                <w:szCs w:val="28"/>
              </w:rPr>
              <w:t>2</w:t>
            </w:r>
            <w:r w:rsidR="00490916">
              <w:rPr>
                <w:sz w:val="22"/>
                <w:szCs w:val="28"/>
              </w:rPr>
              <w:t>kHz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47B6FD" w14:textId="418A2812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552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43D3F7" w14:textId="6C300EC2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126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276C39" w14:textId="0AB3089D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74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6F70BE" w14:textId="115E2450" w:rsidR="00D03322" w:rsidRPr="001E22FD" w:rsidRDefault="00B94D0D" w:rsidP="00D033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</w:tbl>
    <w:p w14:paraId="3747CE53" w14:textId="77777777" w:rsidR="00D03322" w:rsidRDefault="00D03322" w:rsidP="004B1FA1">
      <w:pPr>
        <w:rPr>
          <w:b/>
        </w:rPr>
      </w:pPr>
    </w:p>
    <w:p w14:paraId="2F6BC0E0" w14:textId="7F62555E" w:rsidR="004B1FA1" w:rsidRPr="000130C1" w:rsidRDefault="004B1FA1" w:rsidP="004B1FA1">
      <w:pPr>
        <w:rPr>
          <w:b/>
        </w:rPr>
      </w:pPr>
      <w:r w:rsidRPr="00FF516B">
        <w:rPr>
          <w:b/>
        </w:rPr>
        <w:t>Uwagi:</w:t>
      </w:r>
      <w:r w:rsidR="000130C1">
        <w:rPr>
          <w:b/>
        </w:rPr>
        <w:tab/>
      </w:r>
      <w:r w:rsidRPr="009B1543">
        <w:t>1. Pomiary wykonano dla częstotliwości 1 kHz.</w:t>
      </w:r>
    </w:p>
    <w:p w14:paraId="53D319C1" w14:textId="1F0E370B" w:rsidR="004B1FA1" w:rsidRPr="009B1543" w:rsidRDefault="004B1FA1" w:rsidP="000130C1">
      <w:pPr>
        <w:ind w:left="708" w:firstLine="708"/>
      </w:pPr>
      <w:r w:rsidRPr="009B1543">
        <w:t xml:space="preserve">2. Wielkości oznaczone </w:t>
      </w:r>
      <w:r>
        <w:t xml:space="preserve">znakiem *  </w:t>
      </w:r>
      <w:r w:rsidRPr="009B1543">
        <w:rPr>
          <w:vertAlign w:val="superscript"/>
        </w:rPr>
        <w:t xml:space="preserve"> </w:t>
      </w:r>
      <w:r w:rsidRPr="009B1543">
        <w:t>wynikają z obliczeń.</w:t>
      </w:r>
    </w:p>
    <w:p w14:paraId="648FECC9" w14:textId="7F51C090" w:rsidR="004B1FA1" w:rsidRPr="009B1543" w:rsidRDefault="004B1FA1" w:rsidP="000130C1">
      <w:pPr>
        <w:ind w:left="1410"/>
      </w:pPr>
      <w:r w:rsidRPr="009B1543">
        <w:t xml:space="preserve">3.  </w:t>
      </w:r>
      <w:proofErr w:type="spellStart"/>
      <w:r w:rsidRPr="009B1543">
        <w:t>L</w:t>
      </w:r>
      <w:r w:rsidRPr="009B1543">
        <w:rPr>
          <w:vertAlign w:val="subscript"/>
        </w:rPr>
        <w:t>s</w:t>
      </w:r>
      <w:proofErr w:type="spellEnd"/>
      <w:r>
        <w:t xml:space="preserve">  </w:t>
      </w:r>
      <w:r w:rsidRPr="009B1543">
        <w:t xml:space="preserve">zmierzono dla funkcji pomiaru L (w opornikach drutowych dominującą wielkością resztkową jest zwykle indukcyjność). </w:t>
      </w:r>
    </w:p>
    <w:p w14:paraId="007BB58A" w14:textId="7E553DB2" w:rsidR="004B1FA1" w:rsidRPr="009B1543" w:rsidRDefault="004B1FA1" w:rsidP="000130C1">
      <w:pPr>
        <w:ind w:left="1410"/>
      </w:pPr>
      <w:r w:rsidRPr="009B1543">
        <w:t>4.  Wartość częstotliwości granicznej opornika obliczono przyjmując zmianę jego impedancji względem rezystancji o 10</w:t>
      </w:r>
      <w:r>
        <w:t>0</w:t>
      </w:r>
      <w:r w:rsidRPr="009B1543">
        <w:t>%.</w:t>
      </w:r>
    </w:p>
    <w:p w14:paraId="6018528A" w14:textId="77777777" w:rsidR="00B352DE" w:rsidRPr="00B352DE" w:rsidRDefault="00B352DE" w:rsidP="00B352DE"/>
    <w:p w14:paraId="2DA68C37" w14:textId="77777777" w:rsidR="00B352DE" w:rsidRPr="0064028F" w:rsidRDefault="00B352DE" w:rsidP="0064028F"/>
    <w:p w14:paraId="088DD6B4" w14:textId="77777777" w:rsidR="00257F80" w:rsidRDefault="00257F80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5A3365C3" w14:textId="36A58FE3" w:rsidR="0069680D" w:rsidRDefault="0069680D" w:rsidP="00F0058A">
      <w:pPr>
        <w:pStyle w:val="Nagwek1"/>
        <w:numPr>
          <w:ilvl w:val="0"/>
          <w:numId w:val="1"/>
        </w:numPr>
      </w:pPr>
      <w:r>
        <w:lastRenderedPageBreak/>
        <w:t>Przykładowe obliczenia</w:t>
      </w:r>
    </w:p>
    <w:p w14:paraId="7EF53269" w14:textId="30F7A853" w:rsidR="0069680D" w:rsidRDefault="000F1947" w:rsidP="00764690">
      <w:pPr>
        <w:pStyle w:val="Nagwek3"/>
        <w:numPr>
          <w:ilvl w:val="0"/>
          <w:numId w:val="9"/>
        </w:numPr>
      </w:pPr>
      <w:r>
        <w:t xml:space="preserve">Miernik </w:t>
      </w:r>
      <w:r w:rsidR="00093034">
        <w:t>E318 – obliczenia parametrów elementu indukcyjnego</w:t>
      </w:r>
    </w:p>
    <w:p w14:paraId="77101DDD" w14:textId="27EE9160" w:rsidR="00BA7F7F" w:rsidRPr="00BA7F7F" w:rsidRDefault="00BA7F7F" w:rsidP="00BA7F7F">
      <w:pPr>
        <w:pStyle w:val="Akapitzlist"/>
        <w:numPr>
          <w:ilvl w:val="0"/>
          <w:numId w:val="10"/>
        </w:num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t>N</w:t>
      </w:r>
      <w:r w:rsidRPr="00BA7F7F">
        <w:rPr>
          <w:rFonts w:asciiTheme="majorHAnsi" w:eastAsiaTheme="majorEastAsia" w:hAnsiTheme="majorHAnsi" w:cstheme="majorBidi"/>
          <w:b/>
        </w:rPr>
        <w:t>iepewność standardowa</w:t>
      </w:r>
      <w:r>
        <w:rPr>
          <w:rFonts w:asciiTheme="majorHAnsi" w:eastAsiaTheme="majorEastAsia" w:hAnsiTheme="majorHAnsi" w:cstheme="majorBidi"/>
          <w:b/>
        </w:rPr>
        <w:t>:</w:t>
      </w:r>
    </w:p>
    <w:p w14:paraId="2842DA9B" w14:textId="4B099F46" w:rsidR="00B350DC" w:rsidRDefault="00296DD1" w:rsidP="00504F4C">
      <w:pPr>
        <w:ind w:left="720"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0,2%+0,2%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9,37%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200,00%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55,20mH+0,02%∙100,00mH</m:t>
            </m:r>
          </m:e>
        </m:d>
        <m:r>
          <w:rPr>
            <w:rFonts w:ascii="Cambria Math" w:hAnsi="Cambria Math"/>
          </w:rPr>
          <m:t>=0,078mH</m:t>
        </m:r>
      </m:oMath>
      <w:r w:rsidR="00B350DC">
        <w:t xml:space="preserve"> </w:t>
      </w:r>
    </w:p>
    <w:p w14:paraId="34E034E3" w14:textId="248D148C" w:rsidR="00E914C1" w:rsidRPr="00AF54A4" w:rsidRDefault="00E914C1" w:rsidP="005F4578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0,1%+0,2%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9,37%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200%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331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+0,02%∙1000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=0,14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3E6C434" w14:textId="5A64A5EB" w:rsidR="00AF54A4" w:rsidRPr="00AA60A1" w:rsidRDefault="00AF54A4" w:rsidP="005F4578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1%+0,03%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100mH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55,2mH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9,37%</m:t>
                  </m:r>
                </m:num>
                <m:den>
                  <m:r>
                    <w:rPr>
                      <w:rFonts w:ascii="Cambria Math" w:hAnsi="Cambria Math"/>
                    </w:rPr>
                    <m:t>100%</m:t>
                  </m:r>
                </m:den>
              </m:f>
              <m:r>
                <w:rPr>
                  <w:rFonts w:ascii="Cambria Math" w:hAnsi="Cambria Math"/>
                </w:rPr>
                <m:t xml:space="preserve">  +0,03%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200%</m:t>
                  </m:r>
                </m:num>
                <m:den>
                  <m:r>
                    <w:rPr>
                      <w:rFonts w:ascii="Cambria Math" w:hAnsi="Cambria Math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</w:rPr>
            <m:t>=0,092%</m:t>
          </m:r>
        </m:oMath>
      </m:oMathPara>
    </w:p>
    <w:p w14:paraId="4B301446" w14:textId="77777777" w:rsidR="00032EB1" w:rsidRDefault="00032EB1" w:rsidP="00504F4C">
      <w:pPr>
        <w:ind w:left="720"/>
      </w:pPr>
    </w:p>
    <w:p w14:paraId="5CE3A832" w14:textId="22A9114E" w:rsidR="00BA2D43" w:rsidRPr="00032EB1" w:rsidRDefault="00032EB1" w:rsidP="00032EB1">
      <w:pPr>
        <w:pStyle w:val="Akapitzlist"/>
        <w:numPr>
          <w:ilvl w:val="0"/>
          <w:numId w:val="10"/>
        </w:numPr>
        <w:rPr>
          <w:b/>
        </w:rPr>
      </w:pPr>
      <w:r w:rsidRPr="00032EB1">
        <w:rPr>
          <w:b/>
        </w:rPr>
        <w:t>Niepewność rozszerzona dla p=0,95:</w:t>
      </w:r>
    </w:p>
    <w:p w14:paraId="534A3560" w14:textId="33042A56" w:rsidR="00BA2D43" w:rsidRPr="002D6880" w:rsidRDefault="00950B7D" w:rsidP="00032EB1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pu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=0,95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∙0,078mH=1,3mH</m:t>
          </m:r>
        </m:oMath>
      </m:oMathPara>
    </w:p>
    <w:p w14:paraId="3C45DFBC" w14:textId="77B245E9" w:rsidR="002D6880" w:rsidRPr="00257F80" w:rsidRDefault="002D6880" w:rsidP="002D688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pu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=0,95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∙0,14</m:t>
          </m:r>
          <m:r>
            <m:rPr>
              <m:sty m:val="p"/>
            </m:rPr>
            <w:rPr>
              <w:rFonts w:ascii="Cambria Math" w:hAnsi="Cambria Math"/>
            </w:rPr>
            <m:t>Ω=0,2Ω</m:t>
          </m:r>
        </m:oMath>
      </m:oMathPara>
    </w:p>
    <w:p w14:paraId="74702745" w14:textId="6F4423AB" w:rsidR="00935856" w:rsidRPr="00257F80" w:rsidRDefault="00935856" w:rsidP="00935856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pu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=0,95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∙0,092%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0,15%</m:t>
          </m:r>
        </m:oMath>
      </m:oMathPara>
    </w:p>
    <w:p w14:paraId="41D8FBEF" w14:textId="77777777" w:rsidR="002D6880" w:rsidRPr="00257F80" w:rsidRDefault="002D6880" w:rsidP="00032EB1">
      <w:pPr>
        <w:ind w:left="720"/>
      </w:pPr>
    </w:p>
    <w:p w14:paraId="3CB796E9" w14:textId="06FB010F" w:rsidR="00000CCF" w:rsidRDefault="00A0419B" w:rsidP="00A0419B">
      <w:pPr>
        <w:pStyle w:val="Akapitzlist"/>
        <w:numPr>
          <w:ilvl w:val="0"/>
          <w:numId w:val="10"/>
        </w:numPr>
        <w:rPr>
          <w:b/>
        </w:rPr>
      </w:pPr>
      <w:r w:rsidRPr="00A0419B">
        <w:rPr>
          <w:b/>
        </w:rPr>
        <w:t>Niepewność rozszerzona względna:</w:t>
      </w:r>
    </w:p>
    <w:p w14:paraId="666460DB" w14:textId="2F196ABB" w:rsidR="00A0419B" w:rsidRPr="00245588" w:rsidRDefault="004B094E" w:rsidP="00A0419B">
      <w:pPr>
        <w:pStyle w:val="Akapitzlis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1,3mH</m:t>
              </m:r>
            </m:num>
            <m:den>
              <m:r>
                <w:rPr>
                  <w:rFonts w:ascii="Cambria Math" w:hAnsi="Cambria Math"/>
                </w:rPr>
                <m:t>55,2mH</m:t>
              </m:r>
            </m:den>
          </m:f>
          <m:r>
            <w:rPr>
              <w:rFonts w:ascii="Cambria Math" w:hAnsi="Cambria Math"/>
            </w:rPr>
            <m:t>100%=2,4%</m:t>
          </m:r>
        </m:oMath>
      </m:oMathPara>
    </w:p>
    <w:p w14:paraId="5D932344" w14:textId="6E4923E1" w:rsidR="00245588" w:rsidRPr="003C485F" w:rsidRDefault="004B094E" w:rsidP="00245588">
      <w:pPr>
        <w:pStyle w:val="Akapitzlis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33,1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100%=0,61%</m:t>
          </m:r>
        </m:oMath>
      </m:oMathPara>
    </w:p>
    <w:p w14:paraId="2936D07D" w14:textId="399965DA" w:rsidR="00B37C50" w:rsidRPr="00245588" w:rsidRDefault="004B094E" w:rsidP="00B37C50">
      <w:pPr>
        <w:pStyle w:val="Akapitzlis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0,15%</m:t>
              </m:r>
            </m:num>
            <m:den>
              <m:r>
                <w:rPr>
                  <w:rFonts w:ascii="Cambria Math" w:hAnsi="Cambria Math"/>
                </w:rPr>
                <m:t>9,37%</m:t>
              </m:r>
            </m:den>
          </m:f>
          <m:r>
            <w:rPr>
              <w:rFonts w:ascii="Cambria Math" w:hAnsi="Cambria Math"/>
            </w:rPr>
            <m:t>100%=1,6%</m:t>
          </m:r>
        </m:oMath>
      </m:oMathPara>
    </w:p>
    <w:p w14:paraId="7D205CC0" w14:textId="39BCBCB7" w:rsidR="00245588" w:rsidRDefault="00EC33FE" w:rsidP="00EC33FE">
      <w:pPr>
        <w:pStyle w:val="Nagwek3"/>
        <w:numPr>
          <w:ilvl w:val="0"/>
          <w:numId w:val="9"/>
        </w:numPr>
      </w:pPr>
      <w:r>
        <w:t xml:space="preserve">Miernik </w:t>
      </w:r>
      <w:r w:rsidR="005F386C">
        <w:t>ELC-131D (ESKORT)</w:t>
      </w:r>
    </w:p>
    <w:p w14:paraId="18A096AB" w14:textId="67F080BD" w:rsidR="005F386C" w:rsidRPr="005F386C" w:rsidRDefault="005F386C" w:rsidP="005F386C">
      <w:pPr>
        <w:pStyle w:val="Akapitzlist"/>
        <w:numPr>
          <w:ilvl w:val="0"/>
          <w:numId w:val="11"/>
        </w:numPr>
        <w:rPr>
          <w:b/>
        </w:rPr>
      </w:pPr>
      <w:r w:rsidRPr="005F386C">
        <w:rPr>
          <w:b/>
        </w:rPr>
        <w:t>Niepewność standardowa:</w:t>
      </w:r>
    </w:p>
    <w:p w14:paraId="6695C23E" w14:textId="6ECD4FE2" w:rsidR="00A0419B" w:rsidRPr="002D777C" w:rsidRDefault="004B094E" w:rsidP="00A0419B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0,7%+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55,51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%+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5∙0,01mH</m:t>
                  </m:r>
                </m:num>
                <m:den>
                  <m:r>
                    <w:rPr>
                      <w:rFonts w:ascii="Cambria Math" w:hAnsi="Cambria Math"/>
                    </w:rPr>
                    <m:t>55,51mH</m:t>
                  </m:r>
                </m:den>
              </m:f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=0,49%</m:t>
          </m:r>
        </m:oMath>
      </m:oMathPara>
    </w:p>
    <w:p w14:paraId="02218C08" w14:textId="7E5AFADB" w:rsidR="002D777C" w:rsidRPr="00FA4AE5" w:rsidRDefault="004B094E" w:rsidP="00A0419B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1,2%+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5551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%+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5∙0,1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10,1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100%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=6,2%</m:t>
          </m:r>
        </m:oMath>
      </m:oMathPara>
    </w:p>
    <w:p w14:paraId="44A5E5FC" w14:textId="10C5777F" w:rsidR="005F386C" w:rsidRDefault="00C03006" w:rsidP="005F386C">
      <w:pPr>
        <w:pStyle w:val="Akapitzlist"/>
        <w:numPr>
          <w:ilvl w:val="0"/>
          <w:numId w:val="11"/>
        </w:numPr>
        <w:rPr>
          <w:b/>
        </w:rPr>
      </w:pPr>
      <w:r>
        <w:rPr>
          <w:b/>
        </w:rPr>
        <w:t>Niepewność rozszerzona dla p=0,95:</w:t>
      </w:r>
    </w:p>
    <w:p w14:paraId="6AE4F917" w14:textId="2CED2E4E" w:rsidR="00C03006" w:rsidRPr="0012365D" w:rsidRDefault="004B094E" w:rsidP="00C03006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∙0,95∙0,49%=0,81%</m:t>
          </m:r>
        </m:oMath>
      </m:oMathPara>
    </w:p>
    <w:p w14:paraId="49F977E8" w14:textId="6696323B" w:rsidR="0012365D" w:rsidRPr="00C03006" w:rsidRDefault="004B094E" w:rsidP="0012365D">
      <w:pPr>
        <w:pStyle w:val="Akapitzlist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∙0,95∙6,2%=5,9%</m:t>
          </m:r>
        </m:oMath>
      </m:oMathPara>
    </w:p>
    <w:p w14:paraId="22163B9B" w14:textId="77777777" w:rsidR="0012365D" w:rsidRPr="00C03006" w:rsidRDefault="0012365D" w:rsidP="00C03006">
      <w:pPr>
        <w:pStyle w:val="Akapitzlist"/>
        <w:rPr>
          <w:b/>
        </w:rPr>
      </w:pPr>
    </w:p>
    <w:p w14:paraId="028607C6" w14:textId="633C7302" w:rsidR="00C03006" w:rsidRDefault="00C03006" w:rsidP="005F386C">
      <w:pPr>
        <w:pStyle w:val="Akapitzlist"/>
        <w:numPr>
          <w:ilvl w:val="0"/>
          <w:numId w:val="11"/>
        </w:numPr>
        <w:rPr>
          <w:b/>
        </w:rPr>
      </w:pPr>
      <w:r>
        <w:rPr>
          <w:b/>
        </w:rPr>
        <w:t xml:space="preserve">Niepewność rozszerzona </w:t>
      </w:r>
      <w:r w:rsidR="00E54552">
        <w:rPr>
          <w:b/>
        </w:rPr>
        <w:t>bez</w:t>
      </w:r>
      <w:r>
        <w:rPr>
          <w:b/>
        </w:rPr>
        <w:t>względna:</w:t>
      </w:r>
    </w:p>
    <w:p w14:paraId="0A6BB221" w14:textId="4FE2235A" w:rsidR="00C03006" w:rsidRPr="0088376B" w:rsidRDefault="00E54552" w:rsidP="00C03006">
      <w:pPr>
        <w:pStyle w:val="Akapitzlis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(L)∙L</m:t>
              </m: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0,81%∙55,51mH</m:t>
              </m: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hAnsi="Cambria Math"/>
            </w:rPr>
            <m:t>=0,45mH</m:t>
          </m:r>
        </m:oMath>
      </m:oMathPara>
    </w:p>
    <w:p w14:paraId="3173055E" w14:textId="55D9B7F1" w:rsidR="0088376B" w:rsidRPr="00C03006" w:rsidRDefault="0088376B" w:rsidP="00C03006">
      <w:pPr>
        <w:pStyle w:val="Akapitzlist"/>
        <w:rPr>
          <w:b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(Q)∙Q</m:t>
              </m: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5,9%∙10,1</m:t>
              </m: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hAnsi="Cambria Math"/>
            </w:rPr>
            <m:t>=0,6</m:t>
          </m:r>
        </m:oMath>
      </m:oMathPara>
    </w:p>
    <w:p w14:paraId="0CA0A878" w14:textId="6AB93B71" w:rsidR="00C03006" w:rsidRDefault="00C03006" w:rsidP="00202764">
      <w:pPr>
        <w:pStyle w:val="Nagwek3"/>
        <w:numPr>
          <w:ilvl w:val="0"/>
          <w:numId w:val="9"/>
        </w:numPr>
      </w:pPr>
      <w:r>
        <w:t>Miernik PM6304 (</w:t>
      </w:r>
      <w:proofErr w:type="spellStart"/>
      <w:r>
        <w:t>Fluke</w:t>
      </w:r>
      <w:proofErr w:type="spellEnd"/>
      <w:r>
        <w:t>)</w:t>
      </w:r>
    </w:p>
    <w:p w14:paraId="5F2A41EE" w14:textId="79AEBF4D" w:rsidR="00202764" w:rsidRDefault="00202764" w:rsidP="00202764">
      <w:pPr>
        <w:pStyle w:val="Akapitzlist"/>
        <w:numPr>
          <w:ilvl w:val="0"/>
          <w:numId w:val="12"/>
        </w:numPr>
        <w:rPr>
          <w:b/>
        </w:rPr>
      </w:pPr>
      <w:r w:rsidRPr="00202764">
        <w:rPr>
          <w:b/>
        </w:rPr>
        <w:t>Niepewność standardowa:</w:t>
      </w:r>
    </w:p>
    <w:p w14:paraId="3FEDEE73" w14:textId="128F312F" w:rsidR="00AE6543" w:rsidRDefault="00DD04D8" w:rsidP="00AE6543">
      <w:pPr>
        <w:pStyle w:val="Akapitzlist"/>
        <w:rPr>
          <w:b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56,410mH∙0,05%</m:t>
              </m: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hAnsi="Cambria Math"/>
            </w:rPr>
            <m:t>=0,028mH</m:t>
          </m:r>
        </m:oMath>
      </m:oMathPara>
    </w:p>
    <w:p w14:paraId="65CD68D1" w14:textId="0356D7BC" w:rsidR="00202764" w:rsidRDefault="00202764" w:rsidP="00202764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 xml:space="preserve">Niepewność </w:t>
      </w:r>
      <w:r w:rsidR="00830012">
        <w:rPr>
          <w:b/>
        </w:rPr>
        <w:t>względna</w:t>
      </w:r>
      <w:r w:rsidR="00AF7427">
        <w:rPr>
          <w:b/>
        </w:rPr>
        <w:t>:</w:t>
      </w:r>
    </w:p>
    <w:p w14:paraId="359EEBF0" w14:textId="07854002" w:rsidR="00830012" w:rsidRPr="00830012" w:rsidRDefault="004B094E" w:rsidP="00830012">
      <w:pPr>
        <w:ind w:left="72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0,028mH</m:t>
              </m:r>
            </m:num>
            <m:den>
              <m:r>
                <w:rPr>
                  <w:rFonts w:ascii="Cambria Math" w:hAnsi="Cambria Math"/>
                </w:rPr>
                <m:t>56,410mH</m:t>
              </m:r>
            </m:den>
          </m:f>
          <m:r>
            <w:rPr>
              <w:rFonts w:ascii="Cambria Math" w:hAnsi="Cambria Math"/>
            </w:rPr>
            <m:t>100%=0,05%</m:t>
          </m:r>
        </m:oMath>
      </m:oMathPara>
    </w:p>
    <w:p w14:paraId="78DAAB95" w14:textId="5CA2D450" w:rsidR="00AF7427" w:rsidRDefault="00AF7427" w:rsidP="00AF7427">
      <w:pPr>
        <w:rPr>
          <w:b/>
        </w:rPr>
      </w:pPr>
    </w:p>
    <w:p w14:paraId="6DB7E889" w14:textId="54390D1D" w:rsidR="00AF7427" w:rsidRDefault="00AF7427" w:rsidP="00AF7427">
      <w:pPr>
        <w:pStyle w:val="Nagwek3"/>
        <w:numPr>
          <w:ilvl w:val="0"/>
          <w:numId w:val="9"/>
        </w:numPr>
      </w:pPr>
      <w:r>
        <w:lastRenderedPageBreak/>
        <w:t>Obliczanie dobroci cewki:</w:t>
      </w:r>
    </w:p>
    <w:p w14:paraId="2BB8ED19" w14:textId="7613C8BA" w:rsidR="002243B6" w:rsidRPr="002243B6" w:rsidRDefault="002243B6" w:rsidP="002243B6"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2π∙1000Hz∙55,2∙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33,1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=10,48</m:t>
          </m:r>
        </m:oMath>
      </m:oMathPara>
    </w:p>
    <w:p w14:paraId="62BCAD96" w14:textId="315DE236" w:rsidR="00AF7427" w:rsidRDefault="00AF7427" w:rsidP="00A411FA">
      <w:pPr>
        <w:pStyle w:val="Nagwek3"/>
        <w:numPr>
          <w:ilvl w:val="0"/>
          <w:numId w:val="9"/>
        </w:numPr>
      </w:pPr>
      <w:r>
        <w:t>Obliczanie rezystancji R:</w:t>
      </w:r>
    </w:p>
    <w:p w14:paraId="529C98D0" w14:textId="6936B584" w:rsidR="003E02B5" w:rsidRPr="003E02B5" w:rsidRDefault="00D31FE0" w:rsidP="003E02B5">
      <w:pPr>
        <w:ind w:left="708"/>
      </w:pPr>
      <w:r>
        <w:t>Dla elementu indukcyjnego, p</w:t>
      </w:r>
      <w:r w:rsidR="003E02B5">
        <w:t xml:space="preserve">rzy szeregowym </w:t>
      </w:r>
      <w:r>
        <w:t>układzie zastępczym</w:t>
      </w:r>
      <w:r w:rsidR="003E02B5">
        <w:t>:</w:t>
      </w:r>
    </w:p>
    <w:p w14:paraId="0B75A59A" w14:textId="6716D77C" w:rsidR="003A591B" w:rsidRPr="003E02B5" w:rsidRDefault="004B094E" w:rsidP="003A59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ωL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2π∙1000Hz∙55,51∙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10,1</m:t>
              </m:r>
            </m:den>
          </m:f>
          <m:r>
            <w:rPr>
              <w:rFonts w:ascii="Cambria Math" w:hAnsi="Cambria Math"/>
            </w:rPr>
            <m:t>=34,53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255A874" w14:textId="7081020B" w:rsidR="003E02B5" w:rsidRDefault="003E02B5" w:rsidP="003A591B">
      <w:r>
        <w:tab/>
      </w:r>
      <w:r w:rsidR="00D31FE0">
        <w:t xml:space="preserve">Dla kondensatora, </w:t>
      </w:r>
      <w:r>
        <w:t xml:space="preserve">przy równoległym </w:t>
      </w:r>
      <w:r w:rsidR="00D31FE0">
        <w:t>układzie zastępczym:</w:t>
      </w:r>
    </w:p>
    <w:p w14:paraId="2038564F" w14:textId="2C294305" w:rsidR="00D31FE0" w:rsidRPr="003A591B" w:rsidRDefault="004B094E" w:rsidP="003A59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2π∙1000Hz∙1,97μF∙0,0075</m:t>
              </m:r>
            </m:den>
          </m:f>
          <m:r>
            <w:rPr>
              <w:rFonts w:ascii="Cambria Math" w:hAnsi="Cambria Math"/>
            </w:rPr>
            <m:t>=10,77k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C58E5F5" w14:textId="432E8B4C" w:rsidR="00A411FA" w:rsidRDefault="00A411FA" w:rsidP="00A411FA">
      <w:pPr>
        <w:pStyle w:val="Nagwek3"/>
        <w:numPr>
          <w:ilvl w:val="0"/>
          <w:numId w:val="9"/>
        </w:numPr>
      </w:pPr>
      <w:r>
        <w:t>Obliczanie rezystancji granicznej przyjmując zmianę impedancji względem rezystancji o 100%:</w:t>
      </w:r>
    </w:p>
    <w:p w14:paraId="6BA2CB48" w14:textId="52E986A0" w:rsidR="007A7EFB" w:rsidRPr="007A7EFB" w:rsidRDefault="007A7EFB" w:rsidP="007A7EFB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2π∙0,80μs</m:t>
              </m:r>
            </m:den>
          </m:f>
          <m:r>
            <w:rPr>
              <w:rFonts w:ascii="Cambria Math" w:hAnsi="Cambria Math"/>
            </w:rPr>
            <m:t>=19,9kHz</m:t>
          </m:r>
        </m:oMath>
      </m:oMathPara>
    </w:p>
    <w:p w14:paraId="56561C88" w14:textId="52EAF686" w:rsidR="00A411FA" w:rsidRDefault="00A411FA" w:rsidP="00A411FA">
      <w:pPr>
        <w:pStyle w:val="Nagwek3"/>
        <w:numPr>
          <w:ilvl w:val="0"/>
          <w:numId w:val="9"/>
        </w:numPr>
      </w:pPr>
      <w:r>
        <w:t>Obliczanie stałej czasowej rezystora:</w:t>
      </w:r>
    </w:p>
    <w:p w14:paraId="1B004866" w14:textId="1FE2C6E3" w:rsidR="00565EE7" w:rsidRPr="00DE171A" w:rsidRDefault="00DE171A" w:rsidP="00565EE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τ=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-RC</m:t>
              </m:r>
            </m:e>
          </m:d>
          <m:r>
            <w:rPr>
              <w:rFonts w:ascii="Cambria Math" w:hAnsi="Cambria Math"/>
            </w:rPr>
            <m:t>, RC nie jest uwzględniane</m:t>
          </m:r>
        </m:oMath>
      </m:oMathPara>
    </w:p>
    <w:p w14:paraId="59F4AEEE" w14:textId="14747A22" w:rsidR="00DE171A" w:rsidRPr="00DE171A" w:rsidRDefault="007C4BCB" w:rsidP="00565EE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τ=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L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R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8,5μH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19,49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Ω</m:t>
              </m:r>
            </m:den>
          </m:f>
          <m:r>
            <w:rPr>
              <w:rFonts w:ascii="Cambria Math" w:eastAsiaTheme="majorEastAsia" w:hAnsi="Cambria Math" w:cstheme="majorBidi"/>
            </w:rPr>
            <m:t>=0,45μs</m:t>
          </m:r>
        </m:oMath>
      </m:oMathPara>
    </w:p>
    <w:p w14:paraId="57C0DF4C" w14:textId="747B4265" w:rsidR="00F0058A" w:rsidRDefault="00F0058A" w:rsidP="00F0058A">
      <w:pPr>
        <w:pStyle w:val="Nagwek1"/>
        <w:numPr>
          <w:ilvl w:val="0"/>
          <w:numId w:val="1"/>
        </w:numPr>
      </w:pPr>
      <w:r>
        <w:t>Wnioski</w:t>
      </w:r>
    </w:p>
    <w:p w14:paraId="37AF133B" w14:textId="7035DA51" w:rsidR="00DB6A54" w:rsidRDefault="009952ED" w:rsidP="00DB6A54">
      <w:pPr>
        <w:pStyle w:val="Akapitzlist"/>
        <w:numPr>
          <w:ilvl w:val="0"/>
          <w:numId w:val="9"/>
        </w:numPr>
      </w:pPr>
      <w:r>
        <w:t xml:space="preserve">Biorąc pod uwagę uzyskane niepewności pomiarowe, miernik </w:t>
      </w:r>
      <w:proofErr w:type="spellStart"/>
      <w:r>
        <w:t>Fluke</w:t>
      </w:r>
      <w:proofErr w:type="spellEnd"/>
      <w:r>
        <w:t xml:space="preserve"> PM6304 jest najdokładniejszym spośród użytych mierników</w:t>
      </w:r>
      <w:r w:rsidR="00906627">
        <w:t>.</w:t>
      </w:r>
    </w:p>
    <w:p w14:paraId="1DE44AE4" w14:textId="05BE4A52" w:rsidR="009952ED" w:rsidRDefault="00B71CAC" w:rsidP="00DB6A54">
      <w:pPr>
        <w:pStyle w:val="Akapitzlist"/>
        <w:numPr>
          <w:ilvl w:val="0"/>
          <w:numId w:val="9"/>
        </w:numPr>
      </w:pPr>
      <w:r>
        <w:t xml:space="preserve">Pomiar </w:t>
      </w:r>
      <w:r w:rsidR="00524DAD">
        <w:t xml:space="preserve">przewodności kondensatora </w:t>
      </w:r>
      <w:r w:rsidR="004E29D2">
        <w:t xml:space="preserve">z użyciem miernika E318 dał błąd pomiarowy rzędu 40%, co prawdopodobnie wynika z niepoprawnie dobranego przez urządzenie zakresu pomiarowego </w:t>
      </w:r>
      <w:r w:rsidR="00996550">
        <w:t xml:space="preserve">– wartość błędu </w:t>
      </w:r>
      <w:r w:rsidR="009047A7">
        <w:t>ma ten sam rząd wielkości, co wynik pomiaru</w:t>
      </w:r>
      <w:r w:rsidR="00906627">
        <w:t>.</w:t>
      </w:r>
    </w:p>
    <w:p w14:paraId="3DC91D77" w14:textId="4096B196" w:rsidR="009047A7" w:rsidRDefault="000D6960" w:rsidP="00DB6A54">
      <w:pPr>
        <w:pStyle w:val="Akapitzlist"/>
        <w:numPr>
          <w:ilvl w:val="0"/>
          <w:numId w:val="9"/>
        </w:numPr>
      </w:pPr>
      <w:r>
        <w:t xml:space="preserve">Duża jest również wartość </w:t>
      </w:r>
      <w:r w:rsidR="004A0535">
        <w:t>niepewności</w:t>
      </w:r>
      <w:r>
        <w:t xml:space="preserve"> </w:t>
      </w:r>
      <w:r w:rsidR="007F6947">
        <w:t>pomiaru współczynnika stratności kondensatora</w:t>
      </w:r>
      <w:r w:rsidR="00D12033">
        <w:t xml:space="preserve"> – może to być skutkiem niepoprawnego odczytu </w:t>
      </w:r>
      <w:r w:rsidR="004A0535">
        <w:t>–</w:t>
      </w:r>
      <w:r w:rsidR="00906627">
        <w:t xml:space="preserve"> </w:t>
      </w:r>
      <w:r w:rsidR="004A0535">
        <w:t xml:space="preserve">np. </w:t>
      </w:r>
      <w:r w:rsidR="00D12033">
        <w:t>niedopisanie jednego zera na końcu wyniku pomiaru</w:t>
      </w:r>
      <w:r w:rsidR="00906627">
        <w:t xml:space="preserve"> lub podanie wyniku o jeden rząd za małego</w:t>
      </w:r>
      <w:r w:rsidR="004A0535">
        <w:t xml:space="preserve"> – ponieważ główną część tego błędu stanowi człon „5 cyfr”, które są tego samego rzędu, co wynik pomiaru.</w:t>
      </w:r>
    </w:p>
    <w:p w14:paraId="2F8AC07B" w14:textId="393A128F" w:rsidR="00906627" w:rsidRDefault="007E7752" w:rsidP="00DB6A54">
      <w:pPr>
        <w:pStyle w:val="Akapitzlist"/>
        <w:numPr>
          <w:ilvl w:val="0"/>
          <w:numId w:val="9"/>
        </w:numPr>
      </w:pPr>
      <w:r>
        <w:t>Duża niepewność pomiaru indukcyjno</w:t>
      </w:r>
      <w:r w:rsidR="00ED21B9">
        <w:t>ści rezystora miernikiem ESKORT wynika z faktu, że wynik pomiaru znajdował się w dolnej części zakresu pomiarowego.</w:t>
      </w:r>
    </w:p>
    <w:p w14:paraId="03E6BE03" w14:textId="47596E0F" w:rsidR="00ED21B9" w:rsidRDefault="008E33F3" w:rsidP="00DB6A54">
      <w:pPr>
        <w:pStyle w:val="Akapitzlist"/>
        <w:numPr>
          <w:ilvl w:val="0"/>
          <w:numId w:val="9"/>
        </w:numPr>
      </w:pPr>
      <w:r>
        <w:t xml:space="preserve">Stosunkowo duże niepewności pomiarowe w pomiarach </w:t>
      </w:r>
      <w:r w:rsidR="006C1B85">
        <w:t>stratności wynikają w dużej mierze z zakresu pomiarowego, którego wartość to 200%.</w:t>
      </w:r>
    </w:p>
    <w:p w14:paraId="4CE0192E" w14:textId="14F65665" w:rsidR="006C1B85" w:rsidRPr="00DB6A54" w:rsidRDefault="0070226C" w:rsidP="00DB6A54">
      <w:pPr>
        <w:pStyle w:val="Akapitzlist"/>
        <w:numPr>
          <w:ilvl w:val="0"/>
          <w:numId w:val="9"/>
        </w:numPr>
      </w:pPr>
      <w:r>
        <w:t xml:space="preserve">Po wykonaniu ćwiczenia </w:t>
      </w:r>
      <w:r w:rsidR="00BC6BAA">
        <w:t xml:space="preserve">grupa potrafi obsługiwać przyrządy pomiarowe, przeprowadzić pomiary i obliczać </w:t>
      </w:r>
      <w:r w:rsidR="001C36D1">
        <w:t>niepewności wyników pomiarów elementów RLC.</w:t>
      </w:r>
    </w:p>
    <w:sectPr w:rsidR="006C1B85" w:rsidRPr="00DB6A54" w:rsidSect="007B0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udent 245365" w:date="2018-11-13T21:01:00Z" w:initials="S2">
    <w:p w14:paraId="185C481A" w14:textId="77777777" w:rsidR="00DF6216" w:rsidRDefault="00DF6216">
      <w:pPr>
        <w:pStyle w:val="Tekstkomentarza"/>
      </w:pPr>
      <w:r>
        <w:rPr>
          <w:rStyle w:val="Odwoaniedokomentarza"/>
        </w:rPr>
        <w:annotationRef/>
      </w:r>
      <w:r>
        <w:t>Te parametry techniczne trzeba sprawdzić.</w:t>
      </w:r>
    </w:p>
    <w:p w14:paraId="273D7DD8" w14:textId="4E7923B9" w:rsidR="00DF6216" w:rsidRDefault="00DF6216">
      <w:pPr>
        <w:pStyle w:val="Tekstkomentarza"/>
      </w:pPr>
    </w:p>
  </w:comment>
  <w:comment w:id="2" w:author="Student 245365" w:date="2018-11-17T00:29:00Z" w:initials="S2">
    <w:p w14:paraId="69F30C8F" w14:textId="5D65372E" w:rsidR="00E13944" w:rsidRDefault="00E13944">
      <w:pPr>
        <w:pStyle w:val="Tekstkomentarza"/>
      </w:pPr>
      <w:r>
        <w:rPr>
          <w:rStyle w:val="Odwoaniedokomentarza"/>
        </w:rPr>
        <w:annotationRef/>
      </w:r>
      <w:r>
        <w:t>Błąd odczytu</w:t>
      </w:r>
    </w:p>
  </w:comment>
  <w:comment w:id="3" w:author="Student 245365" w:date="2018-11-12T22:59:00Z" w:initials="S2">
    <w:p w14:paraId="41E975FE" w14:textId="18052353" w:rsidR="00D93382" w:rsidRDefault="00D93382">
      <w:pPr>
        <w:pStyle w:val="Tekstkomentarza"/>
      </w:pPr>
      <w:r>
        <w:rPr>
          <w:rStyle w:val="Odwoaniedokomentarza"/>
        </w:rPr>
        <w:annotationRef/>
      </w:r>
      <w:r>
        <w:t>Sprawdzić to</w:t>
      </w:r>
    </w:p>
  </w:comment>
  <w:comment w:id="4" w:author="Student 245365" w:date="2018-11-12T22:59:00Z" w:initials="S2">
    <w:p w14:paraId="7C936FD8" w14:textId="77777777" w:rsidR="00D93382" w:rsidRDefault="00D93382">
      <w:pPr>
        <w:pStyle w:val="Tekstkomentarza"/>
      </w:pPr>
      <w:r>
        <w:rPr>
          <w:rStyle w:val="Odwoaniedokomentarza"/>
        </w:rPr>
        <w:annotationRef/>
      </w:r>
      <w:r>
        <w:t>Sprawdzić ten zakres</w:t>
      </w:r>
    </w:p>
    <w:p w14:paraId="75DBDBAE" w14:textId="69910C58" w:rsidR="00D93382" w:rsidRDefault="00D93382">
      <w:pPr>
        <w:pStyle w:val="Tekstkomentarza"/>
      </w:pPr>
    </w:p>
  </w:comment>
  <w:comment w:id="5" w:author="Student 245365" w:date="2018-11-17T00:35:00Z" w:initials="S2">
    <w:p w14:paraId="0A9BF44D" w14:textId="22CB294E" w:rsidR="008E7ABA" w:rsidRDefault="008E7ABA">
      <w:pPr>
        <w:pStyle w:val="Tekstkomentarza"/>
      </w:pPr>
      <w:r>
        <w:rPr>
          <w:rStyle w:val="Odwoaniedokomentarza"/>
        </w:rPr>
        <w:annotationRef/>
      </w:r>
      <w:r>
        <w:t>Niska część zakresu pomiarowego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3D7DD8" w15:done="0"/>
  <w15:commentEx w15:paraId="69F30C8F" w15:done="0"/>
  <w15:commentEx w15:paraId="41E975FE" w15:done="0"/>
  <w15:commentEx w15:paraId="75DBDBAE" w15:done="0"/>
  <w15:commentEx w15:paraId="0A9BF4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3D7DD8" w16cid:durableId="1F95BA39"/>
  <w16cid:commentId w16cid:paraId="69F30C8F" w16cid:durableId="1F99DF57"/>
  <w16cid:commentId w16cid:paraId="41E975FE" w16cid:durableId="1F94843E"/>
  <w16cid:commentId w16cid:paraId="75DBDBAE" w16cid:durableId="1F948449"/>
  <w16cid:commentId w16cid:paraId="0A9BF44D" w16cid:durableId="1F99E0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D2B85" w14:textId="77777777" w:rsidR="004B094E" w:rsidRDefault="004B094E" w:rsidP="00115C39">
      <w:r>
        <w:separator/>
      </w:r>
    </w:p>
  </w:endnote>
  <w:endnote w:type="continuationSeparator" w:id="0">
    <w:p w14:paraId="7730F8B8" w14:textId="77777777" w:rsidR="004B094E" w:rsidRDefault="004B094E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22222" w14:textId="77777777" w:rsidR="004B094E" w:rsidRDefault="004B094E" w:rsidP="00115C39">
      <w:r>
        <w:separator/>
      </w:r>
    </w:p>
  </w:footnote>
  <w:footnote w:type="continuationSeparator" w:id="0">
    <w:p w14:paraId="164C178B" w14:textId="77777777" w:rsidR="004B094E" w:rsidRDefault="004B094E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21EFC"/>
    <w:multiLevelType w:val="hybridMultilevel"/>
    <w:tmpl w:val="FCB20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7"/>
  </w:num>
  <w:num w:numId="10">
    <w:abstractNumId w:val="9"/>
  </w:num>
  <w:num w:numId="11">
    <w:abstractNumId w:val="5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 245365">
    <w15:presenceInfo w15:providerId="AD" w15:userId="S::245365@student.pwr.edu.pl::aafd1830-4e85-4dd2-9a66-d84d2970aa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CCF"/>
    <w:rsid w:val="0000172E"/>
    <w:rsid w:val="000130C1"/>
    <w:rsid w:val="00013FC0"/>
    <w:rsid w:val="00020B31"/>
    <w:rsid w:val="000251E8"/>
    <w:rsid w:val="00032EB1"/>
    <w:rsid w:val="00034A75"/>
    <w:rsid w:val="00035DD4"/>
    <w:rsid w:val="00055620"/>
    <w:rsid w:val="000577DE"/>
    <w:rsid w:val="0006750D"/>
    <w:rsid w:val="000820B8"/>
    <w:rsid w:val="0008220B"/>
    <w:rsid w:val="00093034"/>
    <w:rsid w:val="000A18A2"/>
    <w:rsid w:val="000A5E10"/>
    <w:rsid w:val="000B111E"/>
    <w:rsid w:val="000B2CE3"/>
    <w:rsid w:val="000B6CC0"/>
    <w:rsid w:val="000C0577"/>
    <w:rsid w:val="000C72B7"/>
    <w:rsid w:val="000C7B21"/>
    <w:rsid w:val="000D6960"/>
    <w:rsid w:val="000D77F5"/>
    <w:rsid w:val="000E574C"/>
    <w:rsid w:val="000F124D"/>
    <w:rsid w:val="000F1947"/>
    <w:rsid w:val="000F691A"/>
    <w:rsid w:val="000F7D98"/>
    <w:rsid w:val="00107D57"/>
    <w:rsid w:val="00115C39"/>
    <w:rsid w:val="0012365D"/>
    <w:rsid w:val="00126302"/>
    <w:rsid w:val="00130D2F"/>
    <w:rsid w:val="001310DB"/>
    <w:rsid w:val="0013575F"/>
    <w:rsid w:val="0014071B"/>
    <w:rsid w:val="00141D12"/>
    <w:rsid w:val="00145370"/>
    <w:rsid w:val="00154A62"/>
    <w:rsid w:val="00165BDB"/>
    <w:rsid w:val="00166E89"/>
    <w:rsid w:val="00166F07"/>
    <w:rsid w:val="00175314"/>
    <w:rsid w:val="0017741D"/>
    <w:rsid w:val="00183B54"/>
    <w:rsid w:val="00183FDF"/>
    <w:rsid w:val="00190B5A"/>
    <w:rsid w:val="00193DE2"/>
    <w:rsid w:val="00193EA1"/>
    <w:rsid w:val="0019410D"/>
    <w:rsid w:val="001B0852"/>
    <w:rsid w:val="001C36D1"/>
    <w:rsid w:val="001D74DF"/>
    <w:rsid w:val="001D7D49"/>
    <w:rsid w:val="001E22FD"/>
    <w:rsid w:val="001E5075"/>
    <w:rsid w:val="00202764"/>
    <w:rsid w:val="002055CC"/>
    <w:rsid w:val="0021286B"/>
    <w:rsid w:val="002143B7"/>
    <w:rsid w:val="00214E0E"/>
    <w:rsid w:val="002157F9"/>
    <w:rsid w:val="002243B6"/>
    <w:rsid w:val="00226548"/>
    <w:rsid w:val="00233E98"/>
    <w:rsid w:val="00244180"/>
    <w:rsid w:val="00245588"/>
    <w:rsid w:val="00257F80"/>
    <w:rsid w:val="00272168"/>
    <w:rsid w:val="0029624D"/>
    <w:rsid w:val="00296DD1"/>
    <w:rsid w:val="002B2DA3"/>
    <w:rsid w:val="002B6844"/>
    <w:rsid w:val="002C2EFA"/>
    <w:rsid w:val="002D48CF"/>
    <w:rsid w:val="002D6880"/>
    <w:rsid w:val="002D777C"/>
    <w:rsid w:val="002E10BB"/>
    <w:rsid w:val="002F1BF9"/>
    <w:rsid w:val="002F21DE"/>
    <w:rsid w:val="002F7F70"/>
    <w:rsid w:val="00301F1A"/>
    <w:rsid w:val="00306C27"/>
    <w:rsid w:val="00316100"/>
    <w:rsid w:val="00351C0C"/>
    <w:rsid w:val="00352210"/>
    <w:rsid w:val="00352AD3"/>
    <w:rsid w:val="003532F4"/>
    <w:rsid w:val="00354C01"/>
    <w:rsid w:val="003573DB"/>
    <w:rsid w:val="00365BD5"/>
    <w:rsid w:val="00370C8F"/>
    <w:rsid w:val="003731DC"/>
    <w:rsid w:val="0037787E"/>
    <w:rsid w:val="003826FF"/>
    <w:rsid w:val="0039433F"/>
    <w:rsid w:val="00397494"/>
    <w:rsid w:val="003A08B1"/>
    <w:rsid w:val="003A591B"/>
    <w:rsid w:val="003B3FA9"/>
    <w:rsid w:val="003C485F"/>
    <w:rsid w:val="003C7071"/>
    <w:rsid w:val="003E02B5"/>
    <w:rsid w:val="003E0B1D"/>
    <w:rsid w:val="003F5078"/>
    <w:rsid w:val="0040377F"/>
    <w:rsid w:val="004074E9"/>
    <w:rsid w:val="00417258"/>
    <w:rsid w:val="0043767E"/>
    <w:rsid w:val="004424D0"/>
    <w:rsid w:val="004502AA"/>
    <w:rsid w:val="00456E97"/>
    <w:rsid w:val="00462B64"/>
    <w:rsid w:val="00472E51"/>
    <w:rsid w:val="0048334B"/>
    <w:rsid w:val="00490916"/>
    <w:rsid w:val="004910A1"/>
    <w:rsid w:val="004A0535"/>
    <w:rsid w:val="004A5370"/>
    <w:rsid w:val="004A7F49"/>
    <w:rsid w:val="004B094E"/>
    <w:rsid w:val="004B1FA1"/>
    <w:rsid w:val="004B3587"/>
    <w:rsid w:val="004B6FD9"/>
    <w:rsid w:val="004E29D2"/>
    <w:rsid w:val="004F291A"/>
    <w:rsid w:val="004F3819"/>
    <w:rsid w:val="00504F4C"/>
    <w:rsid w:val="0051137B"/>
    <w:rsid w:val="0051704F"/>
    <w:rsid w:val="00524DAD"/>
    <w:rsid w:val="005262DD"/>
    <w:rsid w:val="00527A19"/>
    <w:rsid w:val="00527E6C"/>
    <w:rsid w:val="00532794"/>
    <w:rsid w:val="00536727"/>
    <w:rsid w:val="00541950"/>
    <w:rsid w:val="00542883"/>
    <w:rsid w:val="00543298"/>
    <w:rsid w:val="005508B2"/>
    <w:rsid w:val="00553A36"/>
    <w:rsid w:val="00561DF6"/>
    <w:rsid w:val="00565EE7"/>
    <w:rsid w:val="005663D6"/>
    <w:rsid w:val="00576726"/>
    <w:rsid w:val="00576993"/>
    <w:rsid w:val="00596950"/>
    <w:rsid w:val="005A3E90"/>
    <w:rsid w:val="005C1A66"/>
    <w:rsid w:val="005C70E8"/>
    <w:rsid w:val="005D38DA"/>
    <w:rsid w:val="005D3D2C"/>
    <w:rsid w:val="005D6FD9"/>
    <w:rsid w:val="005E68C9"/>
    <w:rsid w:val="005F386C"/>
    <w:rsid w:val="005F4578"/>
    <w:rsid w:val="005F540B"/>
    <w:rsid w:val="00610856"/>
    <w:rsid w:val="006161B0"/>
    <w:rsid w:val="00622839"/>
    <w:rsid w:val="006268E3"/>
    <w:rsid w:val="006356D6"/>
    <w:rsid w:val="0064028F"/>
    <w:rsid w:val="0065561F"/>
    <w:rsid w:val="00662D2D"/>
    <w:rsid w:val="00664068"/>
    <w:rsid w:val="0066525E"/>
    <w:rsid w:val="00671204"/>
    <w:rsid w:val="00675C47"/>
    <w:rsid w:val="006761BE"/>
    <w:rsid w:val="00681151"/>
    <w:rsid w:val="0069680D"/>
    <w:rsid w:val="006B0AD7"/>
    <w:rsid w:val="006B3973"/>
    <w:rsid w:val="006B458D"/>
    <w:rsid w:val="006C1B85"/>
    <w:rsid w:val="006C458E"/>
    <w:rsid w:val="006C5F42"/>
    <w:rsid w:val="006E149C"/>
    <w:rsid w:val="006F513B"/>
    <w:rsid w:val="006F7B16"/>
    <w:rsid w:val="0070035E"/>
    <w:rsid w:val="0070226C"/>
    <w:rsid w:val="00710FC6"/>
    <w:rsid w:val="007200AB"/>
    <w:rsid w:val="0072229A"/>
    <w:rsid w:val="007242CC"/>
    <w:rsid w:val="00741A29"/>
    <w:rsid w:val="00752863"/>
    <w:rsid w:val="007642B9"/>
    <w:rsid w:val="00764690"/>
    <w:rsid w:val="00767EF2"/>
    <w:rsid w:val="00791AE6"/>
    <w:rsid w:val="0079261F"/>
    <w:rsid w:val="0079487C"/>
    <w:rsid w:val="007A7EFB"/>
    <w:rsid w:val="007B0A80"/>
    <w:rsid w:val="007B6480"/>
    <w:rsid w:val="007B7C02"/>
    <w:rsid w:val="007B7E96"/>
    <w:rsid w:val="007C0296"/>
    <w:rsid w:val="007C4BCB"/>
    <w:rsid w:val="007D1014"/>
    <w:rsid w:val="007E1C04"/>
    <w:rsid w:val="007E2917"/>
    <w:rsid w:val="007E5892"/>
    <w:rsid w:val="007E7752"/>
    <w:rsid w:val="007F6114"/>
    <w:rsid w:val="007F6947"/>
    <w:rsid w:val="008162DD"/>
    <w:rsid w:val="0082163E"/>
    <w:rsid w:val="00826BC3"/>
    <w:rsid w:val="00830012"/>
    <w:rsid w:val="008518D4"/>
    <w:rsid w:val="0088376B"/>
    <w:rsid w:val="008B3D17"/>
    <w:rsid w:val="008C7F79"/>
    <w:rsid w:val="008D522D"/>
    <w:rsid w:val="008E2645"/>
    <w:rsid w:val="008E33F3"/>
    <w:rsid w:val="008E70F0"/>
    <w:rsid w:val="008E7ABA"/>
    <w:rsid w:val="008F32DE"/>
    <w:rsid w:val="00903CD2"/>
    <w:rsid w:val="009047A7"/>
    <w:rsid w:val="00905EB7"/>
    <w:rsid w:val="00906627"/>
    <w:rsid w:val="0091194C"/>
    <w:rsid w:val="00913539"/>
    <w:rsid w:val="00926710"/>
    <w:rsid w:val="00930DBD"/>
    <w:rsid w:val="00931164"/>
    <w:rsid w:val="00935856"/>
    <w:rsid w:val="00941C79"/>
    <w:rsid w:val="00944867"/>
    <w:rsid w:val="00950B7D"/>
    <w:rsid w:val="0095170A"/>
    <w:rsid w:val="00952CF0"/>
    <w:rsid w:val="009551CF"/>
    <w:rsid w:val="009625A8"/>
    <w:rsid w:val="00965992"/>
    <w:rsid w:val="00974AAA"/>
    <w:rsid w:val="00977358"/>
    <w:rsid w:val="00977B5B"/>
    <w:rsid w:val="00991619"/>
    <w:rsid w:val="009952ED"/>
    <w:rsid w:val="00996550"/>
    <w:rsid w:val="009A341C"/>
    <w:rsid w:val="009B0CCD"/>
    <w:rsid w:val="009B2F5C"/>
    <w:rsid w:val="009B3E03"/>
    <w:rsid w:val="009B59E4"/>
    <w:rsid w:val="009B7F17"/>
    <w:rsid w:val="009E11F5"/>
    <w:rsid w:val="009E4A8D"/>
    <w:rsid w:val="009F1CB7"/>
    <w:rsid w:val="009F484D"/>
    <w:rsid w:val="009F61C8"/>
    <w:rsid w:val="009F78D7"/>
    <w:rsid w:val="00A011F8"/>
    <w:rsid w:val="00A02DB2"/>
    <w:rsid w:val="00A036F2"/>
    <w:rsid w:val="00A0419B"/>
    <w:rsid w:val="00A3153D"/>
    <w:rsid w:val="00A411FA"/>
    <w:rsid w:val="00A42F92"/>
    <w:rsid w:val="00A605DC"/>
    <w:rsid w:val="00AA5B76"/>
    <w:rsid w:val="00AA60A1"/>
    <w:rsid w:val="00AC218C"/>
    <w:rsid w:val="00AC5DD6"/>
    <w:rsid w:val="00AC7055"/>
    <w:rsid w:val="00AD5531"/>
    <w:rsid w:val="00AE6543"/>
    <w:rsid w:val="00AE738B"/>
    <w:rsid w:val="00AE794B"/>
    <w:rsid w:val="00AF54A4"/>
    <w:rsid w:val="00AF7427"/>
    <w:rsid w:val="00AF7CA9"/>
    <w:rsid w:val="00B04C99"/>
    <w:rsid w:val="00B04DF0"/>
    <w:rsid w:val="00B1515D"/>
    <w:rsid w:val="00B259F8"/>
    <w:rsid w:val="00B25F04"/>
    <w:rsid w:val="00B2611B"/>
    <w:rsid w:val="00B305EE"/>
    <w:rsid w:val="00B347C0"/>
    <w:rsid w:val="00B350DC"/>
    <w:rsid w:val="00B352DE"/>
    <w:rsid w:val="00B37C50"/>
    <w:rsid w:val="00B459E2"/>
    <w:rsid w:val="00B549DC"/>
    <w:rsid w:val="00B61CED"/>
    <w:rsid w:val="00B71CAC"/>
    <w:rsid w:val="00B74EB1"/>
    <w:rsid w:val="00B841E4"/>
    <w:rsid w:val="00B94D0D"/>
    <w:rsid w:val="00BA1603"/>
    <w:rsid w:val="00BA2D43"/>
    <w:rsid w:val="00BA5FBD"/>
    <w:rsid w:val="00BA6BCC"/>
    <w:rsid w:val="00BA7F7F"/>
    <w:rsid w:val="00BB087E"/>
    <w:rsid w:val="00BC6BAA"/>
    <w:rsid w:val="00BD0F0A"/>
    <w:rsid w:val="00BD1CB0"/>
    <w:rsid w:val="00BE1759"/>
    <w:rsid w:val="00BE1AFB"/>
    <w:rsid w:val="00C0226B"/>
    <w:rsid w:val="00C03006"/>
    <w:rsid w:val="00C1209E"/>
    <w:rsid w:val="00C564A3"/>
    <w:rsid w:val="00C56568"/>
    <w:rsid w:val="00C60C65"/>
    <w:rsid w:val="00C72707"/>
    <w:rsid w:val="00C760B4"/>
    <w:rsid w:val="00CA2B1D"/>
    <w:rsid w:val="00CE4D85"/>
    <w:rsid w:val="00D03322"/>
    <w:rsid w:val="00D11CBF"/>
    <w:rsid w:val="00D12033"/>
    <w:rsid w:val="00D130DD"/>
    <w:rsid w:val="00D2065F"/>
    <w:rsid w:val="00D24D2A"/>
    <w:rsid w:val="00D25507"/>
    <w:rsid w:val="00D31FE0"/>
    <w:rsid w:val="00D451F1"/>
    <w:rsid w:val="00D528E2"/>
    <w:rsid w:val="00D60412"/>
    <w:rsid w:val="00D72EF8"/>
    <w:rsid w:val="00D7552B"/>
    <w:rsid w:val="00D923B0"/>
    <w:rsid w:val="00D93382"/>
    <w:rsid w:val="00D97C54"/>
    <w:rsid w:val="00DB6A54"/>
    <w:rsid w:val="00DC0125"/>
    <w:rsid w:val="00DC0277"/>
    <w:rsid w:val="00DC1D3A"/>
    <w:rsid w:val="00DC429E"/>
    <w:rsid w:val="00DC447A"/>
    <w:rsid w:val="00DD04D8"/>
    <w:rsid w:val="00DD1AB9"/>
    <w:rsid w:val="00DD677C"/>
    <w:rsid w:val="00DE171A"/>
    <w:rsid w:val="00DE26F0"/>
    <w:rsid w:val="00DE78BA"/>
    <w:rsid w:val="00DF14C7"/>
    <w:rsid w:val="00DF6216"/>
    <w:rsid w:val="00E01FCE"/>
    <w:rsid w:val="00E13944"/>
    <w:rsid w:val="00E14A90"/>
    <w:rsid w:val="00E21DCC"/>
    <w:rsid w:val="00E26395"/>
    <w:rsid w:val="00E2747C"/>
    <w:rsid w:val="00E3032A"/>
    <w:rsid w:val="00E372E4"/>
    <w:rsid w:val="00E379D1"/>
    <w:rsid w:val="00E459DE"/>
    <w:rsid w:val="00E54552"/>
    <w:rsid w:val="00E6370A"/>
    <w:rsid w:val="00E914C1"/>
    <w:rsid w:val="00E91E2D"/>
    <w:rsid w:val="00EA2CEC"/>
    <w:rsid w:val="00EA6F2A"/>
    <w:rsid w:val="00EB05FA"/>
    <w:rsid w:val="00EB54AD"/>
    <w:rsid w:val="00EC33FE"/>
    <w:rsid w:val="00EC39DC"/>
    <w:rsid w:val="00ED21B9"/>
    <w:rsid w:val="00ED4D23"/>
    <w:rsid w:val="00ED564A"/>
    <w:rsid w:val="00ED7469"/>
    <w:rsid w:val="00EE30EE"/>
    <w:rsid w:val="00EE5EAB"/>
    <w:rsid w:val="00EF05AC"/>
    <w:rsid w:val="00F0058A"/>
    <w:rsid w:val="00F04C30"/>
    <w:rsid w:val="00F055F4"/>
    <w:rsid w:val="00F17F78"/>
    <w:rsid w:val="00F249A8"/>
    <w:rsid w:val="00F332CD"/>
    <w:rsid w:val="00F41F58"/>
    <w:rsid w:val="00F4292E"/>
    <w:rsid w:val="00F6464D"/>
    <w:rsid w:val="00F853AF"/>
    <w:rsid w:val="00F907DF"/>
    <w:rsid w:val="00FA4AE5"/>
    <w:rsid w:val="00FC5AC1"/>
    <w:rsid w:val="00FD3D38"/>
    <w:rsid w:val="00FE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C9DA0"/>
  <w15:chartTrackingRefBased/>
  <w15:docId w15:val="{19A177CD-ADAB-465B-B831-BAD2B916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00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8.wmf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iestandardowy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7</Pages>
  <Words>1184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245365</dc:creator>
  <cp:keywords/>
  <dc:description/>
  <cp:lastModifiedBy>Kacper Borucki</cp:lastModifiedBy>
  <cp:revision>398</cp:revision>
  <dcterms:created xsi:type="dcterms:W3CDTF">2018-11-12T21:28:00Z</dcterms:created>
  <dcterms:modified xsi:type="dcterms:W3CDTF">2018-12-01T18:27:00Z</dcterms:modified>
</cp:coreProperties>
</file>