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AB5E2E" w14:textId="77777777" w:rsidR="00F51D95" w:rsidRPr="00F00155" w:rsidRDefault="00F00155" w:rsidP="00F00155">
      <w:pPr>
        <w:pStyle w:val="Nagwek1"/>
        <w:rPr>
          <w:lang w:val="en-GB"/>
        </w:rPr>
      </w:pPr>
      <w:r w:rsidRPr="00F00155">
        <w:rPr>
          <w:lang w:val="en-GB"/>
        </w:rPr>
        <w:t>Kacper Borucki</w:t>
      </w:r>
      <w:r w:rsidRPr="00F00155">
        <w:rPr>
          <w:lang w:val="en-GB"/>
        </w:rPr>
        <w:tab/>
      </w:r>
      <w:r w:rsidRPr="00F00155">
        <w:rPr>
          <w:lang w:val="en-GB"/>
        </w:rPr>
        <w:tab/>
      </w:r>
      <w:r w:rsidRPr="00F00155">
        <w:rPr>
          <w:lang w:val="en-GB"/>
        </w:rPr>
        <w:tab/>
      </w:r>
      <w:r w:rsidRPr="00F00155">
        <w:rPr>
          <w:lang w:val="en-GB"/>
        </w:rPr>
        <w:tab/>
      </w:r>
      <w:r w:rsidRPr="00F00155">
        <w:rPr>
          <w:lang w:val="en-GB"/>
        </w:rPr>
        <w:tab/>
      </w:r>
      <w:r w:rsidRPr="00F00155">
        <w:rPr>
          <w:lang w:val="en-GB"/>
        </w:rPr>
        <w:tab/>
      </w:r>
      <w:r w:rsidRPr="00F00155">
        <w:rPr>
          <w:lang w:val="en-GB"/>
        </w:rPr>
        <w:tab/>
      </w:r>
      <w:r w:rsidRPr="00F00155">
        <w:rPr>
          <w:lang w:val="en-GB"/>
        </w:rPr>
        <w:tab/>
        <w:t>C1.2</w:t>
      </w:r>
    </w:p>
    <w:p w14:paraId="4D48E526" w14:textId="38CB8F09" w:rsidR="00F00155" w:rsidRDefault="00F00155" w:rsidP="00F00155">
      <w:pPr>
        <w:pStyle w:val="Nagwek2"/>
        <w:rPr>
          <w:lang w:val="en-GB"/>
        </w:rPr>
      </w:pPr>
      <w:r w:rsidRPr="00F00155">
        <w:rPr>
          <w:lang w:val="en-GB"/>
        </w:rPr>
        <w:t xml:space="preserve">Article </w:t>
      </w:r>
      <w:r w:rsidR="00F95C74">
        <w:rPr>
          <w:lang w:val="en-GB"/>
        </w:rPr>
        <w:t>6</w:t>
      </w:r>
      <w:r w:rsidRPr="00F00155">
        <w:rPr>
          <w:lang w:val="en-GB"/>
        </w:rPr>
        <w:tab/>
      </w:r>
      <w:r w:rsidRPr="00F00155">
        <w:rPr>
          <w:lang w:val="en-GB"/>
        </w:rPr>
        <w:tab/>
      </w:r>
      <w:r w:rsidRPr="00F00155">
        <w:rPr>
          <w:lang w:val="en-GB"/>
        </w:rPr>
        <w:tab/>
      </w:r>
      <w:r w:rsidRPr="00F00155">
        <w:rPr>
          <w:lang w:val="en-GB"/>
        </w:rPr>
        <w:tab/>
      </w:r>
      <w:r w:rsidRPr="00F00155">
        <w:rPr>
          <w:lang w:val="en-GB"/>
        </w:rPr>
        <w:tab/>
      </w:r>
      <w:r w:rsidRPr="00F00155">
        <w:rPr>
          <w:lang w:val="en-GB"/>
        </w:rPr>
        <w:tab/>
      </w:r>
      <w:r w:rsidRPr="00F00155">
        <w:rPr>
          <w:lang w:val="en-GB"/>
        </w:rPr>
        <w:tab/>
      </w:r>
      <w:r w:rsidRPr="00F00155">
        <w:rPr>
          <w:lang w:val="en-GB"/>
        </w:rPr>
        <w:tab/>
      </w:r>
      <w:r w:rsidRPr="00F00155">
        <w:rPr>
          <w:lang w:val="en-GB"/>
        </w:rPr>
        <w:tab/>
      </w:r>
      <w:r>
        <w:rPr>
          <w:lang w:val="en-GB"/>
        </w:rPr>
        <w:t>Mon</w:t>
      </w:r>
      <w:r w:rsidRPr="00F00155">
        <w:rPr>
          <w:lang w:val="en-GB"/>
        </w:rPr>
        <w:t xml:space="preserve"> </w:t>
      </w:r>
      <w:r>
        <w:rPr>
          <w:lang w:val="en-GB"/>
        </w:rPr>
        <w:t>17:05</w:t>
      </w:r>
    </w:p>
    <w:p w14:paraId="5277B724" w14:textId="6A3E5E39" w:rsidR="00364ADE" w:rsidRDefault="00DF5B41" w:rsidP="00364ADE">
      <w:pPr>
        <w:rPr>
          <w:rStyle w:val="Hipercze"/>
          <w:b/>
          <w:lang w:val="en-GB"/>
        </w:rPr>
      </w:pPr>
      <w:proofErr w:type="spellStart"/>
      <w:r>
        <w:rPr>
          <w:b/>
          <w:lang w:val="en-GB"/>
        </w:rPr>
        <w:t>Lardinois</w:t>
      </w:r>
      <w:proofErr w:type="spellEnd"/>
      <w:r w:rsidR="00901CB7">
        <w:rPr>
          <w:b/>
          <w:lang w:val="en-GB"/>
        </w:rPr>
        <w:t xml:space="preserve">, </w:t>
      </w:r>
      <w:r>
        <w:rPr>
          <w:b/>
          <w:lang w:val="en-GB"/>
        </w:rPr>
        <w:t>F</w:t>
      </w:r>
      <w:r w:rsidR="00901CB7">
        <w:rPr>
          <w:b/>
          <w:lang w:val="en-GB"/>
        </w:rPr>
        <w:t xml:space="preserve">. </w:t>
      </w:r>
      <w:r w:rsidR="00901CB7" w:rsidRPr="00F31929">
        <w:rPr>
          <w:b/>
          <w:lang w:val="en-GB"/>
        </w:rPr>
        <w:t xml:space="preserve">(2019, </w:t>
      </w:r>
      <w:r w:rsidR="00364ADE">
        <w:rPr>
          <w:b/>
          <w:lang w:val="en-GB"/>
        </w:rPr>
        <w:t>May</w:t>
      </w:r>
      <w:r w:rsidR="00901CB7" w:rsidRPr="00F31929">
        <w:rPr>
          <w:b/>
          <w:lang w:val="en-GB"/>
        </w:rPr>
        <w:t xml:space="preserve"> </w:t>
      </w:r>
      <w:r>
        <w:rPr>
          <w:b/>
          <w:lang w:val="en-GB"/>
        </w:rPr>
        <w:t>27</w:t>
      </w:r>
      <w:r w:rsidR="00901CB7" w:rsidRPr="00F31929">
        <w:rPr>
          <w:b/>
          <w:lang w:val="en-GB"/>
        </w:rPr>
        <w:t>)</w:t>
      </w:r>
      <w:r w:rsidR="00901CB7">
        <w:rPr>
          <w:b/>
          <w:lang w:val="en-GB"/>
        </w:rPr>
        <w:t>.</w:t>
      </w:r>
      <w:r w:rsidR="00364ADE">
        <w:rPr>
          <w:b/>
          <w:lang w:val="en-GB"/>
        </w:rPr>
        <w:t xml:space="preserve"> </w:t>
      </w:r>
      <w:r w:rsidR="00C830B2" w:rsidRPr="00C830B2">
        <w:rPr>
          <w:b/>
          <w:lang w:val="en-GB"/>
        </w:rPr>
        <w:t>Arm announces its new premium CPU and GPU designs</w:t>
      </w:r>
      <w:r w:rsidR="00633FCE" w:rsidRPr="00F31929">
        <w:rPr>
          <w:b/>
          <w:lang w:val="en-GB"/>
        </w:rPr>
        <w:t>.</w:t>
      </w:r>
      <w:r w:rsidR="00F00155" w:rsidRPr="00F31929">
        <w:rPr>
          <w:b/>
          <w:lang w:val="en-GB"/>
        </w:rPr>
        <w:t xml:space="preserve"> Retrieved from </w:t>
      </w:r>
      <w:hyperlink r:id="rId5" w:history="1">
        <w:r w:rsidRPr="00DF5B41">
          <w:rPr>
            <w:rStyle w:val="Hipercze"/>
            <w:lang w:val="en-GB"/>
          </w:rPr>
          <w:t>https://techcrunch.com/2019/05/26/arm-announces-its-new-premium-cpu-and-gpu-designs/</w:t>
        </w:r>
      </w:hyperlink>
    </w:p>
    <w:p w14:paraId="221BE749" w14:textId="34342CE4" w:rsidR="00DF5B41" w:rsidRDefault="00DF5B41" w:rsidP="00DF5B41">
      <w:pPr>
        <w:rPr>
          <w:lang w:val="en-GB"/>
        </w:rPr>
      </w:pPr>
      <w:r w:rsidRPr="00DF5B41">
        <w:rPr>
          <w:lang w:val="en-GB"/>
        </w:rPr>
        <w:t>Arm, the company that designs the basic chip architecture for most of the world’s smartphones, today announced the launch of its next suite of designs for premium phones. It’ll be a while before you’ll see the first phones that use chips based on this design, but typically we see the first actual chips before the end of the year. With this launch, the company is announcing the Cortex-A77 CPU, the Mali-G77 GPU and a more energy efficient and powerful machine learning processor.</w:t>
      </w:r>
    </w:p>
    <w:p w14:paraId="50AAF979" w14:textId="1BCB2B43" w:rsidR="00DF5B41" w:rsidRDefault="00DF5B41" w:rsidP="00DF5B41">
      <w:pPr>
        <w:rPr>
          <w:lang w:val="en-GB"/>
        </w:rPr>
      </w:pPr>
      <w:r w:rsidRPr="00DF5B41">
        <w:rPr>
          <w:lang w:val="en-GB"/>
        </w:rPr>
        <w:t>Given recent trends, it’s no surprise that the new Cortex-A77 doesn’t only focus on overall performance improvements, though the company’s promise of 20% IPC performance improvement over the last generation is nothing to sneer at. Thanks to a combination of hardware and software optimizations, the Cortex-A77 now promises significantly better machine learning performance, too.</w:t>
      </w:r>
    </w:p>
    <w:p w14:paraId="36A45588" w14:textId="77777777" w:rsidR="00777E93" w:rsidRPr="00777E93" w:rsidRDefault="00777E93" w:rsidP="00777E93">
      <w:pPr>
        <w:rPr>
          <w:lang w:val="en-GB"/>
        </w:rPr>
      </w:pPr>
      <w:r w:rsidRPr="00777E93">
        <w:rPr>
          <w:lang w:val="en-GB"/>
        </w:rPr>
        <w:t>Why focus on that when the company also offers a machine learning processor? Arm argues that most smartphones today don’t use a dedicated neural processor. Indeed, the company argues that 85 percent of smartphones today run machine learning workloads with only a CPU or a CPU+GPU combo. And even when an accelerator is available, the CPU has to hand that over to the accelerator, no matter whether that’s a GPU or a dedicated machine learning chip.</w:t>
      </w:r>
    </w:p>
    <w:p w14:paraId="4B4D3EC7" w14:textId="77777777" w:rsidR="00777E93" w:rsidRPr="00777E93" w:rsidRDefault="00777E93" w:rsidP="00777E93">
      <w:pPr>
        <w:rPr>
          <w:lang w:val="en-GB"/>
        </w:rPr>
      </w:pPr>
      <w:r w:rsidRPr="00777E93">
        <w:rPr>
          <w:lang w:val="en-GB"/>
        </w:rPr>
        <w:t>Like with every new generation of Arm CPUs, the Cortex A77 also promises to be more power efficient and offer better raw processing performance. Indeed, Arm says that it has been able to improve performance by 4x since 2013.</w:t>
      </w:r>
    </w:p>
    <w:p w14:paraId="164930AD" w14:textId="6DDBA32E" w:rsidR="00777E93" w:rsidRPr="00777E93" w:rsidRDefault="00777E93" w:rsidP="00777E93">
      <w:pPr>
        <w:rPr>
          <w:lang w:val="en-GB"/>
        </w:rPr>
      </w:pPr>
      <w:r w:rsidRPr="00777E93">
        <w:rPr>
          <w:lang w:val="en-GB"/>
        </w:rPr>
        <w:t>Another area Arm is betting on is mobile gaming — and by extension, mobile VR and AR experiences. The new Ma</w:t>
      </w:r>
      <w:r w:rsidR="006221A3">
        <w:rPr>
          <w:lang w:val="en-GB"/>
        </w:rPr>
        <w:t>li</w:t>
      </w:r>
      <w:r w:rsidRPr="00777E93">
        <w:rPr>
          <w:lang w:val="en-GB"/>
        </w:rPr>
        <w:t xml:space="preserve">-G77 GPU architecture is the first one based on the company’s </w:t>
      </w:r>
      <w:proofErr w:type="spellStart"/>
      <w:r w:rsidRPr="00777E93">
        <w:rPr>
          <w:lang w:val="en-GB"/>
        </w:rPr>
        <w:t>Valhall</w:t>
      </w:r>
      <w:proofErr w:type="spellEnd"/>
      <w:r w:rsidRPr="00777E93">
        <w:rPr>
          <w:lang w:val="en-GB"/>
        </w:rPr>
        <w:t xml:space="preserve"> GPU design and promises a 1.4x performance improvement over the G76. It’s also 30 percent more energy efficient and — and I’m guessing you can spot a theme here — 60% faster at running machine learning inference and neural net workloads.</w:t>
      </w:r>
    </w:p>
    <w:p w14:paraId="500CA768" w14:textId="77777777" w:rsidR="00777E93" w:rsidRPr="00777E93" w:rsidRDefault="00777E93" w:rsidP="00777E93">
      <w:pPr>
        <w:rPr>
          <w:lang w:val="en-GB"/>
        </w:rPr>
      </w:pPr>
      <w:r w:rsidRPr="00777E93">
        <w:rPr>
          <w:lang w:val="en-GB"/>
        </w:rPr>
        <w:t>For the machine learning processor, Arm notes that it already offers Project Trillium,  its heterogeneous machine learning compute platform that runs in combination with the company’s CPUs. Since announcing Trillium last year, the company has managed to bring up energy efficiency by 2x and scaled performance up to 8 cores and 32 TOP/s.</w:t>
      </w:r>
    </w:p>
    <w:p w14:paraId="5C477098" w14:textId="315C64EF" w:rsidR="00777E93" w:rsidRDefault="00520F49" w:rsidP="00DF5B41">
      <w:pPr>
        <w:rPr>
          <w:lang w:val="en-GB"/>
        </w:rPr>
      </w:pPr>
      <w:r w:rsidRPr="00520F49">
        <w:rPr>
          <w:lang w:val="en-GB"/>
        </w:rPr>
        <w:t>“Every new smartphone experience begins with more hardware performance and features to enable developers to unleash further software innovation,” the company notes in today’s announcement. “For developers, the CPU is more critical than ever as it not only handles general-compute tasks as well as much of the device’s ML compute which must scale beyond today’s limits. The same holds true for more immersive untethered AR/VR applications, and HD gaming on the go.”</w:t>
      </w:r>
    </w:p>
    <w:p w14:paraId="7A6ADA67" w14:textId="1DFD8675" w:rsidR="00634289" w:rsidRDefault="005D05D0" w:rsidP="004063C0">
      <w:pPr>
        <w:pStyle w:val="Nagwek1"/>
        <w:rPr>
          <w:lang w:val="en-GB"/>
        </w:rPr>
      </w:pPr>
      <w:r>
        <w:rPr>
          <w:lang w:val="en-GB"/>
        </w:rPr>
        <w:t>Vocabulary:</w:t>
      </w:r>
    </w:p>
    <w:p w14:paraId="7F53B4EF" w14:textId="6CDA149C" w:rsidR="00741CEE" w:rsidRPr="00155BB4" w:rsidRDefault="00E57FA7" w:rsidP="00A04CCB">
      <w:pPr>
        <w:pStyle w:val="Akapitzlist"/>
        <w:numPr>
          <w:ilvl w:val="0"/>
          <w:numId w:val="1"/>
        </w:numPr>
        <w:rPr>
          <w:b/>
          <w:lang w:val="en-GB"/>
        </w:rPr>
      </w:pPr>
      <w:r w:rsidRPr="00E57FA7">
        <w:rPr>
          <w:b/>
          <w:lang w:val="en-GB"/>
        </w:rPr>
        <w:t>chip architecture</w:t>
      </w:r>
      <w:r>
        <w:rPr>
          <w:b/>
          <w:lang w:val="en-GB"/>
        </w:rPr>
        <w:t xml:space="preserve"> </w:t>
      </w:r>
      <w:r w:rsidR="00C64E7F">
        <w:rPr>
          <w:lang w:val="en-GB"/>
        </w:rPr>
        <w:t>–</w:t>
      </w:r>
      <w:r w:rsidR="00C228C2">
        <w:rPr>
          <w:lang w:val="en-GB"/>
        </w:rPr>
        <w:t xml:space="preserve"> </w:t>
      </w:r>
      <w:r w:rsidR="009A392F">
        <w:rPr>
          <w:lang w:val="en-GB"/>
        </w:rPr>
        <w:t xml:space="preserve">type of CPU </w:t>
      </w:r>
      <w:r w:rsidR="00E660BD">
        <w:rPr>
          <w:lang w:val="en-GB"/>
        </w:rPr>
        <w:t>integrated chip construction defining its purposes</w:t>
      </w:r>
    </w:p>
    <w:p w14:paraId="01BCBA5D" w14:textId="2053E538" w:rsidR="00155BB4" w:rsidRPr="00C67B02" w:rsidRDefault="00BC5B36" w:rsidP="00A04CCB">
      <w:pPr>
        <w:pStyle w:val="Akapitzlist"/>
        <w:numPr>
          <w:ilvl w:val="0"/>
          <w:numId w:val="1"/>
        </w:numPr>
        <w:rPr>
          <w:b/>
          <w:lang w:val="en-GB"/>
        </w:rPr>
      </w:pPr>
      <w:r>
        <w:rPr>
          <w:b/>
          <w:lang w:val="en-GB"/>
        </w:rPr>
        <w:t xml:space="preserve">neural </w:t>
      </w:r>
      <w:r w:rsidR="00853F88">
        <w:rPr>
          <w:b/>
          <w:lang w:val="en-GB"/>
        </w:rPr>
        <w:t xml:space="preserve">processor </w:t>
      </w:r>
      <w:r w:rsidR="002014E9">
        <w:rPr>
          <w:b/>
          <w:lang w:val="en-GB"/>
        </w:rPr>
        <w:t xml:space="preserve">– </w:t>
      </w:r>
      <w:r w:rsidR="00853F88" w:rsidRPr="00853F88">
        <w:rPr>
          <w:lang w:val="en-GB"/>
        </w:rPr>
        <w:t>a</w:t>
      </w:r>
      <w:r w:rsidR="00853F88">
        <w:rPr>
          <w:b/>
          <w:lang w:val="en-GB"/>
        </w:rPr>
        <w:t xml:space="preserve"> </w:t>
      </w:r>
      <w:r w:rsidR="00853F88">
        <w:rPr>
          <w:lang w:val="en-GB"/>
        </w:rPr>
        <w:t>microprocessor specialized in acceleration of machine learning algorithms</w:t>
      </w:r>
    </w:p>
    <w:p w14:paraId="4AA1C044" w14:textId="31DDBEBB" w:rsidR="00781B9C" w:rsidRDefault="00C67B02" w:rsidP="009041C7">
      <w:pPr>
        <w:pStyle w:val="Akapitzlist"/>
        <w:numPr>
          <w:ilvl w:val="0"/>
          <w:numId w:val="1"/>
        </w:numPr>
        <w:rPr>
          <w:b/>
          <w:lang w:val="en-GB"/>
        </w:rPr>
      </w:pPr>
      <w:r>
        <w:rPr>
          <w:b/>
          <w:lang w:val="en-GB"/>
        </w:rPr>
        <w:t xml:space="preserve">GPU – </w:t>
      </w:r>
      <w:r>
        <w:rPr>
          <w:lang w:val="en-GB"/>
        </w:rPr>
        <w:t>graphics processing unit, one of the additional components in computer, used for graphics rendering</w:t>
      </w:r>
    </w:p>
    <w:p w14:paraId="4C0A0CCC" w14:textId="28F05071" w:rsidR="00205767" w:rsidRPr="0069616F" w:rsidRDefault="00205767" w:rsidP="00A04CCB">
      <w:pPr>
        <w:pStyle w:val="Akapitzlist"/>
        <w:numPr>
          <w:ilvl w:val="0"/>
          <w:numId w:val="1"/>
        </w:numPr>
        <w:rPr>
          <w:b/>
          <w:lang w:val="en-GB"/>
        </w:rPr>
      </w:pPr>
      <w:r>
        <w:rPr>
          <w:b/>
          <w:lang w:val="en-GB"/>
        </w:rPr>
        <w:lastRenderedPageBreak/>
        <w:t xml:space="preserve">IPC – </w:t>
      </w:r>
      <w:r>
        <w:rPr>
          <w:lang w:val="en-GB"/>
        </w:rPr>
        <w:t>instructions per cycle – the average number of instructions executed for each clock cycle of processor;</w:t>
      </w:r>
    </w:p>
    <w:p w14:paraId="264AD4D8" w14:textId="38E9C735" w:rsidR="0069616F" w:rsidRPr="00157E90" w:rsidRDefault="0069616F" w:rsidP="00A04CCB">
      <w:pPr>
        <w:pStyle w:val="Akapitzlist"/>
        <w:numPr>
          <w:ilvl w:val="0"/>
          <w:numId w:val="1"/>
        </w:numPr>
        <w:rPr>
          <w:b/>
          <w:lang w:val="en-GB"/>
        </w:rPr>
      </w:pPr>
      <w:r>
        <w:rPr>
          <w:b/>
          <w:lang w:val="en-GB"/>
        </w:rPr>
        <w:t xml:space="preserve">TOP/s </w:t>
      </w:r>
      <w:r>
        <w:rPr>
          <w:lang w:val="en-GB"/>
        </w:rPr>
        <w:t>– trillion operations per second</w:t>
      </w:r>
      <w:r w:rsidR="008C7F35">
        <w:rPr>
          <w:lang w:val="en-GB"/>
        </w:rPr>
        <w:t xml:space="preserve"> – a unit used to compare processors</w:t>
      </w:r>
    </w:p>
    <w:p w14:paraId="500E792F" w14:textId="0905D4AD" w:rsidR="005D05D0" w:rsidRDefault="005D05D0" w:rsidP="00741CEE">
      <w:pPr>
        <w:pStyle w:val="Nagwek1"/>
        <w:rPr>
          <w:lang w:val="en-GB"/>
        </w:rPr>
      </w:pPr>
      <w:r>
        <w:rPr>
          <w:lang w:val="en-GB"/>
        </w:rPr>
        <w:t>Questions:</w:t>
      </w:r>
    </w:p>
    <w:p w14:paraId="3FBCAE70" w14:textId="40AEA810" w:rsidR="00F83800" w:rsidRDefault="009041C7" w:rsidP="00924829">
      <w:pPr>
        <w:pStyle w:val="Akapitzlist"/>
        <w:numPr>
          <w:ilvl w:val="0"/>
          <w:numId w:val="3"/>
        </w:numPr>
        <w:rPr>
          <w:lang w:val="en-GB"/>
        </w:rPr>
      </w:pPr>
      <w:r>
        <w:rPr>
          <w:lang w:val="en-GB"/>
        </w:rPr>
        <w:t>What is the difference between CPU and GPU</w:t>
      </w:r>
      <w:r w:rsidR="00924829">
        <w:rPr>
          <w:lang w:val="en-GB"/>
        </w:rPr>
        <w:t>?</w:t>
      </w:r>
    </w:p>
    <w:p w14:paraId="07724435" w14:textId="5A519F96" w:rsidR="006A154C" w:rsidRDefault="006A154C" w:rsidP="00924829">
      <w:pPr>
        <w:pStyle w:val="Akapitzlist"/>
        <w:numPr>
          <w:ilvl w:val="0"/>
          <w:numId w:val="3"/>
        </w:numPr>
        <w:rPr>
          <w:lang w:val="en-GB"/>
        </w:rPr>
      </w:pPr>
      <w:r>
        <w:rPr>
          <w:lang w:val="en-GB"/>
        </w:rPr>
        <w:t xml:space="preserve">How many </w:t>
      </w:r>
      <w:r w:rsidR="000C4BF2">
        <w:rPr>
          <w:lang w:val="en-GB"/>
        </w:rPr>
        <w:t>chips have been announced by Arm?</w:t>
      </w:r>
    </w:p>
    <w:p w14:paraId="4FF98FB8" w14:textId="6FF44C11" w:rsidR="008A7D31" w:rsidRDefault="008A7D31" w:rsidP="00924829">
      <w:pPr>
        <w:pStyle w:val="Akapitzlist"/>
        <w:numPr>
          <w:ilvl w:val="0"/>
          <w:numId w:val="3"/>
        </w:numPr>
        <w:rPr>
          <w:lang w:val="en-GB"/>
        </w:rPr>
      </w:pPr>
      <w:r>
        <w:rPr>
          <w:lang w:val="en-GB"/>
        </w:rPr>
        <w:t>What is the main thing Arm focuses on in new processors?</w:t>
      </w:r>
    </w:p>
    <w:p w14:paraId="6429F57B" w14:textId="3AAE68DC" w:rsidR="00924829" w:rsidRDefault="009041C7" w:rsidP="00924829">
      <w:pPr>
        <w:pStyle w:val="Akapitzlist"/>
        <w:numPr>
          <w:ilvl w:val="0"/>
          <w:numId w:val="3"/>
        </w:numPr>
        <w:rPr>
          <w:lang w:val="en-GB"/>
        </w:rPr>
      </w:pPr>
      <w:r>
        <w:rPr>
          <w:lang w:val="en-GB"/>
        </w:rPr>
        <w:t xml:space="preserve">Why </w:t>
      </w:r>
      <w:r w:rsidR="003906A4">
        <w:rPr>
          <w:lang w:val="en-GB"/>
        </w:rPr>
        <w:t xml:space="preserve">does Arm think it is worth </w:t>
      </w:r>
      <w:r w:rsidR="008A7D31">
        <w:rPr>
          <w:lang w:val="en-GB"/>
        </w:rPr>
        <w:t>to focus on improving machine learning possibilities</w:t>
      </w:r>
      <w:r w:rsidR="00752BDB">
        <w:rPr>
          <w:lang w:val="en-GB"/>
        </w:rPr>
        <w:t>?</w:t>
      </w:r>
    </w:p>
    <w:p w14:paraId="29288047" w14:textId="10ED76CD" w:rsidR="0012110A" w:rsidRPr="00924829" w:rsidRDefault="00961179" w:rsidP="000C4BF2">
      <w:pPr>
        <w:pStyle w:val="Akapitzlist"/>
        <w:numPr>
          <w:ilvl w:val="0"/>
          <w:numId w:val="3"/>
        </w:numPr>
        <w:rPr>
          <w:lang w:val="en-GB"/>
        </w:rPr>
      </w:pPr>
      <w:r>
        <w:rPr>
          <w:lang w:val="en-GB"/>
        </w:rPr>
        <w:t>What is one of the entertainment regions Arm bets on</w:t>
      </w:r>
      <w:r w:rsidR="00622BCF">
        <w:rPr>
          <w:lang w:val="en-GB"/>
        </w:rPr>
        <w:t>?</w:t>
      </w:r>
      <w:bookmarkStart w:id="0" w:name="_GoBack"/>
      <w:bookmarkEnd w:id="0"/>
      <w:r w:rsidR="000C4BF2" w:rsidRPr="00924829">
        <w:rPr>
          <w:lang w:val="en-GB"/>
        </w:rPr>
        <w:t xml:space="preserve"> </w:t>
      </w:r>
    </w:p>
    <w:sectPr w:rsidR="0012110A" w:rsidRPr="0092482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E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8824A3"/>
    <w:multiLevelType w:val="hybridMultilevel"/>
    <w:tmpl w:val="FBF2FE2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4D167C41"/>
    <w:multiLevelType w:val="hybridMultilevel"/>
    <w:tmpl w:val="402418B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590315D2"/>
    <w:multiLevelType w:val="hybridMultilevel"/>
    <w:tmpl w:val="010A46B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155"/>
    <w:rsid w:val="00052631"/>
    <w:rsid w:val="000830AE"/>
    <w:rsid w:val="00086C97"/>
    <w:rsid w:val="000B63D4"/>
    <w:rsid w:val="000C4BF2"/>
    <w:rsid w:val="0012110A"/>
    <w:rsid w:val="00155BB4"/>
    <w:rsid w:val="00157E90"/>
    <w:rsid w:val="001C5711"/>
    <w:rsid w:val="002014E9"/>
    <w:rsid w:val="00205767"/>
    <w:rsid w:val="00364ADE"/>
    <w:rsid w:val="003900C5"/>
    <w:rsid w:val="003906A4"/>
    <w:rsid w:val="003C4C31"/>
    <w:rsid w:val="004003E5"/>
    <w:rsid w:val="004063C0"/>
    <w:rsid w:val="0044403A"/>
    <w:rsid w:val="004E7EB2"/>
    <w:rsid w:val="004F04E2"/>
    <w:rsid w:val="00511D99"/>
    <w:rsid w:val="0051760D"/>
    <w:rsid w:val="00520F49"/>
    <w:rsid w:val="005B3E3F"/>
    <w:rsid w:val="005D05D0"/>
    <w:rsid w:val="005D09E8"/>
    <w:rsid w:val="005E666B"/>
    <w:rsid w:val="006017B8"/>
    <w:rsid w:val="00603F22"/>
    <w:rsid w:val="00610835"/>
    <w:rsid w:val="00614339"/>
    <w:rsid w:val="006221A3"/>
    <w:rsid w:val="00622BCF"/>
    <w:rsid w:val="00633FCE"/>
    <w:rsid w:val="00634289"/>
    <w:rsid w:val="0065162A"/>
    <w:rsid w:val="006741AF"/>
    <w:rsid w:val="00685BC4"/>
    <w:rsid w:val="0069616F"/>
    <w:rsid w:val="006A154C"/>
    <w:rsid w:val="00706C44"/>
    <w:rsid w:val="00741CEE"/>
    <w:rsid w:val="00750252"/>
    <w:rsid w:val="00752BDB"/>
    <w:rsid w:val="00760CC3"/>
    <w:rsid w:val="00777E93"/>
    <w:rsid w:val="00781B9C"/>
    <w:rsid w:val="007B2510"/>
    <w:rsid w:val="00842D11"/>
    <w:rsid w:val="00853F88"/>
    <w:rsid w:val="00854A75"/>
    <w:rsid w:val="00874051"/>
    <w:rsid w:val="008A7D31"/>
    <w:rsid w:val="008B3182"/>
    <w:rsid w:val="008C7F35"/>
    <w:rsid w:val="008E4DA0"/>
    <w:rsid w:val="00901CB7"/>
    <w:rsid w:val="009040E5"/>
    <w:rsid w:val="009041C7"/>
    <w:rsid w:val="00924829"/>
    <w:rsid w:val="00961179"/>
    <w:rsid w:val="0098277C"/>
    <w:rsid w:val="00990D22"/>
    <w:rsid w:val="009A392F"/>
    <w:rsid w:val="009E18FD"/>
    <w:rsid w:val="00A04CCB"/>
    <w:rsid w:val="00A526CF"/>
    <w:rsid w:val="00A61718"/>
    <w:rsid w:val="00AD3E4A"/>
    <w:rsid w:val="00B5663C"/>
    <w:rsid w:val="00B73F14"/>
    <w:rsid w:val="00B82A0E"/>
    <w:rsid w:val="00BA23AE"/>
    <w:rsid w:val="00BC5B36"/>
    <w:rsid w:val="00BD7BD2"/>
    <w:rsid w:val="00BF4386"/>
    <w:rsid w:val="00C04F13"/>
    <w:rsid w:val="00C228C2"/>
    <w:rsid w:val="00C50284"/>
    <w:rsid w:val="00C529BE"/>
    <w:rsid w:val="00C64E7F"/>
    <w:rsid w:val="00C67B02"/>
    <w:rsid w:val="00C830B2"/>
    <w:rsid w:val="00D118C6"/>
    <w:rsid w:val="00D2726B"/>
    <w:rsid w:val="00D97A1B"/>
    <w:rsid w:val="00DF5B41"/>
    <w:rsid w:val="00E57FA7"/>
    <w:rsid w:val="00E64D1D"/>
    <w:rsid w:val="00E660BD"/>
    <w:rsid w:val="00EB699C"/>
    <w:rsid w:val="00EC1059"/>
    <w:rsid w:val="00EC50E1"/>
    <w:rsid w:val="00EF3374"/>
    <w:rsid w:val="00F00155"/>
    <w:rsid w:val="00F31929"/>
    <w:rsid w:val="00F32735"/>
    <w:rsid w:val="00F41443"/>
    <w:rsid w:val="00F51D95"/>
    <w:rsid w:val="00F83800"/>
    <w:rsid w:val="00F95C74"/>
    <w:rsid w:val="00F95F6E"/>
    <w:rsid w:val="00FB2F5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5236D"/>
  <w15:chartTrackingRefBased/>
  <w15:docId w15:val="{5FBB2AB1-6C48-4DC8-8256-EA15E76F4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F0015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Normalny"/>
    <w:link w:val="Nagwek2Znak"/>
    <w:uiPriority w:val="9"/>
    <w:unhideWhenUsed/>
    <w:qFormat/>
    <w:rsid w:val="00F0015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gwek3">
    <w:name w:val="heading 3"/>
    <w:basedOn w:val="Normalny"/>
    <w:next w:val="Normalny"/>
    <w:link w:val="Nagwek3Znak"/>
    <w:uiPriority w:val="9"/>
    <w:unhideWhenUsed/>
    <w:qFormat/>
    <w:rsid w:val="00F4144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F00155"/>
    <w:rPr>
      <w:rFonts w:asciiTheme="majorHAnsi" w:eastAsiaTheme="majorEastAsia" w:hAnsiTheme="majorHAnsi" w:cstheme="majorBidi"/>
      <w:color w:val="2F5496" w:themeColor="accent1" w:themeShade="BF"/>
      <w:sz w:val="32"/>
      <w:szCs w:val="32"/>
    </w:rPr>
  </w:style>
  <w:style w:type="character" w:customStyle="1" w:styleId="Nagwek2Znak">
    <w:name w:val="Nagłówek 2 Znak"/>
    <w:basedOn w:val="Domylnaczcionkaakapitu"/>
    <w:link w:val="Nagwek2"/>
    <w:uiPriority w:val="9"/>
    <w:rsid w:val="00F00155"/>
    <w:rPr>
      <w:rFonts w:asciiTheme="majorHAnsi" w:eastAsiaTheme="majorEastAsia" w:hAnsiTheme="majorHAnsi" w:cstheme="majorBidi"/>
      <w:color w:val="2F5496" w:themeColor="accent1" w:themeShade="BF"/>
      <w:sz w:val="26"/>
      <w:szCs w:val="26"/>
    </w:rPr>
  </w:style>
  <w:style w:type="character" w:styleId="Hipercze">
    <w:name w:val="Hyperlink"/>
    <w:basedOn w:val="Domylnaczcionkaakapitu"/>
    <w:uiPriority w:val="99"/>
    <w:unhideWhenUsed/>
    <w:rsid w:val="00634289"/>
    <w:rPr>
      <w:color w:val="0563C1" w:themeColor="hyperlink"/>
      <w:u w:val="single"/>
    </w:rPr>
  </w:style>
  <w:style w:type="character" w:styleId="Nierozpoznanawzmianka">
    <w:name w:val="Unresolved Mention"/>
    <w:basedOn w:val="Domylnaczcionkaakapitu"/>
    <w:uiPriority w:val="99"/>
    <w:semiHidden/>
    <w:unhideWhenUsed/>
    <w:rsid w:val="00634289"/>
    <w:rPr>
      <w:color w:val="605E5C"/>
      <w:shd w:val="clear" w:color="auto" w:fill="E1DFDD"/>
    </w:rPr>
  </w:style>
  <w:style w:type="paragraph" w:styleId="Akapitzlist">
    <w:name w:val="List Paragraph"/>
    <w:basedOn w:val="Normalny"/>
    <w:uiPriority w:val="34"/>
    <w:qFormat/>
    <w:rsid w:val="00A04CCB"/>
    <w:pPr>
      <w:ind w:left="720"/>
      <w:contextualSpacing/>
    </w:pPr>
  </w:style>
  <w:style w:type="character" w:customStyle="1" w:styleId="Nagwek3Znak">
    <w:name w:val="Nagłówek 3 Znak"/>
    <w:basedOn w:val="Domylnaczcionkaakapitu"/>
    <w:link w:val="Nagwek3"/>
    <w:uiPriority w:val="9"/>
    <w:rsid w:val="00F41443"/>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140003">
      <w:bodyDiv w:val="1"/>
      <w:marLeft w:val="0"/>
      <w:marRight w:val="0"/>
      <w:marTop w:val="0"/>
      <w:marBottom w:val="0"/>
      <w:divBdr>
        <w:top w:val="none" w:sz="0" w:space="0" w:color="auto"/>
        <w:left w:val="none" w:sz="0" w:space="0" w:color="auto"/>
        <w:bottom w:val="none" w:sz="0" w:space="0" w:color="auto"/>
        <w:right w:val="none" w:sz="0" w:space="0" w:color="auto"/>
      </w:divBdr>
      <w:divsChild>
        <w:div w:id="750202386">
          <w:marLeft w:val="0"/>
          <w:marRight w:val="0"/>
          <w:marTop w:val="0"/>
          <w:marBottom w:val="0"/>
          <w:divBdr>
            <w:top w:val="none" w:sz="0" w:space="0" w:color="auto"/>
            <w:left w:val="none" w:sz="0" w:space="0" w:color="auto"/>
            <w:bottom w:val="none" w:sz="0" w:space="0" w:color="auto"/>
            <w:right w:val="none" w:sz="0" w:space="0" w:color="auto"/>
          </w:divBdr>
          <w:divsChild>
            <w:div w:id="454760931">
              <w:marLeft w:val="0"/>
              <w:marRight w:val="0"/>
              <w:marTop w:val="0"/>
              <w:marBottom w:val="0"/>
              <w:divBdr>
                <w:top w:val="none" w:sz="0" w:space="0" w:color="auto"/>
                <w:left w:val="none" w:sz="0" w:space="0" w:color="auto"/>
                <w:bottom w:val="none" w:sz="0" w:space="0" w:color="auto"/>
                <w:right w:val="none" w:sz="0" w:space="0" w:color="auto"/>
              </w:divBdr>
              <w:divsChild>
                <w:div w:id="154386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6261153">
      <w:bodyDiv w:val="1"/>
      <w:marLeft w:val="0"/>
      <w:marRight w:val="0"/>
      <w:marTop w:val="0"/>
      <w:marBottom w:val="0"/>
      <w:divBdr>
        <w:top w:val="none" w:sz="0" w:space="0" w:color="auto"/>
        <w:left w:val="none" w:sz="0" w:space="0" w:color="auto"/>
        <w:bottom w:val="none" w:sz="0" w:space="0" w:color="auto"/>
        <w:right w:val="none" w:sz="0" w:space="0" w:color="auto"/>
      </w:divBdr>
    </w:div>
    <w:div w:id="386538862">
      <w:bodyDiv w:val="1"/>
      <w:marLeft w:val="0"/>
      <w:marRight w:val="0"/>
      <w:marTop w:val="0"/>
      <w:marBottom w:val="0"/>
      <w:divBdr>
        <w:top w:val="none" w:sz="0" w:space="0" w:color="auto"/>
        <w:left w:val="none" w:sz="0" w:space="0" w:color="auto"/>
        <w:bottom w:val="none" w:sz="0" w:space="0" w:color="auto"/>
        <w:right w:val="none" w:sz="0" w:space="0" w:color="auto"/>
      </w:divBdr>
    </w:div>
    <w:div w:id="720056084">
      <w:bodyDiv w:val="1"/>
      <w:marLeft w:val="0"/>
      <w:marRight w:val="0"/>
      <w:marTop w:val="0"/>
      <w:marBottom w:val="0"/>
      <w:divBdr>
        <w:top w:val="none" w:sz="0" w:space="0" w:color="auto"/>
        <w:left w:val="none" w:sz="0" w:space="0" w:color="auto"/>
        <w:bottom w:val="none" w:sz="0" w:space="0" w:color="auto"/>
        <w:right w:val="none" w:sz="0" w:space="0" w:color="auto"/>
      </w:divBdr>
      <w:divsChild>
        <w:div w:id="2085028489">
          <w:marLeft w:val="0"/>
          <w:marRight w:val="0"/>
          <w:marTop w:val="0"/>
          <w:marBottom w:val="0"/>
          <w:divBdr>
            <w:top w:val="none" w:sz="0" w:space="0" w:color="auto"/>
            <w:left w:val="none" w:sz="0" w:space="0" w:color="auto"/>
            <w:bottom w:val="none" w:sz="0" w:space="0" w:color="auto"/>
            <w:right w:val="none" w:sz="0" w:space="0" w:color="auto"/>
          </w:divBdr>
          <w:divsChild>
            <w:div w:id="1471940078">
              <w:marLeft w:val="0"/>
              <w:marRight w:val="0"/>
              <w:marTop w:val="0"/>
              <w:marBottom w:val="0"/>
              <w:divBdr>
                <w:top w:val="none" w:sz="0" w:space="0" w:color="auto"/>
                <w:left w:val="none" w:sz="0" w:space="0" w:color="auto"/>
                <w:bottom w:val="none" w:sz="0" w:space="0" w:color="auto"/>
                <w:right w:val="none" w:sz="0" w:space="0" w:color="auto"/>
              </w:divBdr>
              <w:divsChild>
                <w:div w:id="29159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055520">
          <w:marLeft w:val="0"/>
          <w:marRight w:val="0"/>
          <w:marTop w:val="0"/>
          <w:marBottom w:val="0"/>
          <w:divBdr>
            <w:top w:val="none" w:sz="0" w:space="0" w:color="auto"/>
            <w:left w:val="none" w:sz="0" w:space="0" w:color="auto"/>
            <w:bottom w:val="none" w:sz="0" w:space="0" w:color="auto"/>
            <w:right w:val="none" w:sz="0" w:space="0" w:color="auto"/>
          </w:divBdr>
          <w:divsChild>
            <w:div w:id="1932083974">
              <w:marLeft w:val="0"/>
              <w:marRight w:val="0"/>
              <w:marTop w:val="0"/>
              <w:marBottom w:val="0"/>
              <w:divBdr>
                <w:top w:val="none" w:sz="0" w:space="0" w:color="auto"/>
                <w:left w:val="none" w:sz="0" w:space="0" w:color="auto"/>
                <w:bottom w:val="none" w:sz="0" w:space="0" w:color="auto"/>
                <w:right w:val="none" w:sz="0" w:space="0" w:color="auto"/>
              </w:divBdr>
              <w:divsChild>
                <w:div w:id="108541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127783">
      <w:bodyDiv w:val="1"/>
      <w:marLeft w:val="0"/>
      <w:marRight w:val="0"/>
      <w:marTop w:val="0"/>
      <w:marBottom w:val="0"/>
      <w:divBdr>
        <w:top w:val="none" w:sz="0" w:space="0" w:color="auto"/>
        <w:left w:val="none" w:sz="0" w:space="0" w:color="auto"/>
        <w:bottom w:val="none" w:sz="0" w:space="0" w:color="auto"/>
        <w:right w:val="none" w:sz="0" w:space="0" w:color="auto"/>
      </w:divBdr>
    </w:div>
    <w:div w:id="1026446513">
      <w:bodyDiv w:val="1"/>
      <w:marLeft w:val="0"/>
      <w:marRight w:val="0"/>
      <w:marTop w:val="0"/>
      <w:marBottom w:val="0"/>
      <w:divBdr>
        <w:top w:val="none" w:sz="0" w:space="0" w:color="auto"/>
        <w:left w:val="none" w:sz="0" w:space="0" w:color="auto"/>
        <w:bottom w:val="none" w:sz="0" w:space="0" w:color="auto"/>
        <w:right w:val="none" w:sz="0" w:space="0" w:color="auto"/>
      </w:divBdr>
    </w:div>
    <w:div w:id="1072507440">
      <w:bodyDiv w:val="1"/>
      <w:marLeft w:val="0"/>
      <w:marRight w:val="0"/>
      <w:marTop w:val="0"/>
      <w:marBottom w:val="0"/>
      <w:divBdr>
        <w:top w:val="none" w:sz="0" w:space="0" w:color="auto"/>
        <w:left w:val="none" w:sz="0" w:space="0" w:color="auto"/>
        <w:bottom w:val="none" w:sz="0" w:space="0" w:color="auto"/>
        <w:right w:val="none" w:sz="0" w:space="0" w:color="auto"/>
      </w:divBdr>
      <w:divsChild>
        <w:div w:id="745958953">
          <w:marLeft w:val="0"/>
          <w:marRight w:val="0"/>
          <w:marTop w:val="0"/>
          <w:marBottom w:val="0"/>
          <w:divBdr>
            <w:top w:val="none" w:sz="0" w:space="0" w:color="auto"/>
            <w:left w:val="none" w:sz="0" w:space="0" w:color="auto"/>
            <w:bottom w:val="none" w:sz="0" w:space="0" w:color="auto"/>
            <w:right w:val="none" w:sz="0" w:space="0" w:color="auto"/>
          </w:divBdr>
          <w:divsChild>
            <w:div w:id="439373914">
              <w:marLeft w:val="0"/>
              <w:marRight w:val="0"/>
              <w:marTop w:val="0"/>
              <w:marBottom w:val="0"/>
              <w:divBdr>
                <w:top w:val="none" w:sz="0" w:space="0" w:color="auto"/>
                <w:left w:val="none" w:sz="0" w:space="0" w:color="auto"/>
                <w:bottom w:val="none" w:sz="0" w:space="0" w:color="auto"/>
                <w:right w:val="none" w:sz="0" w:space="0" w:color="auto"/>
              </w:divBdr>
              <w:divsChild>
                <w:div w:id="206702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03981">
          <w:marLeft w:val="0"/>
          <w:marRight w:val="0"/>
          <w:marTop w:val="0"/>
          <w:marBottom w:val="0"/>
          <w:divBdr>
            <w:top w:val="none" w:sz="0" w:space="0" w:color="auto"/>
            <w:left w:val="none" w:sz="0" w:space="0" w:color="auto"/>
            <w:bottom w:val="none" w:sz="0" w:space="0" w:color="auto"/>
            <w:right w:val="none" w:sz="0" w:space="0" w:color="auto"/>
          </w:divBdr>
          <w:divsChild>
            <w:div w:id="2028560074">
              <w:marLeft w:val="0"/>
              <w:marRight w:val="0"/>
              <w:marTop w:val="0"/>
              <w:marBottom w:val="0"/>
              <w:divBdr>
                <w:top w:val="none" w:sz="0" w:space="0" w:color="auto"/>
                <w:left w:val="none" w:sz="0" w:space="0" w:color="auto"/>
                <w:bottom w:val="none" w:sz="0" w:space="0" w:color="auto"/>
                <w:right w:val="none" w:sz="0" w:space="0" w:color="auto"/>
              </w:divBdr>
              <w:divsChild>
                <w:div w:id="108260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938046">
          <w:marLeft w:val="0"/>
          <w:marRight w:val="0"/>
          <w:marTop w:val="0"/>
          <w:marBottom w:val="0"/>
          <w:divBdr>
            <w:top w:val="none" w:sz="0" w:space="0" w:color="auto"/>
            <w:left w:val="none" w:sz="0" w:space="0" w:color="auto"/>
            <w:bottom w:val="none" w:sz="0" w:space="0" w:color="auto"/>
            <w:right w:val="none" w:sz="0" w:space="0" w:color="auto"/>
          </w:divBdr>
          <w:divsChild>
            <w:div w:id="1113014930">
              <w:marLeft w:val="0"/>
              <w:marRight w:val="0"/>
              <w:marTop w:val="0"/>
              <w:marBottom w:val="0"/>
              <w:divBdr>
                <w:top w:val="none" w:sz="0" w:space="0" w:color="auto"/>
                <w:left w:val="none" w:sz="0" w:space="0" w:color="auto"/>
                <w:bottom w:val="none" w:sz="0" w:space="0" w:color="auto"/>
                <w:right w:val="none" w:sz="0" w:space="0" w:color="auto"/>
              </w:divBdr>
              <w:divsChild>
                <w:div w:id="103110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7254072">
      <w:bodyDiv w:val="1"/>
      <w:marLeft w:val="0"/>
      <w:marRight w:val="0"/>
      <w:marTop w:val="0"/>
      <w:marBottom w:val="0"/>
      <w:divBdr>
        <w:top w:val="none" w:sz="0" w:space="0" w:color="auto"/>
        <w:left w:val="none" w:sz="0" w:space="0" w:color="auto"/>
        <w:bottom w:val="none" w:sz="0" w:space="0" w:color="auto"/>
        <w:right w:val="none" w:sz="0" w:space="0" w:color="auto"/>
      </w:divBdr>
    </w:div>
    <w:div w:id="1287927386">
      <w:bodyDiv w:val="1"/>
      <w:marLeft w:val="0"/>
      <w:marRight w:val="0"/>
      <w:marTop w:val="0"/>
      <w:marBottom w:val="0"/>
      <w:divBdr>
        <w:top w:val="none" w:sz="0" w:space="0" w:color="auto"/>
        <w:left w:val="none" w:sz="0" w:space="0" w:color="auto"/>
        <w:bottom w:val="none" w:sz="0" w:space="0" w:color="auto"/>
        <w:right w:val="none" w:sz="0" w:space="0" w:color="auto"/>
      </w:divBdr>
    </w:div>
    <w:div w:id="1337339583">
      <w:bodyDiv w:val="1"/>
      <w:marLeft w:val="0"/>
      <w:marRight w:val="0"/>
      <w:marTop w:val="0"/>
      <w:marBottom w:val="0"/>
      <w:divBdr>
        <w:top w:val="none" w:sz="0" w:space="0" w:color="auto"/>
        <w:left w:val="none" w:sz="0" w:space="0" w:color="auto"/>
        <w:bottom w:val="none" w:sz="0" w:space="0" w:color="auto"/>
        <w:right w:val="none" w:sz="0" w:space="0" w:color="auto"/>
      </w:divBdr>
      <w:divsChild>
        <w:div w:id="2067025304">
          <w:marLeft w:val="0"/>
          <w:marRight w:val="0"/>
          <w:marTop w:val="0"/>
          <w:marBottom w:val="0"/>
          <w:divBdr>
            <w:top w:val="none" w:sz="0" w:space="0" w:color="auto"/>
            <w:left w:val="none" w:sz="0" w:space="0" w:color="auto"/>
            <w:bottom w:val="none" w:sz="0" w:space="0" w:color="auto"/>
            <w:right w:val="none" w:sz="0" w:space="0" w:color="auto"/>
          </w:divBdr>
        </w:div>
      </w:divsChild>
    </w:div>
    <w:div w:id="1347363719">
      <w:bodyDiv w:val="1"/>
      <w:marLeft w:val="0"/>
      <w:marRight w:val="0"/>
      <w:marTop w:val="0"/>
      <w:marBottom w:val="0"/>
      <w:divBdr>
        <w:top w:val="none" w:sz="0" w:space="0" w:color="auto"/>
        <w:left w:val="none" w:sz="0" w:space="0" w:color="auto"/>
        <w:bottom w:val="none" w:sz="0" w:space="0" w:color="auto"/>
        <w:right w:val="none" w:sz="0" w:space="0" w:color="auto"/>
      </w:divBdr>
    </w:div>
    <w:div w:id="1387297574">
      <w:bodyDiv w:val="1"/>
      <w:marLeft w:val="0"/>
      <w:marRight w:val="0"/>
      <w:marTop w:val="0"/>
      <w:marBottom w:val="0"/>
      <w:divBdr>
        <w:top w:val="none" w:sz="0" w:space="0" w:color="auto"/>
        <w:left w:val="none" w:sz="0" w:space="0" w:color="auto"/>
        <w:bottom w:val="none" w:sz="0" w:space="0" w:color="auto"/>
        <w:right w:val="none" w:sz="0" w:space="0" w:color="auto"/>
      </w:divBdr>
    </w:div>
    <w:div w:id="1526671286">
      <w:bodyDiv w:val="1"/>
      <w:marLeft w:val="0"/>
      <w:marRight w:val="0"/>
      <w:marTop w:val="0"/>
      <w:marBottom w:val="0"/>
      <w:divBdr>
        <w:top w:val="none" w:sz="0" w:space="0" w:color="auto"/>
        <w:left w:val="none" w:sz="0" w:space="0" w:color="auto"/>
        <w:bottom w:val="none" w:sz="0" w:space="0" w:color="auto"/>
        <w:right w:val="none" w:sz="0" w:space="0" w:color="auto"/>
      </w:divBdr>
    </w:div>
    <w:div w:id="1594588504">
      <w:bodyDiv w:val="1"/>
      <w:marLeft w:val="0"/>
      <w:marRight w:val="0"/>
      <w:marTop w:val="0"/>
      <w:marBottom w:val="0"/>
      <w:divBdr>
        <w:top w:val="none" w:sz="0" w:space="0" w:color="auto"/>
        <w:left w:val="none" w:sz="0" w:space="0" w:color="auto"/>
        <w:bottom w:val="none" w:sz="0" w:space="0" w:color="auto"/>
        <w:right w:val="none" w:sz="0" w:space="0" w:color="auto"/>
      </w:divBdr>
    </w:div>
    <w:div w:id="1717467032">
      <w:bodyDiv w:val="1"/>
      <w:marLeft w:val="0"/>
      <w:marRight w:val="0"/>
      <w:marTop w:val="0"/>
      <w:marBottom w:val="0"/>
      <w:divBdr>
        <w:top w:val="none" w:sz="0" w:space="0" w:color="auto"/>
        <w:left w:val="none" w:sz="0" w:space="0" w:color="auto"/>
        <w:bottom w:val="none" w:sz="0" w:space="0" w:color="auto"/>
        <w:right w:val="none" w:sz="0" w:space="0" w:color="auto"/>
      </w:divBdr>
      <w:divsChild>
        <w:div w:id="1701318303">
          <w:marLeft w:val="0"/>
          <w:marRight w:val="0"/>
          <w:marTop w:val="0"/>
          <w:marBottom w:val="0"/>
          <w:divBdr>
            <w:top w:val="none" w:sz="0" w:space="0" w:color="auto"/>
            <w:left w:val="none" w:sz="0" w:space="0" w:color="auto"/>
            <w:bottom w:val="none" w:sz="0" w:space="0" w:color="auto"/>
            <w:right w:val="none" w:sz="0" w:space="0" w:color="auto"/>
          </w:divBdr>
          <w:divsChild>
            <w:div w:id="782458869">
              <w:marLeft w:val="0"/>
              <w:marRight w:val="0"/>
              <w:marTop w:val="0"/>
              <w:marBottom w:val="0"/>
              <w:divBdr>
                <w:top w:val="none" w:sz="0" w:space="0" w:color="auto"/>
                <w:left w:val="none" w:sz="0" w:space="0" w:color="auto"/>
                <w:bottom w:val="none" w:sz="0" w:space="0" w:color="auto"/>
                <w:right w:val="none" w:sz="0" w:space="0" w:color="auto"/>
              </w:divBdr>
              <w:divsChild>
                <w:div w:id="132326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365657">
      <w:bodyDiv w:val="1"/>
      <w:marLeft w:val="0"/>
      <w:marRight w:val="0"/>
      <w:marTop w:val="0"/>
      <w:marBottom w:val="0"/>
      <w:divBdr>
        <w:top w:val="none" w:sz="0" w:space="0" w:color="auto"/>
        <w:left w:val="none" w:sz="0" w:space="0" w:color="auto"/>
        <w:bottom w:val="none" w:sz="0" w:space="0" w:color="auto"/>
        <w:right w:val="none" w:sz="0" w:space="0" w:color="auto"/>
      </w:divBdr>
    </w:div>
    <w:div w:id="1860585551">
      <w:bodyDiv w:val="1"/>
      <w:marLeft w:val="0"/>
      <w:marRight w:val="0"/>
      <w:marTop w:val="0"/>
      <w:marBottom w:val="0"/>
      <w:divBdr>
        <w:top w:val="none" w:sz="0" w:space="0" w:color="auto"/>
        <w:left w:val="none" w:sz="0" w:space="0" w:color="auto"/>
        <w:bottom w:val="none" w:sz="0" w:space="0" w:color="auto"/>
        <w:right w:val="none" w:sz="0" w:space="0" w:color="auto"/>
      </w:divBdr>
    </w:div>
    <w:div w:id="1886139175">
      <w:bodyDiv w:val="1"/>
      <w:marLeft w:val="0"/>
      <w:marRight w:val="0"/>
      <w:marTop w:val="0"/>
      <w:marBottom w:val="0"/>
      <w:divBdr>
        <w:top w:val="none" w:sz="0" w:space="0" w:color="auto"/>
        <w:left w:val="none" w:sz="0" w:space="0" w:color="auto"/>
        <w:bottom w:val="none" w:sz="0" w:space="0" w:color="auto"/>
        <w:right w:val="none" w:sz="0" w:space="0" w:color="auto"/>
      </w:divBdr>
      <w:divsChild>
        <w:div w:id="975990965">
          <w:marLeft w:val="0"/>
          <w:marRight w:val="0"/>
          <w:marTop w:val="0"/>
          <w:marBottom w:val="0"/>
          <w:divBdr>
            <w:top w:val="none" w:sz="0" w:space="0" w:color="auto"/>
            <w:left w:val="none" w:sz="0" w:space="0" w:color="auto"/>
            <w:bottom w:val="none" w:sz="0" w:space="0" w:color="auto"/>
            <w:right w:val="none" w:sz="0" w:space="0" w:color="auto"/>
          </w:divBdr>
          <w:divsChild>
            <w:div w:id="163240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801389">
      <w:bodyDiv w:val="1"/>
      <w:marLeft w:val="0"/>
      <w:marRight w:val="0"/>
      <w:marTop w:val="0"/>
      <w:marBottom w:val="0"/>
      <w:divBdr>
        <w:top w:val="none" w:sz="0" w:space="0" w:color="auto"/>
        <w:left w:val="none" w:sz="0" w:space="0" w:color="auto"/>
        <w:bottom w:val="none" w:sz="0" w:space="0" w:color="auto"/>
        <w:right w:val="none" w:sz="0" w:space="0" w:color="auto"/>
      </w:divBdr>
      <w:divsChild>
        <w:div w:id="820999246">
          <w:marLeft w:val="0"/>
          <w:marRight w:val="0"/>
          <w:marTop w:val="300"/>
          <w:marBottom w:val="300"/>
          <w:divBdr>
            <w:top w:val="none" w:sz="0" w:space="0" w:color="auto"/>
            <w:left w:val="none" w:sz="0" w:space="0" w:color="auto"/>
            <w:bottom w:val="none" w:sz="0" w:space="0" w:color="auto"/>
            <w:right w:val="none" w:sz="0" w:space="0" w:color="auto"/>
          </w:divBdr>
        </w:div>
      </w:divsChild>
    </w:div>
    <w:div w:id="1990789764">
      <w:bodyDiv w:val="1"/>
      <w:marLeft w:val="0"/>
      <w:marRight w:val="0"/>
      <w:marTop w:val="0"/>
      <w:marBottom w:val="0"/>
      <w:divBdr>
        <w:top w:val="none" w:sz="0" w:space="0" w:color="auto"/>
        <w:left w:val="none" w:sz="0" w:space="0" w:color="auto"/>
        <w:bottom w:val="none" w:sz="0" w:space="0" w:color="auto"/>
        <w:right w:val="none" w:sz="0" w:space="0" w:color="auto"/>
      </w:divBdr>
    </w:div>
    <w:div w:id="2049406392">
      <w:bodyDiv w:val="1"/>
      <w:marLeft w:val="0"/>
      <w:marRight w:val="0"/>
      <w:marTop w:val="0"/>
      <w:marBottom w:val="0"/>
      <w:divBdr>
        <w:top w:val="none" w:sz="0" w:space="0" w:color="auto"/>
        <w:left w:val="none" w:sz="0" w:space="0" w:color="auto"/>
        <w:bottom w:val="none" w:sz="0" w:space="0" w:color="auto"/>
        <w:right w:val="none" w:sz="0" w:space="0" w:color="auto"/>
      </w:divBdr>
      <w:divsChild>
        <w:div w:id="1535538287">
          <w:marLeft w:val="0"/>
          <w:marRight w:val="0"/>
          <w:marTop w:val="0"/>
          <w:marBottom w:val="0"/>
          <w:divBdr>
            <w:top w:val="none" w:sz="0" w:space="0" w:color="auto"/>
            <w:left w:val="none" w:sz="0" w:space="0" w:color="auto"/>
            <w:bottom w:val="none" w:sz="0" w:space="0" w:color="auto"/>
            <w:right w:val="none" w:sz="0" w:space="0" w:color="auto"/>
          </w:divBdr>
        </w:div>
      </w:divsChild>
    </w:div>
    <w:div w:id="2079012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techcrunch.com/2019/05/26/arm-announces-its-new-premium-cpu-and-gpu-designs/" TargetMode="Externa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2</Pages>
  <Words>552</Words>
  <Characters>3317</Characters>
  <Application>Microsoft Office Word</Application>
  <DocSecurity>0</DocSecurity>
  <Lines>27</Lines>
  <Paragraphs>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245365</dc:creator>
  <cp:keywords/>
  <dc:description/>
  <cp:lastModifiedBy>Student 245365</cp:lastModifiedBy>
  <cp:revision>100</cp:revision>
  <dcterms:created xsi:type="dcterms:W3CDTF">2019-03-10T13:51:00Z</dcterms:created>
  <dcterms:modified xsi:type="dcterms:W3CDTF">2019-05-27T12:18:00Z</dcterms:modified>
</cp:coreProperties>
</file>