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126"/>
        <w:gridCol w:w="1526"/>
        <w:gridCol w:w="1593"/>
        <w:gridCol w:w="1384"/>
      </w:tblGrid>
      <w:tr w:rsidR="00007C7F" w14:paraId="7EC5F8FF" w14:textId="77777777" w:rsidTr="00CD4F74">
        <w:trPr>
          <w:trHeight w:val="1055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43958AF7" w14:textId="4EFC096E" w:rsidR="00257712" w:rsidRPr="001538BB" w:rsidRDefault="00257712" w:rsidP="00CD4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010A96" w14:textId="360295DB" w:rsidR="00007C7F" w:rsidRPr="001538BB" w:rsidRDefault="00913298" w:rsidP="00CD4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37A25581" wp14:editId="0D5A4D2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30480</wp:posOffset>
                  </wp:positionV>
                  <wp:extent cx="589915" cy="582930"/>
                  <wp:effectExtent l="0" t="0" r="0" b="0"/>
                  <wp:wrapNone/>
                  <wp:docPr id="4" name="ipf0sqVgtOZB-uSOM: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0sqVgtOZB-uSOM: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2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Katedra</w:t>
            </w:r>
            <w:r w:rsidR="00007C7F" w:rsidRPr="001538BB">
              <w:rPr>
                <w:rFonts w:ascii="Arial" w:hAnsi="Arial" w:cs="Arial"/>
                <w:b/>
                <w:sz w:val="20"/>
                <w:szCs w:val="20"/>
              </w:rPr>
              <w:t xml:space="preserve"> Energoelektryki</w:t>
            </w:r>
          </w:p>
          <w:p w14:paraId="51FFF9B4" w14:textId="77777777" w:rsidR="000C685E" w:rsidRPr="001538BB" w:rsidRDefault="000C685E" w:rsidP="00CD4F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41B46BB" w14:textId="3BF5240C" w:rsidR="00257712" w:rsidRPr="001538BB" w:rsidRDefault="00007C7F" w:rsidP="00CD4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Z</w:t>
            </w:r>
            <w:r w:rsidR="00DD1C9C" w:rsidRPr="001538BB">
              <w:rPr>
                <w:rFonts w:ascii="Arial" w:hAnsi="Arial" w:cs="Arial"/>
                <w:sz w:val="20"/>
                <w:szCs w:val="20"/>
              </w:rPr>
              <w:t>espół</w:t>
            </w:r>
            <w:r w:rsidRPr="001538BB">
              <w:rPr>
                <w:rFonts w:ascii="Arial" w:hAnsi="Arial" w:cs="Arial"/>
                <w:sz w:val="20"/>
                <w:szCs w:val="20"/>
              </w:rPr>
              <w:t xml:space="preserve"> Urzą</w:t>
            </w:r>
            <w:r w:rsidR="00257712" w:rsidRPr="001538BB">
              <w:rPr>
                <w:rFonts w:ascii="Arial" w:hAnsi="Arial" w:cs="Arial"/>
                <w:sz w:val="20"/>
                <w:szCs w:val="20"/>
              </w:rPr>
              <w:t>dzeń</w:t>
            </w:r>
          </w:p>
          <w:p w14:paraId="057553B2" w14:textId="4674BC39" w:rsidR="00007C7F" w:rsidRPr="001538BB" w:rsidRDefault="00007C7F" w:rsidP="00CD4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Elektroenergetycznych</w:t>
            </w:r>
          </w:p>
          <w:p w14:paraId="01188C64" w14:textId="77777777" w:rsidR="000255F4" w:rsidRPr="001538BB" w:rsidRDefault="000255F4" w:rsidP="00CD4F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25CE78B3" w14:textId="0765A4B6" w:rsidR="00007C7F" w:rsidRPr="001538BB" w:rsidRDefault="00007C7F" w:rsidP="00CD4F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>Laboratorium Urządzeń</w:t>
            </w:r>
          </w:p>
          <w:p w14:paraId="7CF9307C" w14:textId="77777777" w:rsidR="00007C7F" w:rsidRPr="001538BB" w:rsidRDefault="00007C7F" w:rsidP="00CD4F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>i Instalacji Elektrycznych</w:t>
            </w:r>
          </w:p>
        </w:tc>
      </w:tr>
      <w:tr w:rsidR="000C685E" w14:paraId="084E5D1D" w14:textId="77777777" w:rsidTr="001538BB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BEE3F1C" w14:textId="5B2BEF98" w:rsidR="000C685E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Rok </w:t>
            </w:r>
            <w:proofErr w:type="spellStart"/>
            <w:r w:rsidR="000C685E" w:rsidRPr="001538BB">
              <w:rPr>
                <w:rFonts w:ascii="Arial" w:hAnsi="Arial" w:cs="Arial"/>
                <w:sz w:val="20"/>
                <w:szCs w:val="20"/>
              </w:rPr>
              <w:t>akad</w:t>
            </w:r>
            <w:proofErr w:type="spellEnd"/>
            <w:r w:rsidR="000C685E" w:rsidRPr="001538BB">
              <w:rPr>
                <w:rFonts w:ascii="Arial" w:hAnsi="Arial" w:cs="Arial"/>
                <w:sz w:val="20"/>
                <w:szCs w:val="20"/>
              </w:rPr>
              <w:t>.</w:t>
            </w:r>
            <w:r w:rsidRPr="001538BB">
              <w:rPr>
                <w:rFonts w:ascii="Arial" w:hAnsi="Arial" w:cs="Arial"/>
                <w:sz w:val="20"/>
                <w:szCs w:val="20"/>
              </w:rPr>
              <w:t>: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0C685E" w:rsidRPr="001538BB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F7BB03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Nr grupy lab. :</w:t>
            </w: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33CE3184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Skład grupy:</w:t>
            </w:r>
          </w:p>
        </w:tc>
      </w:tr>
      <w:tr w:rsidR="00257712" w14:paraId="729C7F34" w14:textId="77777777" w:rsidTr="001538BB">
        <w:trPr>
          <w:trHeight w:val="565"/>
        </w:trPr>
        <w:tc>
          <w:tcPr>
            <w:tcW w:w="2835" w:type="dxa"/>
            <w:shd w:val="clear" w:color="auto" w:fill="auto"/>
            <w:vAlign w:val="center"/>
          </w:tcPr>
          <w:p w14:paraId="4156D1F0" w14:textId="77777777" w:rsidR="00257712" w:rsidRPr="001538BB" w:rsidRDefault="00257712" w:rsidP="00DD1C9C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Studia 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1I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/ ETK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AC0CB11" w14:textId="3BEE5301" w:rsidR="00257712" w:rsidRPr="001538BB" w:rsidRDefault="00460693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>3</w:t>
            </w:r>
          </w:p>
        </w:tc>
        <w:tc>
          <w:tcPr>
            <w:tcW w:w="4503" w:type="dxa"/>
            <w:gridSpan w:val="3"/>
            <w:vMerge w:val="restart"/>
            <w:shd w:val="clear" w:color="auto" w:fill="auto"/>
            <w:vAlign w:val="center"/>
          </w:tcPr>
          <w:p w14:paraId="113B0DB7" w14:textId="796EEA63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="00EE728C">
              <w:rPr>
                <w:rFonts w:ascii="Arial" w:hAnsi="Arial" w:cs="Arial"/>
                <w:sz w:val="22"/>
                <w:szCs w:val="22"/>
              </w:rPr>
              <w:t>Kacper Borucki</w:t>
            </w:r>
            <w:r w:rsidR="00CC071C">
              <w:rPr>
                <w:rFonts w:ascii="Arial" w:hAnsi="Arial" w:cs="Arial"/>
                <w:sz w:val="22"/>
                <w:szCs w:val="22"/>
              </w:rPr>
              <w:t xml:space="preserve"> (protokół, sprawozdanie)</w:t>
            </w:r>
          </w:p>
          <w:p w14:paraId="2189E459" w14:textId="179EB9B1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Robert Leśniak</w:t>
            </w:r>
          </w:p>
          <w:p w14:paraId="11D6A59F" w14:textId="2D295910" w:rsidR="000255F4" w:rsidRPr="00EE728C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Artur Walaszczyk</w:t>
            </w:r>
          </w:p>
        </w:tc>
      </w:tr>
      <w:tr w:rsidR="00257712" w14:paraId="5B4A8A93" w14:textId="77777777" w:rsidTr="001538BB">
        <w:trPr>
          <w:trHeight w:val="559"/>
        </w:trPr>
        <w:tc>
          <w:tcPr>
            <w:tcW w:w="2835" w:type="dxa"/>
            <w:shd w:val="clear" w:color="auto" w:fill="auto"/>
            <w:vAlign w:val="center"/>
          </w:tcPr>
          <w:p w14:paraId="78C8E1CD" w14:textId="77777777" w:rsidR="00257712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Rok/semestr: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III/5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8B75AD" w14:textId="77777777" w:rsidR="00257712" w:rsidRPr="001538BB" w:rsidRDefault="00257712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4503" w:type="dxa"/>
            <w:gridSpan w:val="3"/>
            <w:vMerge/>
            <w:shd w:val="clear" w:color="auto" w:fill="auto"/>
            <w:vAlign w:val="center"/>
          </w:tcPr>
          <w:p w14:paraId="7A2E3F97" w14:textId="77777777" w:rsidR="00257712" w:rsidRPr="001538BB" w:rsidRDefault="00257712" w:rsidP="000C685E">
            <w:pPr>
              <w:rPr>
                <w:rFonts w:ascii="Arial" w:hAnsi="Arial" w:cs="Arial"/>
              </w:rPr>
            </w:pPr>
          </w:p>
        </w:tc>
      </w:tr>
      <w:tr w:rsidR="001F2641" w14:paraId="5387A67D" w14:textId="77777777" w:rsidTr="001538BB">
        <w:trPr>
          <w:trHeight w:val="561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55B31A05" w14:textId="1546B71E" w:rsidR="001F2641" w:rsidRPr="001538BB" w:rsidRDefault="001F2641" w:rsidP="001538BB">
            <w:pPr>
              <w:jc w:val="center"/>
              <w:rPr>
                <w:rFonts w:ascii="Arial" w:hAnsi="Arial" w:cs="Arial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Ćwiczenie nr :  </w:t>
            </w:r>
            <w:r w:rsidR="008A4A14">
              <w:rPr>
                <w:rFonts w:ascii="Arial" w:hAnsi="Arial" w:cs="Arial"/>
              </w:rPr>
              <w:t>23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52FA0BE1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Data wykonania ćwiczenia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DA69D50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 xml:space="preserve">Data oddania </w:t>
            </w:r>
            <w:r w:rsidR="000255F4" w:rsidRPr="001538BB">
              <w:rPr>
                <w:rFonts w:ascii="Arial" w:hAnsi="Arial" w:cs="Arial"/>
                <w:sz w:val="18"/>
                <w:szCs w:val="18"/>
              </w:rPr>
              <w:t>sprawozdania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BEDF973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Ocena</w:t>
            </w:r>
          </w:p>
        </w:tc>
      </w:tr>
      <w:tr w:rsidR="001F2641" w14:paraId="45A08A79" w14:textId="77777777" w:rsidTr="001538BB">
        <w:trPr>
          <w:trHeight w:val="667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160AF0F7" w14:textId="393D7FE2" w:rsidR="001F2641" w:rsidRPr="001538BB" w:rsidRDefault="007F01D7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01D7">
              <w:rPr>
                <w:rFonts w:ascii="Arial" w:hAnsi="Arial" w:cs="Arial"/>
                <w:sz w:val="22"/>
                <w:szCs w:val="22"/>
              </w:rPr>
              <w:t>Przekaźniki programowalne w instalacjach elektrycznych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3CCAE841" w14:textId="09255405" w:rsidR="001F2641" w:rsidRPr="001538BB" w:rsidRDefault="00525304" w:rsidP="001538B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2019-1</w:t>
            </w:r>
            <w:r w:rsidR="00303C0E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303C0E"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4F3CEC1D" w14:textId="64FA25CC" w:rsidR="001F2641" w:rsidRPr="001538BB" w:rsidRDefault="00525304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8A4A14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8A4A14">
              <w:rPr>
                <w:rFonts w:ascii="Arial" w:hAnsi="Arial" w:cs="Arial"/>
                <w:sz w:val="22"/>
                <w:szCs w:val="22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>-0</w:t>
            </w:r>
            <w:r w:rsidR="008A4A14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3B00F4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5A0FE3" w14:textId="1A169819" w:rsidR="0046196C" w:rsidRDefault="00DF5D4D" w:rsidP="0046196C">
      <w:pPr>
        <w:pStyle w:val="Nagwek1"/>
        <w:numPr>
          <w:ilvl w:val="0"/>
          <w:numId w:val="1"/>
        </w:numPr>
      </w:pPr>
      <w:r>
        <w:t>Cel</w:t>
      </w:r>
      <w:r w:rsidR="00427BEE">
        <w:t xml:space="preserve"> ćwiczenia</w:t>
      </w:r>
    </w:p>
    <w:p w14:paraId="6566D38E" w14:textId="6FD2F142" w:rsidR="00F46A12" w:rsidRPr="00F46A12" w:rsidRDefault="00266C34" w:rsidP="00F46A12">
      <w:pPr>
        <w:ind w:left="360"/>
      </w:pPr>
      <w:r>
        <w:t>Celem ćwiczenia było zapoznanie się z podstawowymi wiadomościami na temat przekaźników programowalnych</w:t>
      </w:r>
      <w:r w:rsidR="0091632D">
        <w:t>. Odnosiło się to przede wszystkim do ich budowy, możliwości technicznych, zasad programowania oraz</w:t>
      </w:r>
      <w:r w:rsidR="00EB7F0A">
        <w:t xml:space="preserve"> możliwości zastosowań.</w:t>
      </w:r>
      <w:r w:rsidR="0091632D">
        <w:t xml:space="preserve"> </w:t>
      </w:r>
    </w:p>
    <w:p w14:paraId="4782E9C8" w14:textId="4ED9C7B4" w:rsidR="00427BEE" w:rsidRDefault="00EE728C" w:rsidP="00427BEE">
      <w:pPr>
        <w:pStyle w:val="Nagwek1"/>
        <w:numPr>
          <w:ilvl w:val="0"/>
          <w:numId w:val="1"/>
        </w:numPr>
      </w:pPr>
      <w:r>
        <w:t>Przebieg ćwiczenia</w:t>
      </w:r>
    </w:p>
    <w:p w14:paraId="7C077362" w14:textId="1ACC6AF1" w:rsidR="00886D5E" w:rsidRDefault="00EB7F0A" w:rsidP="00EB7F0A">
      <w:pPr>
        <w:pStyle w:val="Akapitzlist"/>
        <w:numPr>
          <w:ilvl w:val="0"/>
          <w:numId w:val="2"/>
        </w:numPr>
      </w:pPr>
      <w:r>
        <w:t xml:space="preserve">Analiza </w:t>
      </w:r>
      <w:r w:rsidR="00D301CE">
        <w:t xml:space="preserve">budowy poszczególnych </w:t>
      </w:r>
      <w:r w:rsidR="007F01D7">
        <w:t>przekaźników programowalnych.</w:t>
      </w:r>
    </w:p>
    <w:p w14:paraId="421C59F3" w14:textId="77777777" w:rsidR="009357DD" w:rsidRDefault="00C16067" w:rsidP="009920D4">
      <w:pPr>
        <w:numPr>
          <w:ilvl w:val="0"/>
          <w:numId w:val="2"/>
        </w:numPr>
      </w:pPr>
      <w:r>
        <w:t>Porównanie układów do ręcznego i zautomatyzowanego sterowania pracą pomp</w:t>
      </w:r>
      <w:r w:rsidR="00F248FC">
        <w:t xml:space="preserve"> na przedstawionej makiecie</w:t>
      </w:r>
      <w:r w:rsidR="00FD1B07">
        <w:t>.</w:t>
      </w:r>
    </w:p>
    <w:p w14:paraId="7CF45EA8" w14:textId="258AF9BE" w:rsidR="00F248FC" w:rsidRDefault="009357DD" w:rsidP="009920D4">
      <w:pPr>
        <w:numPr>
          <w:ilvl w:val="0"/>
          <w:numId w:val="2"/>
        </w:numPr>
      </w:pPr>
      <w:r>
        <w:t xml:space="preserve">Analiza dostępnych programów </w:t>
      </w:r>
      <w:r w:rsidR="00280018">
        <w:t>i przygotowanie dla układ</w:t>
      </w:r>
      <w:r w:rsidR="00F36EA7">
        <w:t>ów testowych</w:t>
      </w:r>
      <w:r w:rsidR="00532AF9">
        <w:t>. Krótki opis zasady działania układów.</w:t>
      </w:r>
    </w:p>
    <w:p w14:paraId="5F9BB428" w14:textId="3D3C0D32" w:rsidR="00043022" w:rsidRDefault="00043022" w:rsidP="009920D4">
      <w:pPr>
        <w:numPr>
          <w:ilvl w:val="0"/>
          <w:numId w:val="2"/>
        </w:numPr>
      </w:pPr>
      <w:r>
        <w:t xml:space="preserve">Próba napisania własnego algorytmu drabinkowego. </w:t>
      </w:r>
    </w:p>
    <w:p w14:paraId="7FE4FD77" w14:textId="1767E5E3" w:rsidR="00EE728C" w:rsidRDefault="00EE728C" w:rsidP="00DF5D4D">
      <w:pPr>
        <w:pStyle w:val="Nagwek1"/>
        <w:numPr>
          <w:ilvl w:val="0"/>
          <w:numId w:val="1"/>
        </w:numPr>
      </w:pPr>
      <w:r>
        <w:t>Spis przyrządów</w:t>
      </w:r>
    </w:p>
    <w:p w14:paraId="07EAEEDD" w14:textId="151579CF" w:rsidR="00D36104" w:rsidRPr="00CF6B07" w:rsidRDefault="00D36104" w:rsidP="00D36104">
      <w:pPr>
        <w:ind w:left="360"/>
      </w:pPr>
      <w:r>
        <w:t>W ćwiczeniu został</w:t>
      </w:r>
      <w:r w:rsidR="00F63A51">
        <w:t xml:space="preserve">y wykorzystane </w:t>
      </w:r>
      <w:r w:rsidR="00341FF1">
        <w:t xml:space="preserve">układy dostępne przy stanowisku do wykonywania ćwiczenia 23. Programowanym </w:t>
      </w:r>
      <w:r w:rsidR="00CF6B07">
        <w:t xml:space="preserve">urządzeniem był przekaźnik programowalny </w:t>
      </w:r>
      <w:proofErr w:type="spellStart"/>
      <w:r w:rsidR="00CF6B07" w:rsidRPr="00CF6B07">
        <w:rPr>
          <w:i/>
          <w:iCs/>
        </w:rPr>
        <w:t>Moeller</w:t>
      </w:r>
      <w:proofErr w:type="spellEnd"/>
      <w:r w:rsidR="00CF6B07" w:rsidRPr="00CF6B07">
        <w:rPr>
          <w:i/>
          <w:iCs/>
        </w:rPr>
        <w:t xml:space="preserve"> </w:t>
      </w:r>
      <w:proofErr w:type="spellStart"/>
      <w:r w:rsidR="00CF6B07" w:rsidRPr="00CF6B07">
        <w:rPr>
          <w:i/>
          <w:iCs/>
        </w:rPr>
        <w:t>easy</w:t>
      </w:r>
      <w:proofErr w:type="spellEnd"/>
      <w:r w:rsidR="00CF6B07" w:rsidRPr="00CF6B07">
        <w:rPr>
          <w:i/>
          <w:iCs/>
        </w:rPr>
        <w:t xml:space="preserve"> </w:t>
      </w:r>
      <w:proofErr w:type="spellStart"/>
      <w:r w:rsidR="00CF6B07" w:rsidRPr="00CF6B07">
        <w:rPr>
          <w:i/>
          <w:iCs/>
        </w:rPr>
        <w:t>Relay</w:t>
      </w:r>
      <w:proofErr w:type="spellEnd"/>
      <w:r w:rsidR="00CF6B07" w:rsidRPr="00CF6B07">
        <w:rPr>
          <w:i/>
          <w:iCs/>
        </w:rPr>
        <w:t xml:space="preserve"> </w:t>
      </w:r>
      <w:proofErr w:type="spellStart"/>
      <w:r w:rsidR="00CF6B07" w:rsidRPr="00CF6B07">
        <w:rPr>
          <w:i/>
          <w:iCs/>
        </w:rPr>
        <w:t>easy</w:t>
      </w:r>
      <w:proofErr w:type="spellEnd"/>
      <w:r w:rsidR="00CF6B07" w:rsidRPr="00CF6B07">
        <w:rPr>
          <w:i/>
          <w:iCs/>
        </w:rPr>
        <w:t xml:space="preserve"> 800</w:t>
      </w:r>
      <w:r w:rsidR="00CF6B07">
        <w:t xml:space="preserve">, a wykorzystanym </w:t>
      </w:r>
      <w:r w:rsidR="00C6380A">
        <w:t>środowiskiem programistycznym</w:t>
      </w:r>
      <w:r w:rsidR="00CF6B07">
        <w:t xml:space="preserve"> </w:t>
      </w:r>
      <w:r w:rsidR="00C6380A">
        <w:t xml:space="preserve">był program </w:t>
      </w:r>
      <w:proofErr w:type="spellStart"/>
      <w:r w:rsidR="00C6380A">
        <w:t>Easy</w:t>
      </w:r>
      <w:proofErr w:type="spellEnd"/>
      <w:r w:rsidR="00C6380A">
        <w:t>-Soft-Pro.</w:t>
      </w:r>
    </w:p>
    <w:p w14:paraId="37CCE460" w14:textId="1758A045" w:rsidR="00EE728C" w:rsidRDefault="008E341F" w:rsidP="00EE728C">
      <w:pPr>
        <w:pStyle w:val="Nagwek1"/>
        <w:numPr>
          <w:ilvl w:val="0"/>
          <w:numId w:val="1"/>
        </w:numPr>
      </w:pPr>
      <w:r>
        <w:t>Porównanie funkcji</w:t>
      </w:r>
      <w:r w:rsidR="00DC5951">
        <w:t xml:space="preserve"> sterowania ręcznego </w:t>
      </w:r>
      <w:r w:rsidR="001E146E">
        <w:t xml:space="preserve">i automatycznego. </w:t>
      </w:r>
    </w:p>
    <w:p w14:paraId="36436330" w14:textId="7F26AC3F" w:rsidR="00783ADA" w:rsidRPr="001E146E" w:rsidRDefault="001E146E" w:rsidP="001E146E">
      <w:pPr>
        <w:pStyle w:val="Nagwek2"/>
        <w:ind w:firstLine="360"/>
        <w:rPr>
          <w:i w:val="0"/>
          <w:iCs w:val="0"/>
        </w:rPr>
      </w:pPr>
      <w:r w:rsidRPr="001E146E">
        <w:rPr>
          <w:i w:val="0"/>
          <w:iCs w:val="0"/>
        </w:rPr>
        <w:t>Sterowanie ręczne</w:t>
      </w:r>
    </w:p>
    <w:p w14:paraId="7669B73E" w14:textId="7438E51A" w:rsidR="00B2385E" w:rsidRDefault="00F357F9" w:rsidP="00F357F9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 xml:space="preserve">W układzie sterowania ręcznego </w:t>
      </w:r>
      <w:r w:rsidR="007B19A7">
        <w:rPr>
          <w:noProof/>
        </w:rPr>
        <w:t xml:space="preserve">każdą z maszyn można załączyć przypisanym jej przyciskiem </w:t>
      </w:r>
      <w:r w:rsidR="007B19A7" w:rsidRPr="001F20A3">
        <w:rPr>
          <w:b/>
          <w:bCs/>
          <w:noProof/>
        </w:rPr>
        <w:t>P1</w:t>
      </w:r>
      <w:r w:rsidR="007B19A7">
        <w:rPr>
          <w:noProof/>
        </w:rPr>
        <w:t xml:space="preserve"> i </w:t>
      </w:r>
      <w:r w:rsidR="007B19A7" w:rsidRPr="001F20A3">
        <w:rPr>
          <w:b/>
          <w:bCs/>
          <w:noProof/>
        </w:rPr>
        <w:t>P2</w:t>
      </w:r>
      <w:r w:rsidR="007B19A7">
        <w:rPr>
          <w:noProof/>
        </w:rPr>
        <w:t>.</w:t>
      </w:r>
    </w:p>
    <w:p w14:paraId="4DE04F8C" w14:textId="0575D903" w:rsidR="00DB0266" w:rsidRDefault="00DB0266" w:rsidP="00F357F9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 xml:space="preserve">Istnieje możliwość uruchomienia obydwu maszyn w danym czasie.  </w:t>
      </w:r>
    </w:p>
    <w:p w14:paraId="45BA0D0F" w14:textId="31589629" w:rsidR="007B19A7" w:rsidRDefault="00DB0266" w:rsidP="00F357F9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P</w:t>
      </w:r>
      <w:r w:rsidR="007B19A7">
        <w:rPr>
          <w:noProof/>
        </w:rPr>
        <w:t xml:space="preserve">rzycisk </w:t>
      </w:r>
      <w:r w:rsidR="007B19A7" w:rsidRPr="001F20A3">
        <w:rPr>
          <w:b/>
          <w:bCs/>
          <w:noProof/>
        </w:rPr>
        <w:t>STOP</w:t>
      </w:r>
      <w:r w:rsidR="007B19A7">
        <w:rPr>
          <w:noProof/>
        </w:rPr>
        <w:t xml:space="preserve"> </w:t>
      </w:r>
      <w:r>
        <w:rPr>
          <w:noProof/>
        </w:rPr>
        <w:t>wyłącza obydwie pompy.</w:t>
      </w:r>
    </w:p>
    <w:p w14:paraId="698531BC" w14:textId="4C1D730A" w:rsidR="00DB0266" w:rsidRDefault="00D21CEE" w:rsidP="00D21CEE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 xml:space="preserve">Po osiągnięciu </w:t>
      </w:r>
      <w:r w:rsidR="00B0323F">
        <w:rPr>
          <w:noProof/>
        </w:rPr>
        <w:t xml:space="preserve">poziomu </w:t>
      </w:r>
      <w:r w:rsidR="00B0323F" w:rsidRPr="001F20A3">
        <w:rPr>
          <w:b/>
          <w:bCs/>
          <w:noProof/>
        </w:rPr>
        <w:t>Max</w:t>
      </w:r>
      <w:r w:rsidR="00B0323F">
        <w:rPr>
          <w:noProof/>
        </w:rPr>
        <w:t xml:space="preserve"> wody w zbiorniku, obydwie pompy samoczynnie się wyłączają i nie można ich załączać ponownie aż do momentu, w którym poziom wody zejdzie poniżej </w:t>
      </w:r>
      <w:r w:rsidR="00B0323F" w:rsidRPr="001F20A3">
        <w:rPr>
          <w:b/>
          <w:bCs/>
          <w:noProof/>
        </w:rPr>
        <w:t>Max</w:t>
      </w:r>
      <w:r w:rsidR="00B0323F">
        <w:rPr>
          <w:noProof/>
        </w:rPr>
        <w:t xml:space="preserve">. </w:t>
      </w:r>
    </w:p>
    <w:p w14:paraId="747D9D8C" w14:textId="045F66EC" w:rsidR="00783ADA" w:rsidRDefault="001F20A3" w:rsidP="00E77FD3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 xml:space="preserve">Zadziałanie zabezpieczenia w instalacji powoduje zapalenie się lampki </w:t>
      </w:r>
      <w:r w:rsidRPr="001F20A3">
        <w:rPr>
          <w:b/>
          <w:bCs/>
          <w:noProof/>
        </w:rPr>
        <w:t>Awaria</w:t>
      </w:r>
      <w:r w:rsidR="00843286">
        <w:rPr>
          <w:noProof/>
        </w:rPr>
        <w:t xml:space="preserve"> i </w:t>
      </w:r>
      <w:r w:rsidR="000021A7">
        <w:rPr>
          <w:noProof/>
        </w:rPr>
        <w:t>uniemożliwia załączenie którejkolwiek z pomp.</w:t>
      </w:r>
    </w:p>
    <w:p w14:paraId="3E986E95" w14:textId="339FDA9E" w:rsidR="00783ADA" w:rsidRDefault="001E146E" w:rsidP="001F20A3">
      <w:pPr>
        <w:pStyle w:val="Nagwek2"/>
        <w:ind w:firstLine="360"/>
        <w:rPr>
          <w:i w:val="0"/>
          <w:iCs w:val="0"/>
        </w:rPr>
      </w:pPr>
      <w:r>
        <w:rPr>
          <w:i w:val="0"/>
          <w:iCs w:val="0"/>
        </w:rPr>
        <w:lastRenderedPageBreak/>
        <w:t>Sterowanie automatyczne</w:t>
      </w:r>
    </w:p>
    <w:p w14:paraId="22B68E18" w14:textId="19B0B19A" w:rsidR="00583F13" w:rsidRPr="00E77FD3" w:rsidRDefault="00583F13" w:rsidP="00E77FD3">
      <w:pPr>
        <w:pStyle w:val="Akapitzlist"/>
        <w:numPr>
          <w:ilvl w:val="0"/>
          <w:numId w:val="7"/>
        </w:numPr>
      </w:pPr>
      <w:r w:rsidRPr="00E77FD3">
        <w:t xml:space="preserve">Uruchomienie </w:t>
      </w:r>
      <w:r w:rsidR="00707ED4" w:rsidRPr="00E77FD3">
        <w:t>pracy automatycznej następuje po naciśnięciu przycisku P1.</w:t>
      </w:r>
    </w:p>
    <w:p w14:paraId="1692A875" w14:textId="7F029FBA" w:rsidR="001F20A3" w:rsidRPr="00E77FD3" w:rsidRDefault="001F20A3" w:rsidP="00E77FD3">
      <w:pPr>
        <w:pStyle w:val="Akapitzlist"/>
        <w:numPr>
          <w:ilvl w:val="0"/>
          <w:numId w:val="7"/>
        </w:numPr>
      </w:pPr>
      <w:r w:rsidRPr="00E77FD3">
        <w:t xml:space="preserve">W układzie sterowania </w:t>
      </w:r>
      <w:r w:rsidR="00C04E89" w:rsidRPr="00E77FD3">
        <w:t xml:space="preserve">automatycznego, po osiągnięciu poziomu Max cieczy, obydwie pompy się wyłączają. </w:t>
      </w:r>
    </w:p>
    <w:p w14:paraId="47F0315B" w14:textId="7673BA5A" w:rsidR="00C04E89" w:rsidRPr="00E77FD3" w:rsidRDefault="00C04E89" w:rsidP="00E77FD3">
      <w:pPr>
        <w:pStyle w:val="Akapitzlist"/>
        <w:numPr>
          <w:ilvl w:val="0"/>
          <w:numId w:val="7"/>
        </w:numPr>
      </w:pPr>
      <w:r w:rsidRPr="00E77FD3">
        <w:t xml:space="preserve">Po </w:t>
      </w:r>
      <w:r w:rsidR="00811577" w:rsidRPr="00E77FD3">
        <w:t xml:space="preserve">opadnięciu poziomu wody poniżej poziomu Min, </w:t>
      </w:r>
      <w:r w:rsidR="00D64A61" w:rsidRPr="00E77FD3">
        <w:t xml:space="preserve">załączona zostaje jedna z pomp </w:t>
      </w:r>
      <w:r w:rsidR="00C75A79" w:rsidRPr="00E77FD3">
        <w:t>–</w:t>
      </w:r>
      <w:r w:rsidR="00D64A61" w:rsidRPr="00E77FD3">
        <w:t xml:space="preserve"> </w:t>
      </w:r>
      <w:r w:rsidR="00C75A79" w:rsidRPr="00E77FD3">
        <w:t xml:space="preserve">pompy załączane są naprzemiennie (jeśli poprzednio pracowała pompa P1, kolejna zostanie załączona pompa P2). </w:t>
      </w:r>
    </w:p>
    <w:p w14:paraId="50C1121E" w14:textId="60713012" w:rsidR="00C75A79" w:rsidRPr="00E77FD3" w:rsidRDefault="00C75A79" w:rsidP="00E77FD3">
      <w:pPr>
        <w:pStyle w:val="Akapitzlist"/>
        <w:numPr>
          <w:ilvl w:val="0"/>
          <w:numId w:val="7"/>
        </w:numPr>
      </w:pPr>
      <w:r w:rsidRPr="00E77FD3">
        <w:t>Jeśli poziom Min cieczy utrzyma się przez pewien czas, załączana jest druga z pomp.</w:t>
      </w:r>
    </w:p>
    <w:p w14:paraId="4C6714A2" w14:textId="37D260AE" w:rsidR="00571BAA" w:rsidRPr="00E77FD3" w:rsidRDefault="00707ED4" w:rsidP="00E77FD3">
      <w:pPr>
        <w:pStyle w:val="Akapitzlist"/>
        <w:numPr>
          <w:ilvl w:val="0"/>
          <w:numId w:val="7"/>
        </w:numPr>
      </w:pPr>
      <w:r w:rsidRPr="00E77FD3">
        <w:t>Zadziałanie zabezpieczenia w instalacji powoduje zapalenie się lampki Awaria i uniemożliwia załączenie którejkolwiek z pomp.</w:t>
      </w:r>
    </w:p>
    <w:p w14:paraId="59470FFA" w14:textId="2AE3985E" w:rsidR="00707ED4" w:rsidRDefault="00707ED4" w:rsidP="00707ED4">
      <w:pPr>
        <w:pStyle w:val="Nagwek2"/>
        <w:ind w:left="360"/>
        <w:rPr>
          <w:i w:val="0"/>
          <w:iCs w:val="0"/>
        </w:rPr>
      </w:pPr>
      <w:r w:rsidRPr="00707ED4">
        <w:rPr>
          <w:i w:val="0"/>
          <w:iCs w:val="0"/>
        </w:rPr>
        <w:t>Porównanie</w:t>
      </w:r>
    </w:p>
    <w:p w14:paraId="78590CB6" w14:textId="4ECE872B" w:rsidR="00707ED4" w:rsidRDefault="00707ED4" w:rsidP="00707ED4">
      <w:pPr>
        <w:pStyle w:val="Akapitzlist"/>
        <w:numPr>
          <w:ilvl w:val="0"/>
          <w:numId w:val="6"/>
        </w:numPr>
      </w:pPr>
      <w:r>
        <w:t>Obydwa układy zachowują się podobnie w przypadku zadziałania zabezpieczeń</w:t>
      </w:r>
      <w:r w:rsidR="009B75CF">
        <w:t xml:space="preserve">: po wystąpieniu awarii, nie następuje </w:t>
      </w:r>
      <w:proofErr w:type="spellStart"/>
      <w:r w:rsidR="009B75CF">
        <w:t>samorozruch</w:t>
      </w:r>
      <w:proofErr w:type="spellEnd"/>
      <w:r w:rsidR="009B75CF">
        <w:t xml:space="preserve"> żadnej z maszyn.</w:t>
      </w:r>
    </w:p>
    <w:p w14:paraId="64244EF7" w14:textId="3A0856D8" w:rsidR="009B75CF" w:rsidRDefault="009B75CF" w:rsidP="00707ED4">
      <w:pPr>
        <w:pStyle w:val="Akapitzlist"/>
        <w:numPr>
          <w:ilvl w:val="0"/>
          <w:numId w:val="6"/>
        </w:numPr>
      </w:pPr>
      <w:r>
        <w:t xml:space="preserve">Sterowanie automatyczne stanowi </w:t>
      </w:r>
      <w:r w:rsidR="008C64DF">
        <w:t xml:space="preserve">bardzo dobrą alternatywę do sterowania ręcznego, ponieważ nie wymaga stałego obserwowania poziomu cieczy w zbiorniku przez pracowników. </w:t>
      </w:r>
    </w:p>
    <w:p w14:paraId="6CF87BDA" w14:textId="098EBDAD" w:rsidR="008C64DF" w:rsidRPr="00707ED4" w:rsidRDefault="008C64DF" w:rsidP="00707ED4">
      <w:pPr>
        <w:pStyle w:val="Akapitzlist"/>
        <w:numPr>
          <w:ilvl w:val="0"/>
          <w:numId w:val="6"/>
        </w:numPr>
      </w:pPr>
      <w:r>
        <w:t xml:space="preserve">Osiągnięcie poziomu Max w obydwu przypadkach powoduje </w:t>
      </w:r>
      <w:r w:rsidR="00EF12B3">
        <w:t xml:space="preserve">wyłączenie obydwu pomp, ale w układzie ze sterowaniem automatycznym </w:t>
      </w:r>
      <w:r w:rsidR="00620CCF">
        <w:t xml:space="preserve">poziom cieczy poniżej </w:t>
      </w:r>
      <w:r w:rsidR="00620CCF" w:rsidRPr="00620CCF">
        <w:rPr>
          <w:b/>
          <w:bCs/>
        </w:rPr>
        <w:t>Min</w:t>
      </w:r>
      <w:r w:rsidR="00620CCF">
        <w:t xml:space="preserve"> powoduje samoczynne załączenie jednej z pomp, a po zwłoce czasowej – obydwu. </w:t>
      </w:r>
      <w:r w:rsidR="00963B67">
        <w:t xml:space="preserve">To rozwiązanie jest wygodne, ponieważ przy wystąpieniu zbyt niskiego poziomu cieczy </w:t>
      </w:r>
      <w:r w:rsidR="000B7BC9">
        <w:t>zwiększona zostaje wydajność całego układu, co przyspiesza proces.</w:t>
      </w:r>
    </w:p>
    <w:p w14:paraId="3A93D41B" w14:textId="120D3472" w:rsidR="002567A9" w:rsidRDefault="002567A9" w:rsidP="00E77FD3"/>
    <w:p w14:paraId="1FA1AA58" w14:textId="6E427C7B" w:rsidR="00E77FD3" w:rsidRDefault="00E77FD3" w:rsidP="00E77FD3">
      <w:pPr>
        <w:pStyle w:val="Nagwek1"/>
        <w:numPr>
          <w:ilvl w:val="0"/>
          <w:numId w:val="8"/>
        </w:numPr>
      </w:pPr>
      <w:r>
        <w:t xml:space="preserve">Analiza </w:t>
      </w:r>
      <w:r w:rsidR="004B053D">
        <w:t>zaprogramowanych układów.</w:t>
      </w:r>
    </w:p>
    <w:p w14:paraId="36846403" w14:textId="1070D502" w:rsidR="004B053D" w:rsidRDefault="004B053D" w:rsidP="004B053D">
      <w:pPr>
        <w:pStyle w:val="Nagwek2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 xml:space="preserve">Funkcja </w:t>
      </w:r>
      <w:proofErr w:type="spellStart"/>
      <w:r>
        <w:rPr>
          <w:i w:val="0"/>
          <w:iCs w:val="0"/>
        </w:rPr>
        <w:t>samopodtrzymania</w:t>
      </w:r>
      <w:proofErr w:type="spellEnd"/>
    </w:p>
    <w:p w14:paraId="53A8567D" w14:textId="687B3368" w:rsidR="009C2FEC" w:rsidRPr="009C2FEC" w:rsidRDefault="009C2FEC" w:rsidP="009C2FEC">
      <w:pPr>
        <w:pStyle w:val="Nagwek3"/>
        <w:ind w:firstLine="360"/>
      </w:pPr>
      <w:r>
        <w:t>Program</w:t>
      </w:r>
    </w:p>
    <w:p w14:paraId="60A52D62" w14:textId="57D64960" w:rsidR="009C2FEC" w:rsidRPr="009C2FEC" w:rsidRDefault="00316B9B" w:rsidP="009C2FEC">
      <w:pPr>
        <w:jc w:val="center"/>
      </w:pPr>
      <w:r w:rsidRPr="00316B9B">
        <w:drawing>
          <wp:inline distT="0" distB="0" distL="0" distR="0" wp14:anchorId="52C9CBC1" wp14:editId="229A89D3">
            <wp:extent cx="5944430" cy="2772162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1255" w14:textId="31C7C53F" w:rsidR="00CC1B79" w:rsidRDefault="0060424B" w:rsidP="00131A3E">
      <w:pPr>
        <w:pStyle w:val="Nagwek3"/>
        <w:ind w:firstLine="360"/>
      </w:pPr>
      <w:r>
        <w:lastRenderedPageBreak/>
        <w:t>Instrukcja</w:t>
      </w:r>
      <w:r w:rsidR="00131A3E">
        <w:t xml:space="preserve"> działania</w:t>
      </w:r>
    </w:p>
    <w:p w14:paraId="6122691A" w14:textId="257B5F88" w:rsidR="00131A3E" w:rsidRDefault="0060424B" w:rsidP="00190546">
      <w:pPr>
        <w:pStyle w:val="Akapitzlist"/>
        <w:numPr>
          <w:ilvl w:val="0"/>
          <w:numId w:val="10"/>
        </w:numPr>
      </w:pPr>
      <w:r>
        <w:t>Przycisk</w:t>
      </w:r>
      <w:r w:rsidR="00190546">
        <w:t xml:space="preserve"> </w:t>
      </w:r>
      <w:r w:rsidR="00630F2B">
        <w:t>P</w:t>
      </w:r>
      <w:r w:rsidR="00917C22">
        <w:t xml:space="preserve">1: </w:t>
      </w:r>
      <w:r w:rsidR="00CB5FA8">
        <w:t>załączenie</w:t>
      </w:r>
      <w:r>
        <w:t xml:space="preserve"> </w:t>
      </w:r>
      <w:r w:rsidR="0058370C">
        <w:t xml:space="preserve">lampki Q1 </w:t>
      </w:r>
      <w:r w:rsidR="00CB5FA8">
        <w:t xml:space="preserve">w </w:t>
      </w:r>
      <w:r w:rsidR="00E21220">
        <w:t>standardowym układzie podtrzymania.</w:t>
      </w:r>
    </w:p>
    <w:p w14:paraId="68D3ACF5" w14:textId="090CAF6A" w:rsidR="0060424B" w:rsidRDefault="0060424B" w:rsidP="00190546">
      <w:pPr>
        <w:pStyle w:val="Akapitzlist"/>
        <w:numPr>
          <w:ilvl w:val="0"/>
          <w:numId w:val="10"/>
        </w:numPr>
      </w:pPr>
      <w:r>
        <w:t xml:space="preserve">Przycisk </w:t>
      </w:r>
      <w:r w:rsidR="00630F2B">
        <w:t>P</w:t>
      </w:r>
      <w:r>
        <w:t xml:space="preserve">5: wyłączenie </w:t>
      </w:r>
      <w:r w:rsidR="0058370C">
        <w:t xml:space="preserve">lampki Q1 </w:t>
      </w:r>
      <w:r w:rsidR="00E21220">
        <w:t>w standardowym układzie podtrzymania.</w:t>
      </w:r>
    </w:p>
    <w:p w14:paraId="1C8CCE1E" w14:textId="77777777" w:rsidR="007B440B" w:rsidRDefault="00CB5FA8" w:rsidP="00190546">
      <w:pPr>
        <w:pStyle w:val="Akapitzlist"/>
        <w:numPr>
          <w:ilvl w:val="0"/>
          <w:numId w:val="10"/>
        </w:numPr>
      </w:pPr>
      <w:r>
        <w:t xml:space="preserve">Przycisk </w:t>
      </w:r>
      <w:r w:rsidR="00630F2B">
        <w:t>P</w:t>
      </w:r>
      <w:r w:rsidR="00E21220">
        <w:t>2:</w:t>
      </w:r>
      <w:r w:rsidR="00630F2B">
        <w:t xml:space="preserve"> załączenie lampki Q2 w układzie podtrzymania z przerzutnikiem RS</w:t>
      </w:r>
      <w:r w:rsidR="007B440B">
        <w:t>.</w:t>
      </w:r>
    </w:p>
    <w:p w14:paraId="2424C916" w14:textId="77777777" w:rsidR="007B440B" w:rsidRDefault="007B440B" w:rsidP="00190546">
      <w:pPr>
        <w:pStyle w:val="Akapitzlist"/>
        <w:numPr>
          <w:ilvl w:val="0"/>
          <w:numId w:val="10"/>
        </w:numPr>
      </w:pPr>
      <w:r>
        <w:t>Przycisk P6: wyłączenie lampki Q2 w układzie podtrzymania z przerzutnikiem RS.</w:t>
      </w:r>
    </w:p>
    <w:p w14:paraId="64E27400" w14:textId="19790B16" w:rsidR="007B440B" w:rsidRDefault="007B440B" w:rsidP="007B440B">
      <w:pPr>
        <w:pStyle w:val="Nagwek3"/>
        <w:ind w:left="360"/>
      </w:pPr>
      <w:r>
        <w:t>Opis działania</w:t>
      </w:r>
      <w:r w:rsidR="00F30E80">
        <w:t xml:space="preserve"> i wnioski</w:t>
      </w:r>
    </w:p>
    <w:p w14:paraId="1A2099A5" w14:textId="33F62862" w:rsidR="007B440B" w:rsidRPr="007B440B" w:rsidRDefault="007B440B" w:rsidP="007B440B">
      <w:pPr>
        <w:pStyle w:val="Akapitzlist"/>
        <w:numPr>
          <w:ilvl w:val="0"/>
          <w:numId w:val="11"/>
        </w:numPr>
      </w:pPr>
      <w:r>
        <w:t xml:space="preserve">Obydwie zastosowane </w:t>
      </w:r>
      <w:r w:rsidR="00F30E80">
        <w:t xml:space="preserve">metody spełniają tę samą funkcję – włączania i wyłączania lampki z podtrzymaniem. Wynika z tego, że tę samą funkcję w układzie można zaprogramować na kilka sposobów. </w:t>
      </w:r>
    </w:p>
    <w:p w14:paraId="7C626E5B" w14:textId="0F0C7DAF" w:rsidR="004B053D" w:rsidRDefault="004B053D" w:rsidP="004B053D">
      <w:pPr>
        <w:pStyle w:val="Nagwek2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>Licznik dwukierunkowy</w:t>
      </w:r>
    </w:p>
    <w:p w14:paraId="6D3E5765" w14:textId="72335329" w:rsidR="00381D1D" w:rsidRDefault="00381D1D" w:rsidP="00381D1D">
      <w:pPr>
        <w:pStyle w:val="Nagwek3"/>
        <w:ind w:left="360"/>
      </w:pPr>
      <w:r>
        <w:t>Program</w:t>
      </w:r>
    </w:p>
    <w:p w14:paraId="65323234" w14:textId="77777777" w:rsidR="00316B9B" w:rsidRDefault="00381D1D" w:rsidP="00381D1D">
      <w:pPr>
        <w:rPr>
          <w:noProof/>
        </w:rPr>
      </w:pPr>
      <w:r>
        <w:tab/>
      </w:r>
    </w:p>
    <w:p w14:paraId="360A48F3" w14:textId="17319BC9" w:rsidR="00381D1D" w:rsidRPr="00381D1D" w:rsidRDefault="00381D1D" w:rsidP="00316B9B">
      <w:pPr>
        <w:jc w:val="center"/>
      </w:pPr>
      <w:r>
        <w:rPr>
          <w:noProof/>
        </w:rPr>
        <w:drawing>
          <wp:inline distT="0" distB="0" distL="0" distR="0" wp14:anchorId="141A454A" wp14:editId="7961B91A">
            <wp:extent cx="4579344" cy="263613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6" t="7873" r="20115" b="49109"/>
                    <a:stretch/>
                  </pic:blipFill>
                  <pic:spPr bwMode="auto">
                    <a:xfrm>
                      <a:off x="0" y="0"/>
                      <a:ext cx="4597113" cy="26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E3104" w14:textId="77777777" w:rsidR="00F22190" w:rsidRDefault="00F22190" w:rsidP="00F22190">
      <w:pPr>
        <w:pStyle w:val="Nagwek3"/>
        <w:ind w:firstLine="360"/>
      </w:pPr>
      <w:r>
        <w:t>Instrukcja działania</w:t>
      </w:r>
    </w:p>
    <w:p w14:paraId="6DEB5784" w14:textId="50A4B1D1" w:rsidR="00F22190" w:rsidRDefault="00F22190" w:rsidP="00F22190">
      <w:pPr>
        <w:pStyle w:val="Akapitzlist"/>
        <w:numPr>
          <w:ilvl w:val="0"/>
          <w:numId w:val="10"/>
        </w:numPr>
      </w:pPr>
      <w:r>
        <w:t xml:space="preserve">Przycisk P1: </w:t>
      </w:r>
      <w:r w:rsidR="008A46EA">
        <w:t>zwiększenie wartości o 1</w:t>
      </w:r>
      <w:r>
        <w:t>.</w:t>
      </w:r>
    </w:p>
    <w:p w14:paraId="788966E6" w14:textId="2FF62460" w:rsidR="00F22190" w:rsidRDefault="00F22190" w:rsidP="00F22190">
      <w:pPr>
        <w:pStyle w:val="Akapitzlist"/>
        <w:numPr>
          <w:ilvl w:val="0"/>
          <w:numId w:val="10"/>
        </w:numPr>
      </w:pPr>
      <w:r>
        <w:t>Przycisk P</w:t>
      </w:r>
      <w:r w:rsidR="008A46EA">
        <w:t>2</w:t>
      </w:r>
      <w:r>
        <w:t xml:space="preserve">: </w:t>
      </w:r>
      <w:r w:rsidR="008A46EA">
        <w:t>zmniejszenie wartości o 2</w:t>
      </w:r>
      <w:r>
        <w:t>.</w:t>
      </w:r>
    </w:p>
    <w:p w14:paraId="4A3D80D0" w14:textId="5E03CD7E" w:rsidR="00F22190" w:rsidRDefault="00F22190" w:rsidP="00F22190">
      <w:pPr>
        <w:pStyle w:val="Akapitzlist"/>
        <w:numPr>
          <w:ilvl w:val="0"/>
          <w:numId w:val="10"/>
        </w:numPr>
      </w:pPr>
      <w:r>
        <w:t>Przycisk P</w:t>
      </w:r>
      <w:r w:rsidR="008A46EA">
        <w:t>3</w:t>
      </w:r>
      <w:r>
        <w:t xml:space="preserve">: </w:t>
      </w:r>
      <w:r w:rsidR="008A46EA">
        <w:t>zresetowanie wartości do 0</w:t>
      </w:r>
      <w:r>
        <w:t>.</w:t>
      </w:r>
    </w:p>
    <w:p w14:paraId="34837DC3" w14:textId="556D1A68" w:rsidR="00F22190" w:rsidRDefault="008A46EA" w:rsidP="00F22190">
      <w:pPr>
        <w:pStyle w:val="Akapitzlist"/>
        <w:numPr>
          <w:ilvl w:val="0"/>
          <w:numId w:val="10"/>
        </w:numPr>
      </w:pPr>
      <w:r>
        <w:t xml:space="preserve">Po osiągnięciu </w:t>
      </w:r>
      <w:r w:rsidR="00FB57CF">
        <w:t>10 zapala się lampka Q1, nie ma możliwości dalszego zwiększania wartości na wyświetlaczu.</w:t>
      </w:r>
    </w:p>
    <w:p w14:paraId="337C5F48" w14:textId="77777777" w:rsidR="00F22190" w:rsidRDefault="00F22190" w:rsidP="00F22190">
      <w:pPr>
        <w:pStyle w:val="Nagwek3"/>
        <w:ind w:left="360"/>
      </w:pPr>
      <w:r>
        <w:t>Opis działania i wnioski</w:t>
      </w:r>
    </w:p>
    <w:p w14:paraId="456024E6" w14:textId="560D193E" w:rsidR="00F22190" w:rsidRDefault="00FB57CF" w:rsidP="00F22190">
      <w:pPr>
        <w:pStyle w:val="Akapitzlist"/>
        <w:numPr>
          <w:ilvl w:val="0"/>
          <w:numId w:val="11"/>
        </w:numPr>
      </w:pPr>
      <w:r>
        <w:t>Układ licznika dwukierunkowego pozwala na zliczanie np. ilości pojazdów na parkingu</w:t>
      </w:r>
      <w:r w:rsidR="007645B0">
        <w:t>, przy zastosowaniu odpowiednich czujników.</w:t>
      </w:r>
    </w:p>
    <w:p w14:paraId="3AF28B10" w14:textId="4B53C787" w:rsidR="00F22190" w:rsidRPr="00F22190" w:rsidRDefault="007645B0" w:rsidP="00F22190">
      <w:pPr>
        <w:pStyle w:val="Akapitzlist"/>
        <w:numPr>
          <w:ilvl w:val="0"/>
          <w:numId w:val="11"/>
        </w:numPr>
      </w:pPr>
      <w:r>
        <w:t>Przycisk P3 (Reset) może okazać się przydatny w przypadku sytuacji awaryjnej</w:t>
      </w:r>
      <w:r w:rsidR="001B62E9">
        <w:t>. Na przykładzie parkingu: gdy parking jest pełny, ale na jego teren muszą wjechać służby ratownicze lub porządkowe.</w:t>
      </w:r>
    </w:p>
    <w:p w14:paraId="22F22CD8" w14:textId="1E398844" w:rsidR="004B053D" w:rsidRDefault="004B053D" w:rsidP="00524946">
      <w:pPr>
        <w:pStyle w:val="Nagwek2"/>
        <w:numPr>
          <w:ilvl w:val="0"/>
          <w:numId w:val="9"/>
        </w:numPr>
        <w:rPr>
          <w:i w:val="0"/>
          <w:iCs w:val="0"/>
        </w:rPr>
      </w:pPr>
      <w:r w:rsidRPr="004B053D">
        <w:rPr>
          <w:i w:val="0"/>
          <w:iCs w:val="0"/>
        </w:rPr>
        <w:lastRenderedPageBreak/>
        <w:t>Rozruch gwiazda/trójkąt</w:t>
      </w:r>
    </w:p>
    <w:p w14:paraId="202D4942" w14:textId="4146529C" w:rsidR="009115F4" w:rsidRDefault="009115F4" w:rsidP="009115F4">
      <w:pPr>
        <w:pStyle w:val="Nagwek3"/>
        <w:ind w:left="360"/>
      </w:pPr>
      <w:r>
        <w:t>Program</w:t>
      </w:r>
    </w:p>
    <w:p w14:paraId="1625DB1A" w14:textId="77777777" w:rsidR="00316B9B" w:rsidRDefault="00316B9B" w:rsidP="009115F4">
      <w:pPr>
        <w:jc w:val="center"/>
        <w:rPr>
          <w:noProof/>
        </w:rPr>
      </w:pPr>
    </w:p>
    <w:p w14:paraId="41DBF381" w14:textId="1B2C8638" w:rsidR="009115F4" w:rsidRPr="009115F4" w:rsidRDefault="009115F4" w:rsidP="009115F4">
      <w:pPr>
        <w:jc w:val="center"/>
      </w:pPr>
      <w:r>
        <w:rPr>
          <w:noProof/>
        </w:rPr>
        <w:drawing>
          <wp:inline distT="0" distB="0" distL="0" distR="0" wp14:anchorId="20EDB5C4" wp14:editId="66FBC14E">
            <wp:extent cx="4531538" cy="3614531"/>
            <wp:effectExtent l="0" t="0" r="254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2" t="8296" r="20522" b="33795"/>
                    <a:stretch/>
                  </pic:blipFill>
                  <pic:spPr bwMode="auto">
                    <a:xfrm>
                      <a:off x="0" y="0"/>
                      <a:ext cx="4560288" cy="363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84E8" w14:textId="45883A11" w:rsidR="00FA76CC" w:rsidRPr="00FA76CC" w:rsidRDefault="00FA76CC" w:rsidP="00FA76CC">
      <w:pPr>
        <w:pStyle w:val="Nagwek3"/>
        <w:ind w:firstLine="360"/>
      </w:pPr>
      <w:r>
        <w:t>Instrukcja działania</w:t>
      </w:r>
    </w:p>
    <w:p w14:paraId="3E293F97" w14:textId="54B36F48" w:rsidR="00780309" w:rsidRDefault="00EC0CA3" w:rsidP="00780309">
      <w:pPr>
        <w:pStyle w:val="Akapitzlist"/>
        <w:numPr>
          <w:ilvl w:val="0"/>
          <w:numId w:val="12"/>
        </w:numPr>
      </w:pPr>
      <w:r>
        <w:t>Na wyświetlaczu należy ustawić czas T1, po którym następuje przełączenie.</w:t>
      </w:r>
    </w:p>
    <w:p w14:paraId="02C0F5CD" w14:textId="4A96DC34" w:rsidR="00EC0CA3" w:rsidRDefault="00B959D1" w:rsidP="00780309">
      <w:pPr>
        <w:pStyle w:val="Akapitzlist"/>
        <w:numPr>
          <w:ilvl w:val="0"/>
          <w:numId w:val="12"/>
        </w:numPr>
      </w:pPr>
      <w:r>
        <w:t xml:space="preserve">Przycisk P1: przełączenie z gwiazdy na trójkąt </w:t>
      </w:r>
      <w:r w:rsidR="00C95D32">
        <w:t xml:space="preserve">po ustawionym czasie. </w:t>
      </w:r>
    </w:p>
    <w:p w14:paraId="188A8EDC" w14:textId="28C7CC2E" w:rsidR="00C95D32" w:rsidRDefault="00C95D32" w:rsidP="00780309">
      <w:pPr>
        <w:pStyle w:val="Akapitzlist"/>
        <w:numPr>
          <w:ilvl w:val="0"/>
          <w:numId w:val="12"/>
        </w:numPr>
      </w:pPr>
      <w:r>
        <w:t xml:space="preserve">Przycisk P2: wyłączenie zasilania. </w:t>
      </w:r>
    </w:p>
    <w:p w14:paraId="0EBEC918" w14:textId="77777777" w:rsidR="00FA76CC" w:rsidRDefault="00FA76CC" w:rsidP="00FA76CC">
      <w:pPr>
        <w:pStyle w:val="Nagwek3"/>
        <w:ind w:left="360"/>
      </w:pPr>
      <w:r>
        <w:t>Opis działania i wnioski</w:t>
      </w:r>
    </w:p>
    <w:p w14:paraId="13F0C7AC" w14:textId="3565A4FC" w:rsidR="00316B9B" w:rsidRDefault="00FA76CC" w:rsidP="00FA76CC">
      <w:pPr>
        <w:pStyle w:val="Akapitzlist"/>
        <w:numPr>
          <w:ilvl w:val="0"/>
          <w:numId w:val="13"/>
        </w:numPr>
      </w:pPr>
      <w:r>
        <w:t xml:space="preserve">Układ do rozruchu gwiazda-trójkąt pozwala na automatyczne przełączenie zasilania silnika. Jest to przydatne zwłaszcza, że w </w:t>
      </w:r>
      <w:r w:rsidR="002D7D0B">
        <w:t xml:space="preserve">testowanym układzie można ustalić czas, po którym następuje przełączenie – </w:t>
      </w:r>
      <w:r w:rsidR="00A95421">
        <w:t xml:space="preserve">można dzięki temu wybrać optymalną wartość, co </w:t>
      </w:r>
      <w:r w:rsidR="00C349B0">
        <w:t>pozwala na sensowne wykorzystanie tego typu przełącznika.</w:t>
      </w:r>
    </w:p>
    <w:p w14:paraId="646FF061" w14:textId="6CC46659" w:rsidR="00FA76CC" w:rsidRPr="00780309" w:rsidRDefault="00316B9B" w:rsidP="00316B9B">
      <w:r>
        <w:br w:type="page"/>
      </w:r>
    </w:p>
    <w:p w14:paraId="00716006" w14:textId="49156E23" w:rsidR="004B053D" w:rsidRDefault="004B053D" w:rsidP="004B053D">
      <w:pPr>
        <w:pStyle w:val="Nagwek2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lastRenderedPageBreak/>
        <w:t>Sterowanie kaskadowe transporterami taśmowymi – wersja 1</w:t>
      </w:r>
    </w:p>
    <w:p w14:paraId="562F21E2" w14:textId="285ACBDE" w:rsidR="00BD5A27" w:rsidRDefault="00BD5A27" w:rsidP="00BD5A27">
      <w:pPr>
        <w:pStyle w:val="Nagwek3"/>
        <w:ind w:left="360"/>
      </w:pPr>
      <w:r>
        <w:t>Program</w:t>
      </w:r>
    </w:p>
    <w:p w14:paraId="7B24C383" w14:textId="77777777" w:rsidR="00316B9B" w:rsidRDefault="00316B9B" w:rsidP="00BD5A27">
      <w:pPr>
        <w:jc w:val="center"/>
        <w:rPr>
          <w:noProof/>
        </w:rPr>
      </w:pPr>
    </w:p>
    <w:p w14:paraId="3E4BCF1A" w14:textId="3F24A041" w:rsidR="00BD5A27" w:rsidRPr="00BD5A27" w:rsidRDefault="00BD5A27" w:rsidP="00BD5A27">
      <w:pPr>
        <w:jc w:val="center"/>
      </w:pPr>
      <w:r>
        <w:rPr>
          <w:noProof/>
        </w:rPr>
        <w:drawing>
          <wp:inline distT="0" distB="0" distL="0" distR="0" wp14:anchorId="7D54EEE9" wp14:editId="6F54BB02">
            <wp:extent cx="4801290" cy="78165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9" t="8468" r="43331" b="19788"/>
                    <a:stretch/>
                  </pic:blipFill>
                  <pic:spPr bwMode="auto">
                    <a:xfrm>
                      <a:off x="0" y="0"/>
                      <a:ext cx="4820435" cy="784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F6BE6" w14:textId="77777777" w:rsidR="00C349B0" w:rsidRPr="00FA76CC" w:rsidRDefault="00C349B0" w:rsidP="00C349B0">
      <w:pPr>
        <w:pStyle w:val="Nagwek3"/>
        <w:ind w:firstLine="360"/>
      </w:pPr>
      <w:r>
        <w:lastRenderedPageBreak/>
        <w:t>Instrukcja działania</w:t>
      </w:r>
    </w:p>
    <w:p w14:paraId="14C1F32F" w14:textId="77777777" w:rsidR="00313161" w:rsidRDefault="00C349B0" w:rsidP="00C349B0">
      <w:pPr>
        <w:pStyle w:val="Akapitzlist"/>
        <w:numPr>
          <w:ilvl w:val="0"/>
          <w:numId w:val="12"/>
        </w:numPr>
      </w:pPr>
      <w:r>
        <w:t xml:space="preserve">Przycisk P1: </w:t>
      </w:r>
      <w:r w:rsidR="00313161">
        <w:t xml:space="preserve">załączenie kaskady maszyn, w kolejności T1, T2, T3, z opóźnieniem pomiędzy załączeniem kolejnych urządzeń. </w:t>
      </w:r>
    </w:p>
    <w:p w14:paraId="631028C8" w14:textId="77777777" w:rsidR="00CA5CAA" w:rsidRDefault="00313161" w:rsidP="00C349B0">
      <w:pPr>
        <w:pStyle w:val="Akapitzlist"/>
        <w:numPr>
          <w:ilvl w:val="0"/>
          <w:numId w:val="12"/>
        </w:numPr>
      </w:pPr>
      <w:r>
        <w:t>Przycisk P</w:t>
      </w:r>
      <w:r w:rsidR="00CA5CAA">
        <w:t>5: wyłączenie silników w kolejności T3, T2, T1, z opóźnieniem pomiędzy wyłączaniem kolejnych urządzeń.</w:t>
      </w:r>
    </w:p>
    <w:p w14:paraId="09376A4A" w14:textId="4136F30F" w:rsidR="00C349B0" w:rsidRDefault="00CA5CAA" w:rsidP="00C349B0">
      <w:pPr>
        <w:pStyle w:val="Akapitzlist"/>
        <w:numPr>
          <w:ilvl w:val="0"/>
          <w:numId w:val="12"/>
        </w:numPr>
      </w:pPr>
      <w:r>
        <w:t xml:space="preserve">Przycisk P6: </w:t>
      </w:r>
      <w:r w:rsidR="00D9621D">
        <w:t>wyłącznik awaryjny – wyłączenie wszystkich maszyn w chwili naciśnięcia przycisku.</w:t>
      </w:r>
      <w:r w:rsidR="00313161">
        <w:t xml:space="preserve"> </w:t>
      </w:r>
    </w:p>
    <w:p w14:paraId="2DF553DA" w14:textId="77777777" w:rsidR="00C349B0" w:rsidRDefault="00C349B0" w:rsidP="00C349B0">
      <w:pPr>
        <w:pStyle w:val="Nagwek3"/>
        <w:ind w:left="360"/>
      </w:pPr>
      <w:r>
        <w:t>Opis działania i wnioski</w:t>
      </w:r>
    </w:p>
    <w:p w14:paraId="58C58422" w14:textId="77B6BFCD" w:rsidR="00DA1207" w:rsidRDefault="00D9621D" w:rsidP="00C0386C">
      <w:pPr>
        <w:pStyle w:val="Akapitzlist"/>
        <w:numPr>
          <w:ilvl w:val="0"/>
          <w:numId w:val="13"/>
        </w:numPr>
      </w:pPr>
      <w:r>
        <w:t xml:space="preserve">Testowany układ kaskadowy </w:t>
      </w:r>
      <w:r w:rsidR="00A0055B">
        <w:t xml:space="preserve">spełnia oczekiwania odnośnie kolejności rozruchu maszyn. Sens jego stosowania jest jasno uzasadniony. Można było się o tym przekonać, wykonując ćwiczenie </w:t>
      </w:r>
      <w:r w:rsidR="00F27863">
        <w:t xml:space="preserve">13, w którym jednym z </w:t>
      </w:r>
      <w:r w:rsidR="00DA1207">
        <w:t>zagadnień</w:t>
      </w:r>
      <w:r w:rsidR="00F27863">
        <w:t xml:space="preserve"> było uniemożliwienie </w:t>
      </w:r>
      <w:r w:rsidR="00DA1207">
        <w:t>uruchomienia silników w nieprawidłowej kolejności.  W badanym przypadku, możliwość takiej pomyłki nie istnieje, ponieważ całość jest obsługiwana przez przekaźnik.</w:t>
      </w:r>
    </w:p>
    <w:p w14:paraId="38E902F3" w14:textId="0083D983" w:rsidR="00FB3200" w:rsidRPr="00780309" w:rsidRDefault="00FB3200" w:rsidP="00C0386C">
      <w:pPr>
        <w:pStyle w:val="Akapitzlist"/>
        <w:numPr>
          <w:ilvl w:val="0"/>
          <w:numId w:val="13"/>
        </w:numPr>
      </w:pPr>
      <w:r>
        <w:t xml:space="preserve">Zastosowanie przekaźnika programowalnego do uruchamiania układu kaskadowego ma uzasadnienie zarówno z punktu widzenia bezpieczeństwa, jak i </w:t>
      </w:r>
      <w:r w:rsidR="009E01EB">
        <w:t>prostoty obsługi.</w:t>
      </w:r>
    </w:p>
    <w:p w14:paraId="65A20BAF" w14:textId="77777777" w:rsidR="00C349B0" w:rsidRPr="00C349B0" w:rsidRDefault="00C349B0" w:rsidP="00C349B0"/>
    <w:p w14:paraId="3395DCD7" w14:textId="1B730C5D" w:rsidR="004B053D" w:rsidRDefault="004B053D" w:rsidP="004B053D">
      <w:pPr>
        <w:pStyle w:val="Nagwek2"/>
        <w:numPr>
          <w:ilvl w:val="0"/>
          <w:numId w:val="9"/>
        </w:numPr>
        <w:rPr>
          <w:i w:val="0"/>
          <w:iCs w:val="0"/>
        </w:rPr>
      </w:pPr>
      <w:r>
        <w:rPr>
          <w:i w:val="0"/>
          <w:iCs w:val="0"/>
        </w:rPr>
        <w:t>Sterowanie kaskadowe transporterami taśmowymi – wersja 2</w:t>
      </w:r>
    </w:p>
    <w:p w14:paraId="27AE0628" w14:textId="4E866AF6" w:rsidR="00153D3D" w:rsidRDefault="00153D3D" w:rsidP="00153D3D">
      <w:pPr>
        <w:pStyle w:val="Nagwek3"/>
        <w:ind w:left="360"/>
      </w:pPr>
      <w:r>
        <w:t>Program</w:t>
      </w:r>
    </w:p>
    <w:p w14:paraId="48C5CAA5" w14:textId="77777777" w:rsidR="0016636C" w:rsidRDefault="0016636C" w:rsidP="00153D3D">
      <w:pPr>
        <w:jc w:val="center"/>
        <w:rPr>
          <w:noProof/>
        </w:rPr>
      </w:pPr>
    </w:p>
    <w:p w14:paraId="15C23C22" w14:textId="0CE859B2" w:rsidR="00153D3D" w:rsidRDefault="00153D3D" w:rsidP="00153D3D">
      <w:pPr>
        <w:jc w:val="center"/>
      </w:pPr>
      <w:r>
        <w:rPr>
          <w:noProof/>
        </w:rPr>
        <w:drawing>
          <wp:inline distT="0" distB="0" distL="0" distR="0" wp14:anchorId="578992E2" wp14:editId="65EB3F4D">
            <wp:extent cx="3331210" cy="3021496"/>
            <wp:effectExtent l="0" t="0" r="254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4" t="8291" r="20843" b="26058"/>
                    <a:stretch/>
                  </pic:blipFill>
                  <pic:spPr bwMode="auto">
                    <a:xfrm>
                      <a:off x="0" y="0"/>
                      <a:ext cx="3332238" cy="30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8D67" w14:textId="1154A69F" w:rsidR="0016636C" w:rsidRDefault="005F40D2" w:rsidP="0016636C">
      <w:pPr>
        <w:jc w:val="center"/>
      </w:pPr>
      <w:r>
        <w:rPr>
          <w:noProof/>
        </w:rPr>
        <w:lastRenderedPageBreak/>
        <w:drawing>
          <wp:inline distT="0" distB="0" distL="0" distR="0" wp14:anchorId="04181777" wp14:editId="2E7CD9EF">
            <wp:extent cx="3314968" cy="25203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4" t="19344" r="20989" b="25897"/>
                    <a:stretch/>
                  </pic:blipFill>
                  <pic:spPr bwMode="auto">
                    <a:xfrm>
                      <a:off x="0" y="0"/>
                      <a:ext cx="3315818" cy="252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70F01" w14:textId="23E08D54" w:rsidR="0016636C" w:rsidRDefault="0016636C" w:rsidP="00153D3D">
      <w:pPr>
        <w:jc w:val="center"/>
      </w:pPr>
      <w:r>
        <w:rPr>
          <w:noProof/>
        </w:rPr>
        <w:drawing>
          <wp:inline distT="0" distB="0" distL="0" distR="0" wp14:anchorId="6E9758FA" wp14:editId="392A392F">
            <wp:extent cx="3330887" cy="1812897"/>
            <wp:effectExtent l="0" t="0" r="317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0" t="26771" r="20718" b="33842"/>
                    <a:stretch/>
                  </pic:blipFill>
                  <pic:spPr bwMode="auto">
                    <a:xfrm>
                      <a:off x="0" y="0"/>
                      <a:ext cx="3331597" cy="181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F30FC" w14:textId="457A05B4" w:rsidR="0042319E" w:rsidRPr="00153D3D" w:rsidRDefault="0042319E" w:rsidP="00153D3D">
      <w:pPr>
        <w:jc w:val="center"/>
      </w:pPr>
    </w:p>
    <w:p w14:paraId="7E450314" w14:textId="77777777" w:rsidR="009E01EB" w:rsidRPr="00FA76CC" w:rsidRDefault="009E01EB" w:rsidP="009E01EB">
      <w:pPr>
        <w:pStyle w:val="Nagwek3"/>
        <w:ind w:firstLine="360"/>
      </w:pPr>
      <w:r>
        <w:t>Instrukcja działania</w:t>
      </w:r>
    </w:p>
    <w:p w14:paraId="38942441" w14:textId="16AA6776" w:rsidR="009E01EB" w:rsidRDefault="009E01EB" w:rsidP="009E01EB">
      <w:pPr>
        <w:pStyle w:val="Akapitzlist"/>
        <w:numPr>
          <w:ilvl w:val="0"/>
          <w:numId w:val="12"/>
        </w:numPr>
      </w:pPr>
      <w:r>
        <w:t xml:space="preserve">Przycisk P1: załączenie kaskady maszyn, w kolejności T1, T2, T3, z opóźnieniem pomiędzy załączeniem kolejnych urządzeń. </w:t>
      </w:r>
    </w:p>
    <w:p w14:paraId="224FD523" w14:textId="11AF7B64" w:rsidR="009E01EB" w:rsidRDefault="009E01EB" w:rsidP="009E01EB">
      <w:pPr>
        <w:pStyle w:val="Akapitzlist"/>
        <w:numPr>
          <w:ilvl w:val="0"/>
          <w:numId w:val="12"/>
        </w:numPr>
      </w:pPr>
      <w:r>
        <w:t xml:space="preserve">Przycisk P2: </w:t>
      </w:r>
      <w:r w:rsidR="006205CE">
        <w:t xml:space="preserve">kasowanie błędu – umożliwienie ponownego rozruchu kaskady po uprzednim awaryjnym wyłączeniu. </w:t>
      </w:r>
    </w:p>
    <w:p w14:paraId="263FB38C" w14:textId="77777777" w:rsidR="009E01EB" w:rsidRDefault="009E01EB" w:rsidP="009E01EB">
      <w:pPr>
        <w:pStyle w:val="Akapitzlist"/>
        <w:numPr>
          <w:ilvl w:val="0"/>
          <w:numId w:val="12"/>
        </w:numPr>
      </w:pPr>
      <w:r>
        <w:t>Przycisk P5: wyłączenie silników w kolejności T3, T2, T1, z opóźnieniem pomiędzy wyłączaniem kolejnych urządzeń.</w:t>
      </w:r>
    </w:p>
    <w:p w14:paraId="74D7C4D8" w14:textId="77777777" w:rsidR="009E01EB" w:rsidRDefault="009E01EB" w:rsidP="009E01EB">
      <w:pPr>
        <w:pStyle w:val="Akapitzlist"/>
        <w:numPr>
          <w:ilvl w:val="0"/>
          <w:numId w:val="12"/>
        </w:numPr>
      </w:pPr>
      <w:r>
        <w:t xml:space="preserve">Przycisk P6: wyłącznik awaryjny – wyłączenie wszystkich maszyn w chwili naciśnięcia przycisku. </w:t>
      </w:r>
    </w:p>
    <w:p w14:paraId="427ADC5F" w14:textId="77777777" w:rsidR="009E01EB" w:rsidRDefault="009E01EB" w:rsidP="009E01EB">
      <w:pPr>
        <w:pStyle w:val="Nagwek3"/>
        <w:ind w:left="360"/>
      </w:pPr>
      <w:r>
        <w:t>Opis działania i wnioski</w:t>
      </w:r>
    </w:p>
    <w:p w14:paraId="02C880B6" w14:textId="77777777" w:rsidR="00275ED6" w:rsidRDefault="006205CE" w:rsidP="009E01EB">
      <w:pPr>
        <w:pStyle w:val="Akapitzlist"/>
        <w:numPr>
          <w:ilvl w:val="0"/>
          <w:numId w:val="13"/>
        </w:numPr>
      </w:pPr>
      <w:r>
        <w:t xml:space="preserve">Druga wersja układu do sterowania kaskadami jest ulepszona w stosunku do wersji pierwszej zwłaszcza jeśli chodzi o bezpieczeństwo: po </w:t>
      </w:r>
      <w:r w:rsidR="007B25BD">
        <w:t>awaryjnym wyłączeniu, ponowne załączenie linii jest niemożliwe tak długo, jak ktoś nie potwierdzi</w:t>
      </w:r>
      <w:r w:rsidR="00275ED6">
        <w:t xml:space="preserve"> usunięcia awarii.</w:t>
      </w:r>
    </w:p>
    <w:p w14:paraId="7E64FEAD" w14:textId="2D3CA331" w:rsidR="009E01EB" w:rsidRPr="00780309" w:rsidRDefault="00275ED6" w:rsidP="009E01EB">
      <w:pPr>
        <w:pStyle w:val="Akapitzlist"/>
        <w:numPr>
          <w:ilvl w:val="0"/>
          <w:numId w:val="13"/>
        </w:numPr>
      </w:pPr>
      <w:r>
        <w:t>Zastosowany program w drugiej wersji był dużo bardziej rozbudowany</w:t>
      </w:r>
      <w:r w:rsidR="0072193F">
        <w:t xml:space="preserve"> od wersji pierwszej, jednak </w:t>
      </w:r>
      <w:r w:rsidR="00EF125E">
        <w:t xml:space="preserve">nadal jest to bardzo opłacalna opcja – nie trzeba dopłacać za droższy system sterowania, wystarczy </w:t>
      </w:r>
      <w:r w:rsidR="000D4779">
        <w:t>zastosowanie innego programu, aby uzyskać dodatkowe funkcje przekaźnika.</w:t>
      </w:r>
    </w:p>
    <w:p w14:paraId="180158D3" w14:textId="3B2ED15D" w:rsidR="00C349B0" w:rsidRDefault="001E7102" w:rsidP="001E7102">
      <w:pPr>
        <w:pStyle w:val="Nagwek1"/>
        <w:numPr>
          <w:ilvl w:val="0"/>
          <w:numId w:val="8"/>
        </w:numPr>
      </w:pPr>
      <w:r>
        <w:lastRenderedPageBreak/>
        <w:t>Wnioski ogólne</w:t>
      </w:r>
    </w:p>
    <w:p w14:paraId="0E22B1D5" w14:textId="72485F20" w:rsidR="001E7102" w:rsidRDefault="001E7102" w:rsidP="001E7102">
      <w:pPr>
        <w:pStyle w:val="Akapitzlist"/>
        <w:numPr>
          <w:ilvl w:val="0"/>
          <w:numId w:val="14"/>
        </w:numPr>
      </w:pPr>
      <w:r>
        <w:t>Stosowanie przekaźników programowalnych</w:t>
      </w:r>
      <w:r w:rsidR="004501B4">
        <w:t xml:space="preserve">, pomimo kosztu samego urządzenia, niesie za sobą mnóstwo możliwości zastosowań, a także wiele korzyści związanych z bezpieczeństwem eksploatacji linii produkcyjnych. </w:t>
      </w:r>
      <w:r w:rsidR="002F6C21">
        <w:t>T</w:t>
      </w:r>
      <w:r w:rsidR="00312C1E">
        <w:t>o stanowi dobry powód do zainwestowanie w tego typu rozwiązania.</w:t>
      </w:r>
    </w:p>
    <w:p w14:paraId="0F10E887" w14:textId="77777777" w:rsidR="00E954FD" w:rsidRDefault="00312C1E" w:rsidP="001E7102">
      <w:pPr>
        <w:pStyle w:val="Akapitzlist"/>
        <w:numPr>
          <w:ilvl w:val="0"/>
          <w:numId w:val="14"/>
        </w:numPr>
      </w:pPr>
      <w:r>
        <w:t xml:space="preserve">Jedną z największych zalet przekaźników programowalnych jest </w:t>
      </w:r>
      <w:r w:rsidR="00F323DB">
        <w:t>mnogość ich potencjalnych zastosowań</w:t>
      </w:r>
      <w:r w:rsidR="00E50903">
        <w:t xml:space="preserve"> – wszystkie funkcje zrealizowane w pkt. 5 sprawozdania zostały zrealizowane przy wykorzystaniu </w:t>
      </w:r>
      <w:r w:rsidR="00F75366">
        <w:t>jednego urządzenia sterującego ze zmienionym algorytmem działania</w:t>
      </w:r>
      <w:r w:rsidR="00193E49">
        <w:t xml:space="preserve"> i układem połączeń.</w:t>
      </w:r>
    </w:p>
    <w:p w14:paraId="5D764FCD" w14:textId="340B0351" w:rsidR="00312C1E" w:rsidRPr="001E7102" w:rsidRDefault="00E954FD" w:rsidP="001E7102">
      <w:pPr>
        <w:pStyle w:val="Akapitzlist"/>
        <w:numPr>
          <w:ilvl w:val="0"/>
          <w:numId w:val="14"/>
        </w:numPr>
      </w:pPr>
      <w:r>
        <w:t xml:space="preserve">Podczas wykonywania ćwiczenia spróbowano napisać własny schemat drabinkowy dla programu. Choć ostatecznie nie wyszedł z tego działający program, można sądzić że stało się tak głównie ze względu na brak doświadczenia wykonujących ćwiczenie, a także </w:t>
      </w:r>
      <w:r w:rsidR="00B65889">
        <w:t xml:space="preserve">ze względu na ograniczenia czasowe. Schematy drabinkowe są stosunkowo prostą, graficzną formą programowania, co </w:t>
      </w:r>
      <w:r w:rsidR="00D431FF">
        <w:t>może być</w:t>
      </w:r>
      <w:r w:rsidR="00B65889">
        <w:t xml:space="preserve"> dodatkowym atutem samego stosowania </w:t>
      </w:r>
      <w:r w:rsidR="008B043D">
        <w:t>przekaźników programowalnych</w:t>
      </w:r>
      <w:bookmarkStart w:id="0" w:name="_GoBack"/>
      <w:bookmarkEnd w:id="0"/>
      <w:r w:rsidR="008B043D">
        <w:t xml:space="preserve">. </w:t>
      </w:r>
    </w:p>
    <w:sectPr w:rsidR="00312C1E" w:rsidRPr="001E7102" w:rsidSect="00007C7F">
      <w:footerReference w:type="default" r:id="rId1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DF1A" w14:textId="77777777" w:rsidR="002D2332" w:rsidRDefault="002D2332" w:rsidP="00FB5DD6">
      <w:r>
        <w:separator/>
      </w:r>
    </w:p>
  </w:endnote>
  <w:endnote w:type="continuationSeparator" w:id="0">
    <w:p w14:paraId="70EB16F1" w14:textId="77777777" w:rsidR="002D2332" w:rsidRDefault="002D2332" w:rsidP="00FB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330483947"/>
      <w:docPartObj>
        <w:docPartGallery w:val="Page Numbers (Bottom of Page)"/>
        <w:docPartUnique/>
      </w:docPartObj>
    </w:sdtPr>
    <w:sdtEndPr/>
    <w:sdtContent>
      <w:p w14:paraId="7DBA22D7" w14:textId="3000BEDD" w:rsidR="00B96E67" w:rsidRDefault="00B96E67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382E208" w14:textId="77777777" w:rsidR="00FB5DD6" w:rsidRDefault="00FB5DD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4CD3" w14:textId="77777777" w:rsidR="002D2332" w:rsidRDefault="002D2332" w:rsidP="00FB5DD6">
      <w:r>
        <w:separator/>
      </w:r>
    </w:p>
  </w:footnote>
  <w:footnote w:type="continuationSeparator" w:id="0">
    <w:p w14:paraId="27E02105" w14:textId="77777777" w:rsidR="002D2332" w:rsidRDefault="002D2332" w:rsidP="00FB5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D31"/>
    <w:multiLevelType w:val="hybridMultilevel"/>
    <w:tmpl w:val="D3945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64EF"/>
    <w:multiLevelType w:val="hybridMultilevel"/>
    <w:tmpl w:val="CFF20EA2"/>
    <w:lvl w:ilvl="0" w:tplc="2F6A85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D03FF"/>
    <w:multiLevelType w:val="hybridMultilevel"/>
    <w:tmpl w:val="1A7A3752"/>
    <w:lvl w:ilvl="0" w:tplc="D0247F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F6D34"/>
    <w:multiLevelType w:val="hybridMultilevel"/>
    <w:tmpl w:val="C4126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C1FF9"/>
    <w:multiLevelType w:val="hybridMultilevel"/>
    <w:tmpl w:val="2A8E0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1149A"/>
    <w:multiLevelType w:val="hybridMultilevel"/>
    <w:tmpl w:val="26F25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D220C"/>
    <w:multiLevelType w:val="hybridMultilevel"/>
    <w:tmpl w:val="DB90A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92427"/>
    <w:multiLevelType w:val="hybridMultilevel"/>
    <w:tmpl w:val="6DD88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7E3D78"/>
    <w:multiLevelType w:val="hybridMultilevel"/>
    <w:tmpl w:val="A8D45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F18A2"/>
    <w:multiLevelType w:val="hybridMultilevel"/>
    <w:tmpl w:val="9EB2B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0C5FAE"/>
    <w:multiLevelType w:val="hybridMultilevel"/>
    <w:tmpl w:val="DCA43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C66CA"/>
    <w:multiLevelType w:val="hybridMultilevel"/>
    <w:tmpl w:val="27D43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2662E"/>
    <w:multiLevelType w:val="hybridMultilevel"/>
    <w:tmpl w:val="82D49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752C"/>
    <w:multiLevelType w:val="hybridMultilevel"/>
    <w:tmpl w:val="F5BA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F"/>
    <w:rsid w:val="00000AC3"/>
    <w:rsid w:val="000021A7"/>
    <w:rsid w:val="00002A0C"/>
    <w:rsid w:val="0000584F"/>
    <w:rsid w:val="00005884"/>
    <w:rsid w:val="00006797"/>
    <w:rsid w:val="000077E0"/>
    <w:rsid w:val="00007C7F"/>
    <w:rsid w:val="00007D60"/>
    <w:rsid w:val="00010347"/>
    <w:rsid w:val="00014BCD"/>
    <w:rsid w:val="00014CE0"/>
    <w:rsid w:val="00015849"/>
    <w:rsid w:val="00023D3F"/>
    <w:rsid w:val="000255F4"/>
    <w:rsid w:val="00026A20"/>
    <w:rsid w:val="00030804"/>
    <w:rsid w:val="00031F87"/>
    <w:rsid w:val="00035CCD"/>
    <w:rsid w:val="00036E05"/>
    <w:rsid w:val="00040C2E"/>
    <w:rsid w:val="00040DBE"/>
    <w:rsid w:val="0004248D"/>
    <w:rsid w:val="00042D55"/>
    <w:rsid w:val="00043022"/>
    <w:rsid w:val="000431EB"/>
    <w:rsid w:val="00050CB3"/>
    <w:rsid w:val="00051474"/>
    <w:rsid w:val="00051523"/>
    <w:rsid w:val="00053E96"/>
    <w:rsid w:val="000549E1"/>
    <w:rsid w:val="00055116"/>
    <w:rsid w:val="0005729D"/>
    <w:rsid w:val="00057441"/>
    <w:rsid w:val="00057737"/>
    <w:rsid w:val="00060285"/>
    <w:rsid w:val="00063C8F"/>
    <w:rsid w:val="00064E01"/>
    <w:rsid w:val="0006789D"/>
    <w:rsid w:val="00070E7B"/>
    <w:rsid w:val="000710B0"/>
    <w:rsid w:val="00072AB3"/>
    <w:rsid w:val="000745DD"/>
    <w:rsid w:val="000753DB"/>
    <w:rsid w:val="00081069"/>
    <w:rsid w:val="00081412"/>
    <w:rsid w:val="0008327C"/>
    <w:rsid w:val="00083629"/>
    <w:rsid w:val="0008504D"/>
    <w:rsid w:val="000859C4"/>
    <w:rsid w:val="00086268"/>
    <w:rsid w:val="00086358"/>
    <w:rsid w:val="00087053"/>
    <w:rsid w:val="00087B9A"/>
    <w:rsid w:val="00087F68"/>
    <w:rsid w:val="000924BB"/>
    <w:rsid w:val="000953FE"/>
    <w:rsid w:val="00096AE8"/>
    <w:rsid w:val="000A2CB9"/>
    <w:rsid w:val="000A332F"/>
    <w:rsid w:val="000A6524"/>
    <w:rsid w:val="000B0B41"/>
    <w:rsid w:val="000B0D65"/>
    <w:rsid w:val="000B0F3E"/>
    <w:rsid w:val="000B218C"/>
    <w:rsid w:val="000B2CA5"/>
    <w:rsid w:val="000B38FB"/>
    <w:rsid w:val="000B41B9"/>
    <w:rsid w:val="000B4211"/>
    <w:rsid w:val="000B5BC1"/>
    <w:rsid w:val="000B7BC9"/>
    <w:rsid w:val="000C06BD"/>
    <w:rsid w:val="000C0748"/>
    <w:rsid w:val="000C5329"/>
    <w:rsid w:val="000C685E"/>
    <w:rsid w:val="000C76CD"/>
    <w:rsid w:val="000D2862"/>
    <w:rsid w:val="000D3E51"/>
    <w:rsid w:val="000D443F"/>
    <w:rsid w:val="000D4779"/>
    <w:rsid w:val="000D5012"/>
    <w:rsid w:val="000D6429"/>
    <w:rsid w:val="000D69E5"/>
    <w:rsid w:val="000E1C50"/>
    <w:rsid w:val="000E5535"/>
    <w:rsid w:val="000E620B"/>
    <w:rsid w:val="000E793D"/>
    <w:rsid w:val="000F2A14"/>
    <w:rsid w:val="0010067C"/>
    <w:rsid w:val="001008E7"/>
    <w:rsid w:val="0010110E"/>
    <w:rsid w:val="0010157F"/>
    <w:rsid w:val="00103DEE"/>
    <w:rsid w:val="001052BD"/>
    <w:rsid w:val="0010586B"/>
    <w:rsid w:val="001078E9"/>
    <w:rsid w:val="00110A6B"/>
    <w:rsid w:val="0011394D"/>
    <w:rsid w:val="0011650E"/>
    <w:rsid w:val="00116A16"/>
    <w:rsid w:val="001218FE"/>
    <w:rsid w:val="00122A6D"/>
    <w:rsid w:val="001247C3"/>
    <w:rsid w:val="00130C07"/>
    <w:rsid w:val="00130CD0"/>
    <w:rsid w:val="00130D96"/>
    <w:rsid w:val="00131A3E"/>
    <w:rsid w:val="00132D3E"/>
    <w:rsid w:val="0013381E"/>
    <w:rsid w:val="00133D1F"/>
    <w:rsid w:val="0013480E"/>
    <w:rsid w:val="001349EE"/>
    <w:rsid w:val="00135748"/>
    <w:rsid w:val="00136CA0"/>
    <w:rsid w:val="0014092B"/>
    <w:rsid w:val="00140D7B"/>
    <w:rsid w:val="00141859"/>
    <w:rsid w:val="001419E4"/>
    <w:rsid w:val="00142689"/>
    <w:rsid w:val="0014422A"/>
    <w:rsid w:val="001444C2"/>
    <w:rsid w:val="001460D4"/>
    <w:rsid w:val="00146125"/>
    <w:rsid w:val="00147199"/>
    <w:rsid w:val="00147E72"/>
    <w:rsid w:val="0015126F"/>
    <w:rsid w:val="00151519"/>
    <w:rsid w:val="00151638"/>
    <w:rsid w:val="00152AB0"/>
    <w:rsid w:val="00153405"/>
    <w:rsid w:val="001538BB"/>
    <w:rsid w:val="00153D3D"/>
    <w:rsid w:val="00157480"/>
    <w:rsid w:val="00162081"/>
    <w:rsid w:val="00163A35"/>
    <w:rsid w:val="00164AB2"/>
    <w:rsid w:val="0016636C"/>
    <w:rsid w:val="00166B02"/>
    <w:rsid w:val="0017194E"/>
    <w:rsid w:val="00171A23"/>
    <w:rsid w:val="00171BB7"/>
    <w:rsid w:val="0017234D"/>
    <w:rsid w:val="00173834"/>
    <w:rsid w:val="00174275"/>
    <w:rsid w:val="0017461B"/>
    <w:rsid w:val="001804A4"/>
    <w:rsid w:val="00182F5A"/>
    <w:rsid w:val="00184DF4"/>
    <w:rsid w:val="00185048"/>
    <w:rsid w:val="00185A19"/>
    <w:rsid w:val="00185C42"/>
    <w:rsid w:val="00186D67"/>
    <w:rsid w:val="00187622"/>
    <w:rsid w:val="0019019A"/>
    <w:rsid w:val="001901FE"/>
    <w:rsid w:val="00190546"/>
    <w:rsid w:val="00191434"/>
    <w:rsid w:val="001934E9"/>
    <w:rsid w:val="00193E3D"/>
    <w:rsid w:val="00193E49"/>
    <w:rsid w:val="00194918"/>
    <w:rsid w:val="00195C9C"/>
    <w:rsid w:val="0019650D"/>
    <w:rsid w:val="00196F2A"/>
    <w:rsid w:val="00197908"/>
    <w:rsid w:val="001A0B63"/>
    <w:rsid w:val="001A1967"/>
    <w:rsid w:val="001A22A4"/>
    <w:rsid w:val="001A46F1"/>
    <w:rsid w:val="001A47D5"/>
    <w:rsid w:val="001A533C"/>
    <w:rsid w:val="001B11A2"/>
    <w:rsid w:val="001B458A"/>
    <w:rsid w:val="001B51F7"/>
    <w:rsid w:val="001B582E"/>
    <w:rsid w:val="001B5971"/>
    <w:rsid w:val="001B62E9"/>
    <w:rsid w:val="001B6D37"/>
    <w:rsid w:val="001C060F"/>
    <w:rsid w:val="001C1322"/>
    <w:rsid w:val="001C3068"/>
    <w:rsid w:val="001C4FE5"/>
    <w:rsid w:val="001C516F"/>
    <w:rsid w:val="001C589E"/>
    <w:rsid w:val="001C6982"/>
    <w:rsid w:val="001D1FAF"/>
    <w:rsid w:val="001D2461"/>
    <w:rsid w:val="001D31D9"/>
    <w:rsid w:val="001D3431"/>
    <w:rsid w:val="001D5B37"/>
    <w:rsid w:val="001D5B74"/>
    <w:rsid w:val="001D6D1F"/>
    <w:rsid w:val="001D6FF8"/>
    <w:rsid w:val="001D7B65"/>
    <w:rsid w:val="001D7C11"/>
    <w:rsid w:val="001E146E"/>
    <w:rsid w:val="001E18EE"/>
    <w:rsid w:val="001E340A"/>
    <w:rsid w:val="001E39BB"/>
    <w:rsid w:val="001E4B08"/>
    <w:rsid w:val="001E68A6"/>
    <w:rsid w:val="001E7102"/>
    <w:rsid w:val="001E7782"/>
    <w:rsid w:val="001F0D92"/>
    <w:rsid w:val="001F1FA2"/>
    <w:rsid w:val="001F20A3"/>
    <w:rsid w:val="001F2641"/>
    <w:rsid w:val="001F268A"/>
    <w:rsid w:val="001F36A1"/>
    <w:rsid w:val="001F40E6"/>
    <w:rsid w:val="001F4E60"/>
    <w:rsid w:val="001F5179"/>
    <w:rsid w:val="001F5AF0"/>
    <w:rsid w:val="001F7615"/>
    <w:rsid w:val="002008FD"/>
    <w:rsid w:val="00202AF6"/>
    <w:rsid w:val="00204408"/>
    <w:rsid w:val="00204871"/>
    <w:rsid w:val="0020609A"/>
    <w:rsid w:val="002068B5"/>
    <w:rsid w:val="00206D69"/>
    <w:rsid w:val="00207396"/>
    <w:rsid w:val="00210D71"/>
    <w:rsid w:val="0021293A"/>
    <w:rsid w:val="00212956"/>
    <w:rsid w:val="0021369A"/>
    <w:rsid w:val="0021649B"/>
    <w:rsid w:val="00216FBE"/>
    <w:rsid w:val="0022009D"/>
    <w:rsid w:val="002207F5"/>
    <w:rsid w:val="00223410"/>
    <w:rsid w:val="00223F53"/>
    <w:rsid w:val="0022424B"/>
    <w:rsid w:val="00230673"/>
    <w:rsid w:val="00230B83"/>
    <w:rsid w:val="0023107F"/>
    <w:rsid w:val="0023147E"/>
    <w:rsid w:val="0023155D"/>
    <w:rsid w:val="002327F8"/>
    <w:rsid w:val="00232850"/>
    <w:rsid w:val="00234904"/>
    <w:rsid w:val="00235781"/>
    <w:rsid w:val="002358D1"/>
    <w:rsid w:val="00236A6E"/>
    <w:rsid w:val="00240824"/>
    <w:rsid w:val="002446C3"/>
    <w:rsid w:val="00244D4F"/>
    <w:rsid w:val="00252743"/>
    <w:rsid w:val="00253153"/>
    <w:rsid w:val="00253DC9"/>
    <w:rsid w:val="00254CB2"/>
    <w:rsid w:val="00256559"/>
    <w:rsid w:val="002567A9"/>
    <w:rsid w:val="00257272"/>
    <w:rsid w:val="00257435"/>
    <w:rsid w:val="00257712"/>
    <w:rsid w:val="0026007F"/>
    <w:rsid w:val="00260243"/>
    <w:rsid w:val="00262153"/>
    <w:rsid w:val="00262EDC"/>
    <w:rsid w:val="00264914"/>
    <w:rsid w:val="00266530"/>
    <w:rsid w:val="00266C34"/>
    <w:rsid w:val="00266E73"/>
    <w:rsid w:val="00267A6D"/>
    <w:rsid w:val="00272683"/>
    <w:rsid w:val="00272756"/>
    <w:rsid w:val="00272E35"/>
    <w:rsid w:val="00274C38"/>
    <w:rsid w:val="00274C93"/>
    <w:rsid w:val="00275D7D"/>
    <w:rsid w:val="00275ED6"/>
    <w:rsid w:val="0027699B"/>
    <w:rsid w:val="002769A4"/>
    <w:rsid w:val="00280018"/>
    <w:rsid w:val="002838B0"/>
    <w:rsid w:val="00284FFF"/>
    <w:rsid w:val="00287699"/>
    <w:rsid w:val="00287795"/>
    <w:rsid w:val="00292B6E"/>
    <w:rsid w:val="0029752B"/>
    <w:rsid w:val="002A275D"/>
    <w:rsid w:val="002A4414"/>
    <w:rsid w:val="002A471F"/>
    <w:rsid w:val="002A4A12"/>
    <w:rsid w:val="002A4AE0"/>
    <w:rsid w:val="002A5D1C"/>
    <w:rsid w:val="002A62F3"/>
    <w:rsid w:val="002A770B"/>
    <w:rsid w:val="002B077F"/>
    <w:rsid w:val="002B1CC2"/>
    <w:rsid w:val="002B21BA"/>
    <w:rsid w:val="002B2F6C"/>
    <w:rsid w:val="002B6BFF"/>
    <w:rsid w:val="002C4233"/>
    <w:rsid w:val="002C4C2A"/>
    <w:rsid w:val="002C4FF6"/>
    <w:rsid w:val="002D17B8"/>
    <w:rsid w:val="002D1917"/>
    <w:rsid w:val="002D2332"/>
    <w:rsid w:val="002D4A84"/>
    <w:rsid w:val="002D5803"/>
    <w:rsid w:val="002D5BC9"/>
    <w:rsid w:val="002D6282"/>
    <w:rsid w:val="002D714F"/>
    <w:rsid w:val="002D7D0B"/>
    <w:rsid w:val="002E016C"/>
    <w:rsid w:val="002E07EE"/>
    <w:rsid w:val="002E22F1"/>
    <w:rsid w:val="002E3010"/>
    <w:rsid w:val="002E3F75"/>
    <w:rsid w:val="002E4A4D"/>
    <w:rsid w:val="002E4AAC"/>
    <w:rsid w:val="002E5287"/>
    <w:rsid w:val="002E75A1"/>
    <w:rsid w:val="002F2E50"/>
    <w:rsid w:val="002F3378"/>
    <w:rsid w:val="002F6325"/>
    <w:rsid w:val="002F6C21"/>
    <w:rsid w:val="002F730F"/>
    <w:rsid w:val="003001BB"/>
    <w:rsid w:val="0030184B"/>
    <w:rsid w:val="00303C0E"/>
    <w:rsid w:val="00303E9F"/>
    <w:rsid w:val="00304EC2"/>
    <w:rsid w:val="00307F36"/>
    <w:rsid w:val="00311E92"/>
    <w:rsid w:val="00312148"/>
    <w:rsid w:val="00312ABD"/>
    <w:rsid w:val="00312C1E"/>
    <w:rsid w:val="00312C75"/>
    <w:rsid w:val="0031304E"/>
    <w:rsid w:val="00313161"/>
    <w:rsid w:val="00315677"/>
    <w:rsid w:val="00315F6B"/>
    <w:rsid w:val="00316B9B"/>
    <w:rsid w:val="00316C88"/>
    <w:rsid w:val="00316F5E"/>
    <w:rsid w:val="0031771D"/>
    <w:rsid w:val="00320F23"/>
    <w:rsid w:val="00321721"/>
    <w:rsid w:val="00324272"/>
    <w:rsid w:val="00324720"/>
    <w:rsid w:val="00324E74"/>
    <w:rsid w:val="0032716C"/>
    <w:rsid w:val="00330FAA"/>
    <w:rsid w:val="0033112A"/>
    <w:rsid w:val="00333678"/>
    <w:rsid w:val="00333F05"/>
    <w:rsid w:val="00335C66"/>
    <w:rsid w:val="00340B8B"/>
    <w:rsid w:val="003416C7"/>
    <w:rsid w:val="0034186A"/>
    <w:rsid w:val="00341FF1"/>
    <w:rsid w:val="003424D1"/>
    <w:rsid w:val="00342AF4"/>
    <w:rsid w:val="00344AFD"/>
    <w:rsid w:val="00345856"/>
    <w:rsid w:val="00345BE0"/>
    <w:rsid w:val="00345E90"/>
    <w:rsid w:val="00346F59"/>
    <w:rsid w:val="00346FB2"/>
    <w:rsid w:val="0035079C"/>
    <w:rsid w:val="00351087"/>
    <w:rsid w:val="003533F3"/>
    <w:rsid w:val="00354E3E"/>
    <w:rsid w:val="00355E8D"/>
    <w:rsid w:val="00356E27"/>
    <w:rsid w:val="003601B8"/>
    <w:rsid w:val="00361C03"/>
    <w:rsid w:val="00362555"/>
    <w:rsid w:val="00362DE1"/>
    <w:rsid w:val="0036347E"/>
    <w:rsid w:val="00363667"/>
    <w:rsid w:val="00364206"/>
    <w:rsid w:val="00367C6F"/>
    <w:rsid w:val="00370239"/>
    <w:rsid w:val="003702D0"/>
    <w:rsid w:val="00370BE2"/>
    <w:rsid w:val="00371362"/>
    <w:rsid w:val="00373514"/>
    <w:rsid w:val="00373F72"/>
    <w:rsid w:val="00377E07"/>
    <w:rsid w:val="00381A02"/>
    <w:rsid w:val="00381D1D"/>
    <w:rsid w:val="00381FE4"/>
    <w:rsid w:val="00383B4F"/>
    <w:rsid w:val="00385B57"/>
    <w:rsid w:val="00387A01"/>
    <w:rsid w:val="00387D1D"/>
    <w:rsid w:val="0039105A"/>
    <w:rsid w:val="00393990"/>
    <w:rsid w:val="0039440F"/>
    <w:rsid w:val="00395B7D"/>
    <w:rsid w:val="0039623B"/>
    <w:rsid w:val="00397063"/>
    <w:rsid w:val="003A1451"/>
    <w:rsid w:val="003A2D5A"/>
    <w:rsid w:val="003A3745"/>
    <w:rsid w:val="003A416D"/>
    <w:rsid w:val="003A4EB1"/>
    <w:rsid w:val="003A5682"/>
    <w:rsid w:val="003A5D82"/>
    <w:rsid w:val="003A6A33"/>
    <w:rsid w:val="003A76B4"/>
    <w:rsid w:val="003B04B0"/>
    <w:rsid w:val="003B1688"/>
    <w:rsid w:val="003B1B80"/>
    <w:rsid w:val="003B3FB7"/>
    <w:rsid w:val="003B54DD"/>
    <w:rsid w:val="003B6618"/>
    <w:rsid w:val="003B6672"/>
    <w:rsid w:val="003B708D"/>
    <w:rsid w:val="003C06A8"/>
    <w:rsid w:val="003C07E8"/>
    <w:rsid w:val="003C212C"/>
    <w:rsid w:val="003C25AA"/>
    <w:rsid w:val="003C4BD0"/>
    <w:rsid w:val="003D13A4"/>
    <w:rsid w:val="003D1EB5"/>
    <w:rsid w:val="003D23F9"/>
    <w:rsid w:val="003D257E"/>
    <w:rsid w:val="003D59BA"/>
    <w:rsid w:val="003D5BF2"/>
    <w:rsid w:val="003E057F"/>
    <w:rsid w:val="003E17DE"/>
    <w:rsid w:val="003E1C04"/>
    <w:rsid w:val="003E420A"/>
    <w:rsid w:val="003E4C6E"/>
    <w:rsid w:val="003E59F3"/>
    <w:rsid w:val="003F13CC"/>
    <w:rsid w:val="003F187A"/>
    <w:rsid w:val="003F57C6"/>
    <w:rsid w:val="003F63C4"/>
    <w:rsid w:val="00402DC9"/>
    <w:rsid w:val="00404A55"/>
    <w:rsid w:val="00404BC2"/>
    <w:rsid w:val="00406CE9"/>
    <w:rsid w:val="004115B6"/>
    <w:rsid w:val="004129D8"/>
    <w:rsid w:val="00412FCC"/>
    <w:rsid w:val="004135D5"/>
    <w:rsid w:val="00413FAE"/>
    <w:rsid w:val="004155C4"/>
    <w:rsid w:val="00415EB6"/>
    <w:rsid w:val="00416483"/>
    <w:rsid w:val="0041762B"/>
    <w:rsid w:val="00417B91"/>
    <w:rsid w:val="00420A86"/>
    <w:rsid w:val="0042319E"/>
    <w:rsid w:val="00423219"/>
    <w:rsid w:val="00423F52"/>
    <w:rsid w:val="00424230"/>
    <w:rsid w:val="00425C9D"/>
    <w:rsid w:val="00426E8E"/>
    <w:rsid w:val="00427BEE"/>
    <w:rsid w:val="00431BB9"/>
    <w:rsid w:val="0043384C"/>
    <w:rsid w:val="00436960"/>
    <w:rsid w:val="00437EC0"/>
    <w:rsid w:val="004400BB"/>
    <w:rsid w:val="00442473"/>
    <w:rsid w:val="00443C06"/>
    <w:rsid w:val="004447F5"/>
    <w:rsid w:val="00447E21"/>
    <w:rsid w:val="00447F2F"/>
    <w:rsid w:val="004501B4"/>
    <w:rsid w:val="00451F74"/>
    <w:rsid w:val="004520F4"/>
    <w:rsid w:val="00454EAC"/>
    <w:rsid w:val="00456FF4"/>
    <w:rsid w:val="00460693"/>
    <w:rsid w:val="0046196C"/>
    <w:rsid w:val="00462110"/>
    <w:rsid w:val="00462D9F"/>
    <w:rsid w:val="004654C7"/>
    <w:rsid w:val="00466927"/>
    <w:rsid w:val="00466AE4"/>
    <w:rsid w:val="0046769C"/>
    <w:rsid w:val="00470D27"/>
    <w:rsid w:val="0047295C"/>
    <w:rsid w:val="00472DE4"/>
    <w:rsid w:val="004735F5"/>
    <w:rsid w:val="00473B9C"/>
    <w:rsid w:val="004750FC"/>
    <w:rsid w:val="004760B1"/>
    <w:rsid w:val="0048158E"/>
    <w:rsid w:val="004832A3"/>
    <w:rsid w:val="00484F03"/>
    <w:rsid w:val="00485F35"/>
    <w:rsid w:val="0048775D"/>
    <w:rsid w:val="0048787B"/>
    <w:rsid w:val="00496717"/>
    <w:rsid w:val="004A338C"/>
    <w:rsid w:val="004A3570"/>
    <w:rsid w:val="004A3DEF"/>
    <w:rsid w:val="004A63C3"/>
    <w:rsid w:val="004A6463"/>
    <w:rsid w:val="004A76C9"/>
    <w:rsid w:val="004B053D"/>
    <w:rsid w:val="004B0B9F"/>
    <w:rsid w:val="004B3C3A"/>
    <w:rsid w:val="004B754A"/>
    <w:rsid w:val="004C13D6"/>
    <w:rsid w:val="004C2153"/>
    <w:rsid w:val="004C2395"/>
    <w:rsid w:val="004C2DFD"/>
    <w:rsid w:val="004C74E5"/>
    <w:rsid w:val="004C79C2"/>
    <w:rsid w:val="004D09C5"/>
    <w:rsid w:val="004D2312"/>
    <w:rsid w:val="004D71C6"/>
    <w:rsid w:val="004D75AC"/>
    <w:rsid w:val="004E132C"/>
    <w:rsid w:val="004E1A5F"/>
    <w:rsid w:val="004E4931"/>
    <w:rsid w:val="004E4DB5"/>
    <w:rsid w:val="004E5034"/>
    <w:rsid w:val="004E58D2"/>
    <w:rsid w:val="004E7F59"/>
    <w:rsid w:val="004F2DD8"/>
    <w:rsid w:val="004F2E02"/>
    <w:rsid w:val="004F3A4D"/>
    <w:rsid w:val="004F5AD5"/>
    <w:rsid w:val="004F696D"/>
    <w:rsid w:val="00502D29"/>
    <w:rsid w:val="00503C1D"/>
    <w:rsid w:val="005055A4"/>
    <w:rsid w:val="00511AD4"/>
    <w:rsid w:val="005134C2"/>
    <w:rsid w:val="00513792"/>
    <w:rsid w:val="005222F5"/>
    <w:rsid w:val="005226E4"/>
    <w:rsid w:val="00525304"/>
    <w:rsid w:val="00525593"/>
    <w:rsid w:val="00525D73"/>
    <w:rsid w:val="00530AB1"/>
    <w:rsid w:val="00530C2F"/>
    <w:rsid w:val="00532AF9"/>
    <w:rsid w:val="00532B16"/>
    <w:rsid w:val="0053529B"/>
    <w:rsid w:val="00535815"/>
    <w:rsid w:val="005362B9"/>
    <w:rsid w:val="005369DE"/>
    <w:rsid w:val="0054185A"/>
    <w:rsid w:val="005433B1"/>
    <w:rsid w:val="0054377E"/>
    <w:rsid w:val="00543B19"/>
    <w:rsid w:val="00545319"/>
    <w:rsid w:val="00545610"/>
    <w:rsid w:val="00546203"/>
    <w:rsid w:val="00547084"/>
    <w:rsid w:val="00550098"/>
    <w:rsid w:val="00553382"/>
    <w:rsid w:val="00554000"/>
    <w:rsid w:val="00555B25"/>
    <w:rsid w:val="005564F7"/>
    <w:rsid w:val="00557A6B"/>
    <w:rsid w:val="00557C8D"/>
    <w:rsid w:val="00557E79"/>
    <w:rsid w:val="005604C9"/>
    <w:rsid w:val="0056302A"/>
    <w:rsid w:val="00564326"/>
    <w:rsid w:val="00564762"/>
    <w:rsid w:val="00564926"/>
    <w:rsid w:val="00571BAA"/>
    <w:rsid w:val="00572C1E"/>
    <w:rsid w:val="00573C87"/>
    <w:rsid w:val="00573EC1"/>
    <w:rsid w:val="00573EFB"/>
    <w:rsid w:val="00574CD6"/>
    <w:rsid w:val="00576925"/>
    <w:rsid w:val="00577947"/>
    <w:rsid w:val="00577CA5"/>
    <w:rsid w:val="00577FA0"/>
    <w:rsid w:val="00580D62"/>
    <w:rsid w:val="0058139C"/>
    <w:rsid w:val="0058370C"/>
    <w:rsid w:val="00583F13"/>
    <w:rsid w:val="00585EE8"/>
    <w:rsid w:val="00586949"/>
    <w:rsid w:val="00586BD0"/>
    <w:rsid w:val="0059098B"/>
    <w:rsid w:val="00593055"/>
    <w:rsid w:val="00594D5C"/>
    <w:rsid w:val="00595FDE"/>
    <w:rsid w:val="005A1F9B"/>
    <w:rsid w:val="005A34C5"/>
    <w:rsid w:val="005A62BA"/>
    <w:rsid w:val="005A6685"/>
    <w:rsid w:val="005A7A43"/>
    <w:rsid w:val="005B1A79"/>
    <w:rsid w:val="005B1E53"/>
    <w:rsid w:val="005B22F0"/>
    <w:rsid w:val="005B3AFC"/>
    <w:rsid w:val="005B3B56"/>
    <w:rsid w:val="005B4610"/>
    <w:rsid w:val="005C105F"/>
    <w:rsid w:val="005C195D"/>
    <w:rsid w:val="005C1B23"/>
    <w:rsid w:val="005C2397"/>
    <w:rsid w:val="005C3CEE"/>
    <w:rsid w:val="005C542F"/>
    <w:rsid w:val="005C57FC"/>
    <w:rsid w:val="005D06EA"/>
    <w:rsid w:val="005D26E2"/>
    <w:rsid w:val="005D4B49"/>
    <w:rsid w:val="005D5685"/>
    <w:rsid w:val="005D6C67"/>
    <w:rsid w:val="005D7FA7"/>
    <w:rsid w:val="005E0264"/>
    <w:rsid w:val="005E0313"/>
    <w:rsid w:val="005E0463"/>
    <w:rsid w:val="005E1301"/>
    <w:rsid w:val="005E16AC"/>
    <w:rsid w:val="005E18F4"/>
    <w:rsid w:val="005E2D89"/>
    <w:rsid w:val="005E345B"/>
    <w:rsid w:val="005E368A"/>
    <w:rsid w:val="005E3C62"/>
    <w:rsid w:val="005E4469"/>
    <w:rsid w:val="005E4772"/>
    <w:rsid w:val="005E4E4A"/>
    <w:rsid w:val="005E4FC7"/>
    <w:rsid w:val="005E57AC"/>
    <w:rsid w:val="005E6DAD"/>
    <w:rsid w:val="005E723A"/>
    <w:rsid w:val="005F40D2"/>
    <w:rsid w:val="005F40E1"/>
    <w:rsid w:val="005F482F"/>
    <w:rsid w:val="005F4ADD"/>
    <w:rsid w:val="005F523C"/>
    <w:rsid w:val="005F5527"/>
    <w:rsid w:val="00600CEB"/>
    <w:rsid w:val="00602145"/>
    <w:rsid w:val="00602878"/>
    <w:rsid w:val="0060424B"/>
    <w:rsid w:val="00605862"/>
    <w:rsid w:val="00605C41"/>
    <w:rsid w:val="00606C98"/>
    <w:rsid w:val="0060749B"/>
    <w:rsid w:val="00611148"/>
    <w:rsid w:val="00611B97"/>
    <w:rsid w:val="00614C5E"/>
    <w:rsid w:val="006163E1"/>
    <w:rsid w:val="006205CE"/>
    <w:rsid w:val="006209BE"/>
    <w:rsid w:val="00620CCF"/>
    <w:rsid w:val="006210BD"/>
    <w:rsid w:val="00621C6B"/>
    <w:rsid w:val="006225C2"/>
    <w:rsid w:val="00624BD1"/>
    <w:rsid w:val="00626A5B"/>
    <w:rsid w:val="0063094C"/>
    <w:rsid w:val="00630B5A"/>
    <w:rsid w:val="00630F2B"/>
    <w:rsid w:val="00631CCB"/>
    <w:rsid w:val="00632044"/>
    <w:rsid w:val="006321B0"/>
    <w:rsid w:val="00632AF7"/>
    <w:rsid w:val="00632E40"/>
    <w:rsid w:val="00632E50"/>
    <w:rsid w:val="006337B5"/>
    <w:rsid w:val="0063441A"/>
    <w:rsid w:val="006369BF"/>
    <w:rsid w:val="00636B7A"/>
    <w:rsid w:val="0063782E"/>
    <w:rsid w:val="00641D22"/>
    <w:rsid w:val="006458CE"/>
    <w:rsid w:val="00646178"/>
    <w:rsid w:val="006503C9"/>
    <w:rsid w:val="0065360C"/>
    <w:rsid w:val="00653A36"/>
    <w:rsid w:val="00657FDE"/>
    <w:rsid w:val="006615F8"/>
    <w:rsid w:val="006616E6"/>
    <w:rsid w:val="006634ED"/>
    <w:rsid w:val="0066467F"/>
    <w:rsid w:val="00665117"/>
    <w:rsid w:val="00665570"/>
    <w:rsid w:val="00666739"/>
    <w:rsid w:val="00666D96"/>
    <w:rsid w:val="0067093C"/>
    <w:rsid w:val="00670BD1"/>
    <w:rsid w:val="00673393"/>
    <w:rsid w:val="006736A7"/>
    <w:rsid w:val="0067466F"/>
    <w:rsid w:val="00676544"/>
    <w:rsid w:val="0067688A"/>
    <w:rsid w:val="006773FB"/>
    <w:rsid w:val="0068050F"/>
    <w:rsid w:val="00682E57"/>
    <w:rsid w:val="00684296"/>
    <w:rsid w:val="0068437C"/>
    <w:rsid w:val="00686BBB"/>
    <w:rsid w:val="00686CED"/>
    <w:rsid w:val="00687CB5"/>
    <w:rsid w:val="006902BA"/>
    <w:rsid w:val="00690768"/>
    <w:rsid w:val="00691D79"/>
    <w:rsid w:val="006921B8"/>
    <w:rsid w:val="00692719"/>
    <w:rsid w:val="00693D79"/>
    <w:rsid w:val="0069416A"/>
    <w:rsid w:val="00694278"/>
    <w:rsid w:val="00694877"/>
    <w:rsid w:val="00696692"/>
    <w:rsid w:val="006970A0"/>
    <w:rsid w:val="006A3123"/>
    <w:rsid w:val="006A38DE"/>
    <w:rsid w:val="006A4141"/>
    <w:rsid w:val="006A4DBB"/>
    <w:rsid w:val="006A5B70"/>
    <w:rsid w:val="006A69A8"/>
    <w:rsid w:val="006B03C6"/>
    <w:rsid w:val="006B342D"/>
    <w:rsid w:val="006B391F"/>
    <w:rsid w:val="006B67AC"/>
    <w:rsid w:val="006B75F4"/>
    <w:rsid w:val="006C1D95"/>
    <w:rsid w:val="006C2218"/>
    <w:rsid w:val="006C3BCF"/>
    <w:rsid w:val="006C4065"/>
    <w:rsid w:val="006C44F9"/>
    <w:rsid w:val="006C4826"/>
    <w:rsid w:val="006C5EDE"/>
    <w:rsid w:val="006D0921"/>
    <w:rsid w:val="006D0D44"/>
    <w:rsid w:val="006D5593"/>
    <w:rsid w:val="006D630A"/>
    <w:rsid w:val="006D703B"/>
    <w:rsid w:val="006E1589"/>
    <w:rsid w:val="006E1CDF"/>
    <w:rsid w:val="006E26F2"/>
    <w:rsid w:val="006E4BBD"/>
    <w:rsid w:val="006E54B1"/>
    <w:rsid w:val="006E5FE7"/>
    <w:rsid w:val="006F0129"/>
    <w:rsid w:val="006F0A86"/>
    <w:rsid w:val="006F1BFA"/>
    <w:rsid w:val="006F32D0"/>
    <w:rsid w:val="006F4151"/>
    <w:rsid w:val="006F5EEA"/>
    <w:rsid w:val="00701E85"/>
    <w:rsid w:val="00703949"/>
    <w:rsid w:val="00703EF8"/>
    <w:rsid w:val="00704A69"/>
    <w:rsid w:val="00706263"/>
    <w:rsid w:val="0070664C"/>
    <w:rsid w:val="00706CB0"/>
    <w:rsid w:val="00707ED4"/>
    <w:rsid w:val="00710BF2"/>
    <w:rsid w:val="0071133A"/>
    <w:rsid w:val="0071141F"/>
    <w:rsid w:val="00711705"/>
    <w:rsid w:val="00711CD6"/>
    <w:rsid w:val="00712963"/>
    <w:rsid w:val="00714045"/>
    <w:rsid w:val="00715F0A"/>
    <w:rsid w:val="007162A3"/>
    <w:rsid w:val="0072022C"/>
    <w:rsid w:val="0072193F"/>
    <w:rsid w:val="007223E5"/>
    <w:rsid w:val="007226C0"/>
    <w:rsid w:val="0072682E"/>
    <w:rsid w:val="007268ED"/>
    <w:rsid w:val="00726E99"/>
    <w:rsid w:val="00727640"/>
    <w:rsid w:val="007319E9"/>
    <w:rsid w:val="00733FD2"/>
    <w:rsid w:val="00736487"/>
    <w:rsid w:val="00736D5F"/>
    <w:rsid w:val="00741098"/>
    <w:rsid w:val="0074487D"/>
    <w:rsid w:val="00746442"/>
    <w:rsid w:val="00746BF7"/>
    <w:rsid w:val="007478AC"/>
    <w:rsid w:val="00747EA1"/>
    <w:rsid w:val="00751512"/>
    <w:rsid w:val="00751717"/>
    <w:rsid w:val="00751EDF"/>
    <w:rsid w:val="007540E7"/>
    <w:rsid w:val="00754754"/>
    <w:rsid w:val="007566E4"/>
    <w:rsid w:val="00756FB9"/>
    <w:rsid w:val="007619C4"/>
    <w:rsid w:val="007645B0"/>
    <w:rsid w:val="0076709B"/>
    <w:rsid w:val="007675F6"/>
    <w:rsid w:val="00770B24"/>
    <w:rsid w:val="0077372E"/>
    <w:rsid w:val="00773F0C"/>
    <w:rsid w:val="00774261"/>
    <w:rsid w:val="00775CFF"/>
    <w:rsid w:val="007773FF"/>
    <w:rsid w:val="00777889"/>
    <w:rsid w:val="00777943"/>
    <w:rsid w:val="00780309"/>
    <w:rsid w:val="00781EF2"/>
    <w:rsid w:val="00783ADA"/>
    <w:rsid w:val="00784ADE"/>
    <w:rsid w:val="0078539E"/>
    <w:rsid w:val="00785A3E"/>
    <w:rsid w:val="00785E13"/>
    <w:rsid w:val="0078690E"/>
    <w:rsid w:val="00786D69"/>
    <w:rsid w:val="007877E2"/>
    <w:rsid w:val="00790254"/>
    <w:rsid w:val="007903C9"/>
    <w:rsid w:val="00791224"/>
    <w:rsid w:val="00791C11"/>
    <w:rsid w:val="00791F1E"/>
    <w:rsid w:val="007932DF"/>
    <w:rsid w:val="00793C59"/>
    <w:rsid w:val="00795D46"/>
    <w:rsid w:val="007963BA"/>
    <w:rsid w:val="007A1E40"/>
    <w:rsid w:val="007A22EA"/>
    <w:rsid w:val="007A47B0"/>
    <w:rsid w:val="007A4947"/>
    <w:rsid w:val="007A6A0E"/>
    <w:rsid w:val="007B0B58"/>
    <w:rsid w:val="007B12C6"/>
    <w:rsid w:val="007B19A7"/>
    <w:rsid w:val="007B25BD"/>
    <w:rsid w:val="007B440B"/>
    <w:rsid w:val="007B47DC"/>
    <w:rsid w:val="007B4BDF"/>
    <w:rsid w:val="007B6431"/>
    <w:rsid w:val="007B6991"/>
    <w:rsid w:val="007C0D35"/>
    <w:rsid w:val="007C335F"/>
    <w:rsid w:val="007C3568"/>
    <w:rsid w:val="007C4A56"/>
    <w:rsid w:val="007C52A3"/>
    <w:rsid w:val="007C5FD9"/>
    <w:rsid w:val="007C66DA"/>
    <w:rsid w:val="007C7EA8"/>
    <w:rsid w:val="007D01E6"/>
    <w:rsid w:val="007D3CEF"/>
    <w:rsid w:val="007D3FDA"/>
    <w:rsid w:val="007D4CC5"/>
    <w:rsid w:val="007D73A5"/>
    <w:rsid w:val="007D7FC8"/>
    <w:rsid w:val="007E0204"/>
    <w:rsid w:val="007E021E"/>
    <w:rsid w:val="007E052F"/>
    <w:rsid w:val="007E1E57"/>
    <w:rsid w:val="007E3A7C"/>
    <w:rsid w:val="007E453A"/>
    <w:rsid w:val="007E6EA0"/>
    <w:rsid w:val="007F01D7"/>
    <w:rsid w:val="007F070F"/>
    <w:rsid w:val="007F16C7"/>
    <w:rsid w:val="007F1D75"/>
    <w:rsid w:val="007F364E"/>
    <w:rsid w:val="007F696C"/>
    <w:rsid w:val="007F7194"/>
    <w:rsid w:val="007F778C"/>
    <w:rsid w:val="007F78A0"/>
    <w:rsid w:val="007F7EC0"/>
    <w:rsid w:val="0080038B"/>
    <w:rsid w:val="00800FA6"/>
    <w:rsid w:val="00801A4C"/>
    <w:rsid w:val="00804EF6"/>
    <w:rsid w:val="00804FEE"/>
    <w:rsid w:val="00805462"/>
    <w:rsid w:val="008055F5"/>
    <w:rsid w:val="0080738C"/>
    <w:rsid w:val="00811463"/>
    <w:rsid w:val="00811577"/>
    <w:rsid w:val="0081160F"/>
    <w:rsid w:val="00811E5C"/>
    <w:rsid w:val="0081226B"/>
    <w:rsid w:val="00813235"/>
    <w:rsid w:val="008153C2"/>
    <w:rsid w:val="00817508"/>
    <w:rsid w:val="00821B47"/>
    <w:rsid w:val="00822461"/>
    <w:rsid w:val="00822BFD"/>
    <w:rsid w:val="008254B4"/>
    <w:rsid w:val="0082781E"/>
    <w:rsid w:val="008328E2"/>
    <w:rsid w:val="00833269"/>
    <w:rsid w:val="00834519"/>
    <w:rsid w:val="00835142"/>
    <w:rsid w:val="00837273"/>
    <w:rsid w:val="008379F9"/>
    <w:rsid w:val="008402DC"/>
    <w:rsid w:val="008409D5"/>
    <w:rsid w:val="00842C7F"/>
    <w:rsid w:val="00843276"/>
    <w:rsid w:val="00843286"/>
    <w:rsid w:val="00845830"/>
    <w:rsid w:val="0085041B"/>
    <w:rsid w:val="00850CF4"/>
    <w:rsid w:val="00851A2B"/>
    <w:rsid w:val="00855283"/>
    <w:rsid w:val="008578E9"/>
    <w:rsid w:val="008613EC"/>
    <w:rsid w:val="0086204E"/>
    <w:rsid w:val="008623F5"/>
    <w:rsid w:val="00863C6E"/>
    <w:rsid w:val="00864CF3"/>
    <w:rsid w:val="00867826"/>
    <w:rsid w:val="008679A5"/>
    <w:rsid w:val="00870D44"/>
    <w:rsid w:val="008718C4"/>
    <w:rsid w:val="0087397D"/>
    <w:rsid w:val="0087459F"/>
    <w:rsid w:val="00874BE0"/>
    <w:rsid w:val="00877CDD"/>
    <w:rsid w:val="00877FCF"/>
    <w:rsid w:val="00881DCF"/>
    <w:rsid w:val="00882E3B"/>
    <w:rsid w:val="0088301A"/>
    <w:rsid w:val="00884D16"/>
    <w:rsid w:val="00884E4A"/>
    <w:rsid w:val="00886D5E"/>
    <w:rsid w:val="0088768B"/>
    <w:rsid w:val="00887B3B"/>
    <w:rsid w:val="00891CDC"/>
    <w:rsid w:val="00892939"/>
    <w:rsid w:val="00893709"/>
    <w:rsid w:val="008941B0"/>
    <w:rsid w:val="0089460C"/>
    <w:rsid w:val="0089502C"/>
    <w:rsid w:val="008950D0"/>
    <w:rsid w:val="00896473"/>
    <w:rsid w:val="008965AE"/>
    <w:rsid w:val="008967AD"/>
    <w:rsid w:val="00896AF3"/>
    <w:rsid w:val="008971C1"/>
    <w:rsid w:val="008A1DD0"/>
    <w:rsid w:val="008A2817"/>
    <w:rsid w:val="008A3D2E"/>
    <w:rsid w:val="008A46EA"/>
    <w:rsid w:val="008A497E"/>
    <w:rsid w:val="008A4A14"/>
    <w:rsid w:val="008B043D"/>
    <w:rsid w:val="008B051D"/>
    <w:rsid w:val="008B2F3E"/>
    <w:rsid w:val="008B52C0"/>
    <w:rsid w:val="008B5873"/>
    <w:rsid w:val="008B619E"/>
    <w:rsid w:val="008B6602"/>
    <w:rsid w:val="008C19A4"/>
    <w:rsid w:val="008C4192"/>
    <w:rsid w:val="008C48E5"/>
    <w:rsid w:val="008C4902"/>
    <w:rsid w:val="008C4D39"/>
    <w:rsid w:val="008C64DF"/>
    <w:rsid w:val="008C6B2B"/>
    <w:rsid w:val="008C7082"/>
    <w:rsid w:val="008D2C20"/>
    <w:rsid w:val="008D3808"/>
    <w:rsid w:val="008D42CE"/>
    <w:rsid w:val="008D5AE1"/>
    <w:rsid w:val="008D630D"/>
    <w:rsid w:val="008D780C"/>
    <w:rsid w:val="008E2342"/>
    <w:rsid w:val="008E321E"/>
    <w:rsid w:val="008E341F"/>
    <w:rsid w:val="008E54E5"/>
    <w:rsid w:val="008F15B5"/>
    <w:rsid w:val="008F16D8"/>
    <w:rsid w:val="008F2DA6"/>
    <w:rsid w:val="008F499D"/>
    <w:rsid w:val="00900168"/>
    <w:rsid w:val="00901C10"/>
    <w:rsid w:val="00901D9C"/>
    <w:rsid w:val="00902788"/>
    <w:rsid w:val="009037BD"/>
    <w:rsid w:val="00903BD5"/>
    <w:rsid w:val="009102D5"/>
    <w:rsid w:val="009114BF"/>
    <w:rsid w:val="009115A2"/>
    <w:rsid w:val="009115F4"/>
    <w:rsid w:val="00913298"/>
    <w:rsid w:val="00914382"/>
    <w:rsid w:val="0091632D"/>
    <w:rsid w:val="0091749E"/>
    <w:rsid w:val="00917C22"/>
    <w:rsid w:val="00920BD1"/>
    <w:rsid w:val="00922017"/>
    <w:rsid w:val="009233FC"/>
    <w:rsid w:val="0092428E"/>
    <w:rsid w:val="00924403"/>
    <w:rsid w:val="00924F0A"/>
    <w:rsid w:val="00925AD2"/>
    <w:rsid w:val="00925B39"/>
    <w:rsid w:val="009262B2"/>
    <w:rsid w:val="009268E9"/>
    <w:rsid w:val="0092784D"/>
    <w:rsid w:val="00932199"/>
    <w:rsid w:val="009332BD"/>
    <w:rsid w:val="00934035"/>
    <w:rsid w:val="009346D3"/>
    <w:rsid w:val="00934ACB"/>
    <w:rsid w:val="009357DD"/>
    <w:rsid w:val="00935AE9"/>
    <w:rsid w:val="00936DCB"/>
    <w:rsid w:val="00937006"/>
    <w:rsid w:val="0093751F"/>
    <w:rsid w:val="00942B5C"/>
    <w:rsid w:val="00943936"/>
    <w:rsid w:val="00945348"/>
    <w:rsid w:val="00946034"/>
    <w:rsid w:val="009500BB"/>
    <w:rsid w:val="00954A76"/>
    <w:rsid w:val="00957A13"/>
    <w:rsid w:val="009602E3"/>
    <w:rsid w:val="009609D5"/>
    <w:rsid w:val="00962E3B"/>
    <w:rsid w:val="00963B67"/>
    <w:rsid w:val="00966F90"/>
    <w:rsid w:val="00967981"/>
    <w:rsid w:val="00970FE0"/>
    <w:rsid w:val="00971A4A"/>
    <w:rsid w:val="00973409"/>
    <w:rsid w:val="00973517"/>
    <w:rsid w:val="00973596"/>
    <w:rsid w:val="00974552"/>
    <w:rsid w:val="00974B8A"/>
    <w:rsid w:val="00977652"/>
    <w:rsid w:val="009810C8"/>
    <w:rsid w:val="0098111D"/>
    <w:rsid w:val="00982B57"/>
    <w:rsid w:val="00984232"/>
    <w:rsid w:val="009866CB"/>
    <w:rsid w:val="0098772C"/>
    <w:rsid w:val="009920D4"/>
    <w:rsid w:val="00992D53"/>
    <w:rsid w:val="009947FC"/>
    <w:rsid w:val="00996635"/>
    <w:rsid w:val="0099683E"/>
    <w:rsid w:val="00997CA5"/>
    <w:rsid w:val="009A21FD"/>
    <w:rsid w:val="009A3A8D"/>
    <w:rsid w:val="009A5270"/>
    <w:rsid w:val="009A62F4"/>
    <w:rsid w:val="009A6E05"/>
    <w:rsid w:val="009A776C"/>
    <w:rsid w:val="009B008A"/>
    <w:rsid w:val="009B4CF5"/>
    <w:rsid w:val="009B75CF"/>
    <w:rsid w:val="009C0D91"/>
    <w:rsid w:val="009C0EEF"/>
    <w:rsid w:val="009C0EFE"/>
    <w:rsid w:val="009C158A"/>
    <w:rsid w:val="009C2FEC"/>
    <w:rsid w:val="009C426E"/>
    <w:rsid w:val="009C504E"/>
    <w:rsid w:val="009C6AE0"/>
    <w:rsid w:val="009D0477"/>
    <w:rsid w:val="009D11A4"/>
    <w:rsid w:val="009D182B"/>
    <w:rsid w:val="009D2B7B"/>
    <w:rsid w:val="009D3229"/>
    <w:rsid w:val="009D5549"/>
    <w:rsid w:val="009E01EB"/>
    <w:rsid w:val="009E0AB0"/>
    <w:rsid w:val="009E0F95"/>
    <w:rsid w:val="009E1CC9"/>
    <w:rsid w:val="009E33EE"/>
    <w:rsid w:val="009E6938"/>
    <w:rsid w:val="009E74D3"/>
    <w:rsid w:val="009F1029"/>
    <w:rsid w:val="009F1902"/>
    <w:rsid w:val="009F1E2F"/>
    <w:rsid w:val="009F7099"/>
    <w:rsid w:val="00A003F2"/>
    <w:rsid w:val="00A0055B"/>
    <w:rsid w:val="00A02CDA"/>
    <w:rsid w:val="00A04A6F"/>
    <w:rsid w:val="00A05C88"/>
    <w:rsid w:val="00A078E4"/>
    <w:rsid w:val="00A1018E"/>
    <w:rsid w:val="00A1096E"/>
    <w:rsid w:val="00A12840"/>
    <w:rsid w:val="00A13CAE"/>
    <w:rsid w:val="00A147BC"/>
    <w:rsid w:val="00A21B2B"/>
    <w:rsid w:val="00A239C8"/>
    <w:rsid w:val="00A23FFE"/>
    <w:rsid w:val="00A242C7"/>
    <w:rsid w:val="00A26CDE"/>
    <w:rsid w:val="00A273CF"/>
    <w:rsid w:val="00A274F4"/>
    <w:rsid w:val="00A30284"/>
    <w:rsid w:val="00A30748"/>
    <w:rsid w:val="00A32440"/>
    <w:rsid w:val="00A34739"/>
    <w:rsid w:val="00A355A6"/>
    <w:rsid w:val="00A35A47"/>
    <w:rsid w:val="00A35C1A"/>
    <w:rsid w:val="00A35D64"/>
    <w:rsid w:val="00A362AD"/>
    <w:rsid w:val="00A3630C"/>
    <w:rsid w:val="00A36D44"/>
    <w:rsid w:val="00A40111"/>
    <w:rsid w:val="00A40758"/>
    <w:rsid w:val="00A4284B"/>
    <w:rsid w:val="00A428B4"/>
    <w:rsid w:val="00A42AB0"/>
    <w:rsid w:val="00A531D5"/>
    <w:rsid w:val="00A53696"/>
    <w:rsid w:val="00A53FAA"/>
    <w:rsid w:val="00A56D09"/>
    <w:rsid w:val="00A57D5F"/>
    <w:rsid w:val="00A706A6"/>
    <w:rsid w:val="00A70C43"/>
    <w:rsid w:val="00A74DF9"/>
    <w:rsid w:val="00A771BD"/>
    <w:rsid w:val="00A80CFC"/>
    <w:rsid w:val="00A8118D"/>
    <w:rsid w:val="00A8382C"/>
    <w:rsid w:val="00A86A73"/>
    <w:rsid w:val="00A90CDC"/>
    <w:rsid w:val="00A918B6"/>
    <w:rsid w:val="00A91900"/>
    <w:rsid w:val="00A93074"/>
    <w:rsid w:val="00A933C4"/>
    <w:rsid w:val="00A9401A"/>
    <w:rsid w:val="00A95421"/>
    <w:rsid w:val="00A95534"/>
    <w:rsid w:val="00AA33A9"/>
    <w:rsid w:val="00AA4105"/>
    <w:rsid w:val="00AA55E6"/>
    <w:rsid w:val="00AA6B30"/>
    <w:rsid w:val="00AB6C8B"/>
    <w:rsid w:val="00AC0318"/>
    <w:rsid w:val="00AC0D48"/>
    <w:rsid w:val="00AC18FD"/>
    <w:rsid w:val="00AC46F1"/>
    <w:rsid w:val="00AC47D9"/>
    <w:rsid w:val="00AC4FE3"/>
    <w:rsid w:val="00AC54BF"/>
    <w:rsid w:val="00AC7608"/>
    <w:rsid w:val="00AC7941"/>
    <w:rsid w:val="00AD21E7"/>
    <w:rsid w:val="00AD6FE1"/>
    <w:rsid w:val="00AE007F"/>
    <w:rsid w:val="00AE12D9"/>
    <w:rsid w:val="00AE225E"/>
    <w:rsid w:val="00AE23C5"/>
    <w:rsid w:val="00AE249D"/>
    <w:rsid w:val="00AE2BFB"/>
    <w:rsid w:val="00AE335C"/>
    <w:rsid w:val="00AE3CE9"/>
    <w:rsid w:val="00AF102D"/>
    <w:rsid w:val="00AF1780"/>
    <w:rsid w:val="00AF2AAE"/>
    <w:rsid w:val="00AF7101"/>
    <w:rsid w:val="00B0323F"/>
    <w:rsid w:val="00B03AD4"/>
    <w:rsid w:val="00B045CE"/>
    <w:rsid w:val="00B052D7"/>
    <w:rsid w:val="00B129A1"/>
    <w:rsid w:val="00B14F37"/>
    <w:rsid w:val="00B16D05"/>
    <w:rsid w:val="00B17CF9"/>
    <w:rsid w:val="00B2385E"/>
    <w:rsid w:val="00B23F40"/>
    <w:rsid w:val="00B27F7E"/>
    <w:rsid w:val="00B30208"/>
    <w:rsid w:val="00B32612"/>
    <w:rsid w:val="00B36D51"/>
    <w:rsid w:val="00B41C4C"/>
    <w:rsid w:val="00B42C30"/>
    <w:rsid w:val="00B46569"/>
    <w:rsid w:val="00B4699E"/>
    <w:rsid w:val="00B47713"/>
    <w:rsid w:val="00B47836"/>
    <w:rsid w:val="00B501F7"/>
    <w:rsid w:val="00B50D28"/>
    <w:rsid w:val="00B50DB0"/>
    <w:rsid w:val="00B5147A"/>
    <w:rsid w:val="00B52556"/>
    <w:rsid w:val="00B543BC"/>
    <w:rsid w:val="00B54C2C"/>
    <w:rsid w:val="00B555ED"/>
    <w:rsid w:val="00B55B82"/>
    <w:rsid w:val="00B56D2A"/>
    <w:rsid w:val="00B5700D"/>
    <w:rsid w:val="00B571F6"/>
    <w:rsid w:val="00B57413"/>
    <w:rsid w:val="00B61708"/>
    <w:rsid w:val="00B61908"/>
    <w:rsid w:val="00B6205A"/>
    <w:rsid w:val="00B63D08"/>
    <w:rsid w:val="00B651EC"/>
    <w:rsid w:val="00B65791"/>
    <w:rsid w:val="00B65889"/>
    <w:rsid w:val="00B67B15"/>
    <w:rsid w:val="00B71F05"/>
    <w:rsid w:val="00B72FCC"/>
    <w:rsid w:val="00B73597"/>
    <w:rsid w:val="00B74D18"/>
    <w:rsid w:val="00B74FC4"/>
    <w:rsid w:val="00B75E30"/>
    <w:rsid w:val="00B7666B"/>
    <w:rsid w:val="00B770F9"/>
    <w:rsid w:val="00B7761C"/>
    <w:rsid w:val="00B81D9B"/>
    <w:rsid w:val="00B82D57"/>
    <w:rsid w:val="00B838A8"/>
    <w:rsid w:val="00B87305"/>
    <w:rsid w:val="00B959D1"/>
    <w:rsid w:val="00B95B42"/>
    <w:rsid w:val="00B95CF4"/>
    <w:rsid w:val="00B96614"/>
    <w:rsid w:val="00B968D7"/>
    <w:rsid w:val="00B96E67"/>
    <w:rsid w:val="00B97645"/>
    <w:rsid w:val="00BA058E"/>
    <w:rsid w:val="00BA0EE7"/>
    <w:rsid w:val="00BA2A65"/>
    <w:rsid w:val="00BA2E29"/>
    <w:rsid w:val="00BA380D"/>
    <w:rsid w:val="00BA3C40"/>
    <w:rsid w:val="00BA433A"/>
    <w:rsid w:val="00BA73E0"/>
    <w:rsid w:val="00BB0EC2"/>
    <w:rsid w:val="00BB18B3"/>
    <w:rsid w:val="00BB4A22"/>
    <w:rsid w:val="00BB52DB"/>
    <w:rsid w:val="00BB673E"/>
    <w:rsid w:val="00BB78B4"/>
    <w:rsid w:val="00BC0A55"/>
    <w:rsid w:val="00BC0C3A"/>
    <w:rsid w:val="00BC1656"/>
    <w:rsid w:val="00BC332F"/>
    <w:rsid w:val="00BC3C06"/>
    <w:rsid w:val="00BC5249"/>
    <w:rsid w:val="00BC56B8"/>
    <w:rsid w:val="00BC758C"/>
    <w:rsid w:val="00BD005C"/>
    <w:rsid w:val="00BD13A9"/>
    <w:rsid w:val="00BD1E54"/>
    <w:rsid w:val="00BD52EF"/>
    <w:rsid w:val="00BD5A27"/>
    <w:rsid w:val="00BD6FCA"/>
    <w:rsid w:val="00BE18EE"/>
    <w:rsid w:val="00BE5768"/>
    <w:rsid w:val="00BE7C0E"/>
    <w:rsid w:val="00BE7C5C"/>
    <w:rsid w:val="00BF0C3B"/>
    <w:rsid w:val="00BF2000"/>
    <w:rsid w:val="00BF222C"/>
    <w:rsid w:val="00BF58EC"/>
    <w:rsid w:val="00BF6A2B"/>
    <w:rsid w:val="00C02556"/>
    <w:rsid w:val="00C025F6"/>
    <w:rsid w:val="00C02FD0"/>
    <w:rsid w:val="00C0315A"/>
    <w:rsid w:val="00C0386C"/>
    <w:rsid w:val="00C04858"/>
    <w:rsid w:val="00C04E89"/>
    <w:rsid w:val="00C05635"/>
    <w:rsid w:val="00C05BAE"/>
    <w:rsid w:val="00C06479"/>
    <w:rsid w:val="00C06732"/>
    <w:rsid w:val="00C067FE"/>
    <w:rsid w:val="00C07F86"/>
    <w:rsid w:val="00C116A1"/>
    <w:rsid w:val="00C13D65"/>
    <w:rsid w:val="00C14DB1"/>
    <w:rsid w:val="00C1510D"/>
    <w:rsid w:val="00C16067"/>
    <w:rsid w:val="00C1712D"/>
    <w:rsid w:val="00C23B23"/>
    <w:rsid w:val="00C23D16"/>
    <w:rsid w:val="00C23FD0"/>
    <w:rsid w:val="00C24ADD"/>
    <w:rsid w:val="00C25AFA"/>
    <w:rsid w:val="00C25F54"/>
    <w:rsid w:val="00C25FFF"/>
    <w:rsid w:val="00C30A3D"/>
    <w:rsid w:val="00C314D0"/>
    <w:rsid w:val="00C32A3E"/>
    <w:rsid w:val="00C32DBB"/>
    <w:rsid w:val="00C33340"/>
    <w:rsid w:val="00C349B0"/>
    <w:rsid w:val="00C351DC"/>
    <w:rsid w:val="00C3532A"/>
    <w:rsid w:val="00C3675E"/>
    <w:rsid w:val="00C37161"/>
    <w:rsid w:val="00C40A0D"/>
    <w:rsid w:val="00C42110"/>
    <w:rsid w:val="00C42130"/>
    <w:rsid w:val="00C429D5"/>
    <w:rsid w:val="00C42B88"/>
    <w:rsid w:val="00C42EAF"/>
    <w:rsid w:val="00C43003"/>
    <w:rsid w:val="00C44099"/>
    <w:rsid w:val="00C50898"/>
    <w:rsid w:val="00C51435"/>
    <w:rsid w:val="00C61447"/>
    <w:rsid w:val="00C62C01"/>
    <w:rsid w:val="00C62E83"/>
    <w:rsid w:val="00C6380A"/>
    <w:rsid w:val="00C63A04"/>
    <w:rsid w:val="00C66269"/>
    <w:rsid w:val="00C664EE"/>
    <w:rsid w:val="00C671D8"/>
    <w:rsid w:val="00C671EF"/>
    <w:rsid w:val="00C67C40"/>
    <w:rsid w:val="00C73546"/>
    <w:rsid w:val="00C75352"/>
    <w:rsid w:val="00C75A79"/>
    <w:rsid w:val="00C76D5F"/>
    <w:rsid w:val="00C80D58"/>
    <w:rsid w:val="00C823B8"/>
    <w:rsid w:val="00C827F2"/>
    <w:rsid w:val="00C82A81"/>
    <w:rsid w:val="00C82FAF"/>
    <w:rsid w:val="00C835EB"/>
    <w:rsid w:val="00C83EBD"/>
    <w:rsid w:val="00C84DDE"/>
    <w:rsid w:val="00C86203"/>
    <w:rsid w:val="00C87740"/>
    <w:rsid w:val="00C87CF7"/>
    <w:rsid w:val="00C9110D"/>
    <w:rsid w:val="00C918BA"/>
    <w:rsid w:val="00C91945"/>
    <w:rsid w:val="00C9305D"/>
    <w:rsid w:val="00C945BA"/>
    <w:rsid w:val="00C95A79"/>
    <w:rsid w:val="00C95D32"/>
    <w:rsid w:val="00CA127A"/>
    <w:rsid w:val="00CA1D16"/>
    <w:rsid w:val="00CA1DF1"/>
    <w:rsid w:val="00CA27DD"/>
    <w:rsid w:val="00CA3824"/>
    <w:rsid w:val="00CA4CCF"/>
    <w:rsid w:val="00CA5CAA"/>
    <w:rsid w:val="00CA6891"/>
    <w:rsid w:val="00CA6B20"/>
    <w:rsid w:val="00CA6E7D"/>
    <w:rsid w:val="00CA762E"/>
    <w:rsid w:val="00CB096A"/>
    <w:rsid w:val="00CB3C1D"/>
    <w:rsid w:val="00CB4527"/>
    <w:rsid w:val="00CB52E5"/>
    <w:rsid w:val="00CB5824"/>
    <w:rsid w:val="00CB59FA"/>
    <w:rsid w:val="00CB5FA8"/>
    <w:rsid w:val="00CB6E94"/>
    <w:rsid w:val="00CB712D"/>
    <w:rsid w:val="00CB75D5"/>
    <w:rsid w:val="00CC0377"/>
    <w:rsid w:val="00CC071C"/>
    <w:rsid w:val="00CC19C5"/>
    <w:rsid w:val="00CC1B79"/>
    <w:rsid w:val="00CC1C56"/>
    <w:rsid w:val="00CC3738"/>
    <w:rsid w:val="00CC4560"/>
    <w:rsid w:val="00CC4C84"/>
    <w:rsid w:val="00CC721D"/>
    <w:rsid w:val="00CC7DB4"/>
    <w:rsid w:val="00CD1436"/>
    <w:rsid w:val="00CD3295"/>
    <w:rsid w:val="00CD4F74"/>
    <w:rsid w:val="00CE2321"/>
    <w:rsid w:val="00CE2B9F"/>
    <w:rsid w:val="00CE318C"/>
    <w:rsid w:val="00CE40DB"/>
    <w:rsid w:val="00CE6796"/>
    <w:rsid w:val="00CF1EB7"/>
    <w:rsid w:val="00CF2C12"/>
    <w:rsid w:val="00CF33ED"/>
    <w:rsid w:val="00CF4BF4"/>
    <w:rsid w:val="00CF6B07"/>
    <w:rsid w:val="00CF7B0E"/>
    <w:rsid w:val="00CF7CFA"/>
    <w:rsid w:val="00CF7F9D"/>
    <w:rsid w:val="00D03B5A"/>
    <w:rsid w:val="00D044E6"/>
    <w:rsid w:val="00D05D35"/>
    <w:rsid w:val="00D061CD"/>
    <w:rsid w:val="00D06734"/>
    <w:rsid w:val="00D1105E"/>
    <w:rsid w:val="00D11408"/>
    <w:rsid w:val="00D12A07"/>
    <w:rsid w:val="00D138B7"/>
    <w:rsid w:val="00D144E4"/>
    <w:rsid w:val="00D20E2F"/>
    <w:rsid w:val="00D21026"/>
    <w:rsid w:val="00D21CEE"/>
    <w:rsid w:val="00D2284B"/>
    <w:rsid w:val="00D2352F"/>
    <w:rsid w:val="00D246F3"/>
    <w:rsid w:val="00D24F12"/>
    <w:rsid w:val="00D274A9"/>
    <w:rsid w:val="00D274D9"/>
    <w:rsid w:val="00D301CE"/>
    <w:rsid w:val="00D30466"/>
    <w:rsid w:val="00D32BF1"/>
    <w:rsid w:val="00D32CBD"/>
    <w:rsid w:val="00D346A2"/>
    <w:rsid w:val="00D36104"/>
    <w:rsid w:val="00D40572"/>
    <w:rsid w:val="00D40E72"/>
    <w:rsid w:val="00D41567"/>
    <w:rsid w:val="00D431FF"/>
    <w:rsid w:val="00D43E44"/>
    <w:rsid w:val="00D44CA3"/>
    <w:rsid w:val="00D44CCF"/>
    <w:rsid w:val="00D4599F"/>
    <w:rsid w:val="00D461C1"/>
    <w:rsid w:val="00D462CC"/>
    <w:rsid w:val="00D46C3B"/>
    <w:rsid w:val="00D4712C"/>
    <w:rsid w:val="00D528BF"/>
    <w:rsid w:val="00D533BD"/>
    <w:rsid w:val="00D53B69"/>
    <w:rsid w:val="00D53C8D"/>
    <w:rsid w:val="00D54DEF"/>
    <w:rsid w:val="00D55816"/>
    <w:rsid w:val="00D561C1"/>
    <w:rsid w:val="00D5666B"/>
    <w:rsid w:val="00D6062F"/>
    <w:rsid w:val="00D63352"/>
    <w:rsid w:val="00D64A61"/>
    <w:rsid w:val="00D66078"/>
    <w:rsid w:val="00D66247"/>
    <w:rsid w:val="00D66FD3"/>
    <w:rsid w:val="00D67B55"/>
    <w:rsid w:val="00D67EF9"/>
    <w:rsid w:val="00D705C5"/>
    <w:rsid w:val="00D7188F"/>
    <w:rsid w:val="00D72019"/>
    <w:rsid w:val="00D7337D"/>
    <w:rsid w:val="00D747B6"/>
    <w:rsid w:val="00D81B6B"/>
    <w:rsid w:val="00D82A6A"/>
    <w:rsid w:val="00D82E38"/>
    <w:rsid w:val="00D839F3"/>
    <w:rsid w:val="00D854D4"/>
    <w:rsid w:val="00D867DF"/>
    <w:rsid w:val="00D87178"/>
    <w:rsid w:val="00D87CEC"/>
    <w:rsid w:val="00D87F5D"/>
    <w:rsid w:val="00D90CB6"/>
    <w:rsid w:val="00D920F0"/>
    <w:rsid w:val="00D9621D"/>
    <w:rsid w:val="00DA0FA8"/>
    <w:rsid w:val="00DA1207"/>
    <w:rsid w:val="00DA2DA3"/>
    <w:rsid w:val="00DA400A"/>
    <w:rsid w:val="00DA4541"/>
    <w:rsid w:val="00DA460F"/>
    <w:rsid w:val="00DA4BAE"/>
    <w:rsid w:val="00DA5F59"/>
    <w:rsid w:val="00DA63C8"/>
    <w:rsid w:val="00DA7267"/>
    <w:rsid w:val="00DB0266"/>
    <w:rsid w:val="00DB0A9C"/>
    <w:rsid w:val="00DB1312"/>
    <w:rsid w:val="00DB258B"/>
    <w:rsid w:val="00DB4576"/>
    <w:rsid w:val="00DB484A"/>
    <w:rsid w:val="00DB48E1"/>
    <w:rsid w:val="00DB5688"/>
    <w:rsid w:val="00DB668E"/>
    <w:rsid w:val="00DC0E2C"/>
    <w:rsid w:val="00DC27C8"/>
    <w:rsid w:val="00DC2B38"/>
    <w:rsid w:val="00DC3265"/>
    <w:rsid w:val="00DC4E77"/>
    <w:rsid w:val="00DC56E2"/>
    <w:rsid w:val="00DC5951"/>
    <w:rsid w:val="00DD0854"/>
    <w:rsid w:val="00DD1C9C"/>
    <w:rsid w:val="00DD1D61"/>
    <w:rsid w:val="00DD2630"/>
    <w:rsid w:val="00DD4AB1"/>
    <w:rsid w:val="00DD4D07"/>
    <w:rsid w:val="00DD556B"/>
    <w:rsid w:val="00DD634C"/>
    <w:rsid w:val="00DD6654"/>
    <w:rsid w:val="00DD7096"/>
    <w:rsid w:val="00DD767B"/>
    <w:rsid w:val="00DE0544"/>
    <w:rsid w:val="00DE472D"/>
    <w:rsid w:val="00DE583D"/>
    <w:rsid w:val="00DE5CFC"/>
    <w:rsid w:val="00DE6E1B"/>
    <w:rsid w:val="00DF0DBB"/>
    <w:rsid w:val="00DF1D06"/>
    <w:rsid w:val="00DF241A"/>
    <w:rsid w:val="00DF5D4D"/>
    <w:rsid w:val="00E00E1D"/>
    <w:rsid w:val="00E00E99"/>
    <w:rsid w:val="00E010C3"/>
    <w:rsid w:val="00E020E9"/>
    <w:rsid w:val="00E032DE"/>
    <w:rsid w:val="00E039CC"/>
    <w:rsid w:val="00E05BFC"/>
    <w:rsid w:val="00E06C3B"/>
    <w:rsid w:val="00E07328"/>
    <w:rsid w:val="00E079CE"/>
    <w:rsid w:val="00E10F9B"/>
    <w:rsid w:val="00E133CD"/>
    <w:rsid w:val="00E1497C"/>
    <w:rsid w:val="00E1497D"/>
    <w:rsid w:val="00E15B52"/>
    <w:rsid w:val="00E16BF7"/>
    <w:rsid w:val="00E1775A"/>
    <w:rsid w:val="00E21220"/>
    <w:rsid w:val="00E21564"/>
    <w:rsid w:val="00E22CDF"/>
    <w:rsid w:val="00E230E0"/>
    <w:rsid w:val="00E23355"/>
    <w:rsid w:val="00E24C53"/>
    <w:rsid w:val="00E24F1F"/>
    <w:rsid w:val="00E2517E"/>
    <w:rsid w:val="00E25F67"/>
    <w:rsid w:val="00E26779"/>
    <w:rsid w:val="00E2692F"/>
    <w:rsid w:val="00E308FF"/>
    <w:rsid w:val="00E314DB"/>
    <w:rsid w:val="00E33D4E"/>
    <w:rsid w:val="00E34860"/>
    <w:rsid w:val="00E35EFE"/>
    <w:rsid w:val="00E37406"/>
    <w:rsid w:val="00E40DA5"/>
    <w:rsid w:val="00E4123E"/>
    <w:rsid w:val="00E41764"/>
    <w:rsid w:val="00E41ABB"/>
    <w:rsid w:val="00E42549"/>
    <w:rsid w:val="00E434B9"/>
    <w:rsid w:val="00E43F35"/>
    <w:rsid w:val="00E444F8"/>
    <w:rsid w:val="00E46F4E"/>
    <w:rsid w:val="00E50903"/>
    <w:rsid w:val="00E50E1F"/>
    <w:rsid w:val="00E511A0"/>
    <w:rsid w:val="00E51341"/>
    <w:rsid w:val="00E52529"/>
    <w:rsid w:val="00E526FD"/>
    <w:rsid w:val="00E52EEE"/>
    <w:rsid w:val="00E538AD"/>
    <w:rsid w:val="00E55E08"/>
    <w:rsid w:val="00E56FE3"/>
    <w:rsid w:val="00E617AB"/>
    <w:rsid w:val="00E61D0B"/>
    <w:rsid w:val="00E61DB9"/>
    <w:rsid w:val="00E63438"/>
    <w:rsid w:val="00E635EE"/>
    <w:rsid w:val="00E656E9"/>
    <w:rsid w:val="00E66E8D"/>
    <w:rsid w:val="00E70895"/>
    <w:rsid w:val="00E722CD"/>
    <w:rsid w:val="00E7438E"/>
    <w:rsid w:val="00E76B47"/>
    <w:rsid w:val="00E76E1F"/>
    <w:rsid w:val="00E7797D"/>
    <w:rsid w:val="00E77FD3"/>
    <w:rsid w:val="00E8160A"/>
    <w:rsid w:val="00E81A26"/>
    <w:rsid w:val="00E82ADC"/>
    <w:rsid w:val="00E84EEE"/>
    <w:rsid w:val="00E8585D"/>
    <w:rsid w:val="00E861DA"/>
    <w:rsid w:val="00E874C0"/>
    <w:rsid w:val="00E87F25"/>
    <w:rsid w:val="00E9023D"/>
    <w:rsid w:val="00E90430"/>
    <w:rsid w:val="00E93203"/>
    <w:rsid w:val="00E938BC"/>
    <w:rsid w:val="00E948EB"/>
    <w:rsid w:val="00E954FD"/>
    <w:rsid w:val="00EA19B3"/>
    <w:rsid w:val="00EA2FD3"/>
    <w:rsid w:val="00EA47D5"/>
    <w:rsid w:val="00EA5A8E"/>
    <w:rsid w:val="00EA5AA9"/>
    <w:rsid w:val="00EA7AE6"/>
    <w:rsid w:val="00EB00BC"/>
    <w:rsid w:val="00EB063D"/>
    <w:rsid w:val="00EB4370"/>
    <w:rsid w:val="00EB50D5"/>
    <w:rsid w:val="00EB63CA"/>
    <w:rsid w:val="00EB74F9"/>
    <w:rsid w:val="00EB7F0A"/>
    <w:rsid w:val="00EC0CA3"/>
    <w:rsid w:val="00EC1CF6"/>
    <w:rsid w:val="00EC1D37"/>
    <w:rsid w:val="00EC35F3"/>
    <w:rsid w:val="00EC5E82"/>
    <w:rsid w:val="00EC763F"/>
    <w:rsid w:val="00EC76BF"/>
    <w:rsid w:val="00ED054A"/>
    <w:rsid w:val="00ED05E6"/>
    <w:rsid w:val="00ED2ABF"/>
    <w:rsid w:val="00ED2E6D"/>
    <w:rsid w:val="00ED4125"/>
    <w:rsid w:val="00ED5B20"/>
    <w:rsid w:val="00ED6994"/>
    <w:rsid w:val="00ED7794"/>
    <w:rsid w:val="00ED794E"/>
    <w:rsid w:val="00EE0302"/>
    <w:rsid w:val="00EE2D58"/>
    <w:rsid w:val="00EE32BB"/>
    <w:rsid w:val="00EE3C19"/>
    <w:rsid w:val="00EE3D53"/>
    <w:rsid w:val="00EE4B8E"/>
    <w:rsid w:val="00EE4C74"/>
    <w:rsid w:val="00EE6AEC"/>
    <w:rsid w:val="00EE6E7B"/>
    <w:rsid w:val="00EE728C"/>
    <w:rsid w:val="00EE7340"/>
    <w:rsid w:val="00EE7E16"/>
    <w:rsid w:val="00EF125E"/>
    <w:rsid w:val="00EF12B3"/>
    <w:rsid w:val="00F009E6"/>
    <w:rsid w:val="00F0178D"/>
    <w:rsid w:val="00F036CB"/>
    <w:rsid w:val="00F057BD"/>
    <w:rsid w:val="00F05CCF"/>
    <w:rsid w:val="00F06A93"/>
    <w:rsid w:val="00F11803"/>
    <w:rsid w:val="00F11AAA"/>
    <w:rsid w:val="00F11F7F"/>
    <w:rsid w:val="00F12132"/>
    <w:rsid w:val="00F1230A"/>
    <w:rsid w:val="00F12C41"/>
    <w:rsid w:val="00F151E1"/>
    <w:rsid w:val="00F17DBF"/>
    <w:rsid w:val="00F21722"/>
    <w:rsid w:val="00F22190"/>
    <w:rsid w:val="00F248FC"/>
    <w:rsid w:val="00F25BB8"/>
    <w:rsid w:val="00F25F8E"/>
    <w:rsid w:val="00F27863"/>
    <w:rsid w:val="00F30A3C"/>
    <w:rsid w:val="00F30E80"/>
    <w:rsid w:val="00F323DB"/>
    <w:rsid w:val="00F357F9"/>
    <w:rsid w:val="00F36EA7"/>
    <w:rsid w:val="00F37986"/>
    <w:rsid w:val="00F40699"/>
    <w:rsid w:val="00F41079"/>
    <w:rsid w:val="00F42D51"/>
    <w:rsid w:val="00F45CD9"/>
    <w:rsid w:val="00F46A12"/>
    <w:rsid w:val="00F47E42"/>
    <w:rsid w:val="00F53BE2"/>
    <w:rsid w:val="00F567A6"/>
    <w:rsid w:val="00F56F97"/>
    <w:rsid w:val="00F60588"/>
    <w:rsid w:val="00F60F6C"/>
    <w:rsid w:val="00F628A0"/>
    <w:rsid w:val="00F639AB"/>
    <w:rsid w:val="00F63A51"/>
    <w:rsid w:val="00F63F40"/>
    <w:rsid w:val="00F64808"/>
    <w:rsid w:val="00F65150"/>
    <w:rsid w:val="00F66098"/>
    <w:rsid w:val="00F66A15"/>
    <w:rsid w:val="00F66D6C"/>
    <w:rsid w:val="00F7012B"/>
    <w:rsid w:val="00F72AFA"/>
    <w:rsid w:val="00F73B77"/>
    <w:rsid w:val="00F742EE"/>
    <w:rsid w:val="00F75355"/>
    <w:rsid w:val="00F75366"/>
    <w:rsid w:val="00F7574D"/>
    <w:rsid w:val="00F76A38"/>
    <w:rsid w:val="00F76C91"/>
    <w:rsid w:val="00F802FA"/>
    <w:rsid w:val="00F817E8"/>
    <w:rsid w:val="00F81B88"/>
    <w:rsid w:val="00F82D51"/>
    <w:rsid w:val="00F83FA4"/>
    <w:rsid w:val="00F85605"/>
    <w:rsid w:val="00F85E9D"/>
    <w:rsid w:val="00F86F9B"/>
    <w:rsid w:val="00F87F04"/>
    <w:rsid w:val="00F90EAC"/>
    <w:rsid w:val="00F91D99"/>
    <w:rsid w:val="00F979CB"/>
    <w:rsid w:val="00FA06BB"/>
    <w:rsid w:val="00FA1749"/>
    <w:rsid w:val="00FA1D63"/>
    <w:rsid w:val="00FA2706"/>
    <w:rsid w:val="00FA2C9A"/>
    <w:rsid w:val="00FA4021"/>
    <w:rsid w:val="00FA42C8"/>
    <w:rsid w:val="00FA49C9"/>
    <w:rsid w:val="00FA4B61"/>
    <w:rsid w:val="00FA4E55"/>
    <w:rsid w:val="00FA5A70"/>
    <w:rsid w:val="00FA76CC"/>
    <w:rsid w:val="00FB1CCB"/>
    <w:rsid w:val="00FB3200"/>
    <w:rsid w:val="00FB3896"/>
    <w:rsid w:val="00FB4B07"/>
    <w:rsid w:val="00FB57CF"/>
    <w:rsid w:val="00FB5DD6"/>
    <w:rsid w:val="00FC58BA"/>
    <w:rsid w:val="00FC5E80"/>
    <w:rsid w:val="00FD136A"/>
    <w:rsid w:val="00FD1B07"/>
    <w:rsid w:val="00FD47DE"/>
    <w:rsid w:val="00FD505C"/>
    <w:rsid w:val="00FD57CF"/>
    <w:rsid w:val="00FD58DE"/>
    <w:rsid w:val="00FD5A6C"/>
    <w:rsid w:val="00FD66D0"/>
    <w:rsid w:val="00FD713E"/>
    <w:rsid w:val="00FD716B"/>
    <w:rsid w:val="00FE2450"/>
    <w:rsid w:val="00FE4E8B"/>
    <w:rsid w:val="00FE59E4"/>
    <w:rsid w:val="00FE6099"/>
    <w:rsid w:val="00FE6D0C"/>
    <w:rsid w:val="00FE6F92"/>
    <w:rsid w:val="00FE6FFE"/>
    <w:rsid w:val="00FE702D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29515"/>
  <w15:chartTrackingRefBased/>
  <w15:docId w15:val="{AE34539D-6BAB-4711-8418-D030282A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83ADA"/>
    <w:rPr>
      <w:rFonts w:ascii="Calibri" w:hAnsi="Calibri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4619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EE728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nhideWhenUsed/>
    <w:qFormat/>
    <w:rsid w:val="00B238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E30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rsid w:val="0046196C"/>
    <w:rPr>
      <w:rFonts w:asciiTheme="majorHAnsi" w:eastAsiaTheme="majorEastAsia" w:hAnsiTheme="majorHAnsi" w:cstheme="majorBidi"/>
      <w:b/>
      <w:bCs/>
      <w:kern w:val="32"/>
      <w:sz w:val="32"/>
      <w:szCs w:val="32"/>
      <w:lang w:val="pl-PL" w:eastAsia="pl-PL"/>
    </w:rPr>
  </w:style>
  <w:style w:type="character" w:customStyle="1" w:styleId="Nagwek2Znak">
    <w:name w:val="Nagłówek 2 Znak"/>
    <w:basedOn w:val="Domylnaczcionkaakapitu"/>
    <w:link w:val="Nagwek2"/>
    <w:rsid w:val="00EE728C"/>
    <w:rPr>
      <w:rFonts w:asciiTheme="majorHAnsi" w:eastAsiaTheme="majorEastAsia" w:hAnsiTheme="majorHAnsi" w:cstheme="majorBidi"/>
      <w:b/>
      <w:bCs/>
      <w:i/>
      <w:iCs/>
      <w:sz w:val="28"/>
      <w:szCs w:val="28"/>
      <w:lang w:val="pl-PL" w:eastAsia="pl-PL"/>
    </w:rPr>
  </w:style>
  <w:style w:type="character" w:customStyle="1" w:styleId="Nagwek3Znak">
    <w:name w:val="Nagłówek 3 Znak"/>
    <w:basedOn w:val="Domylnaczcionkaakapitu"/>
    <w:link w:val="Nagwek3"/>
    <w:rsid w:val="00B2385E"/>
    <w:rPr>
      <w:rFonts w:asciiTheme="majorHAnsi" w:eastAsiaTheme="majorEastAsia" w:hAnsiTheme="majorHAnsi" w:cstheme="majorBidi"/>
      <w:b/>
      <w:bCs/>
      <w:sz w:val="26"/>
      <w:szCs w:val="26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913298"/>
    <w:rPr>
      <w:color w:val="808080"/>
    </w:rPr>
  </w:style>
  <w:style w:type="paragraph" w:styleId="Akapitzlist">
    <w:name w:val="List Paragraph"/>
    <w:basedOn w:val="Normalny"/>
    <w:uiPriority w:val="34"/>
    <w:qFormat/>
    <w:rsid w:val="00B16D05"/>
    <w:pPr>
      <w:ind w:left="720"/>
      <w:contextualSpacing/>
    </w:pPr>
  </w:style>
  <w:style w:type="paragraph" w:styleId="Nagwek">
    <w:name w:val="header"/>
    <w:basedOn w:val="Normalny"/>
    <w:link w:val="NagwekZnak"/>
    <w:rsid w:val="00FB5DD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B5DD6"/>
    <w:rPr>
      <w:rFonts w:ascii="Calibri" w:hAnsi="Calibri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uiPriority w:val="99"/>
    <w:rsid w:val="00FB5DD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B5DD6"/>
    <w:rPr>
      <w:rFonts w:ascii="Calibri" w:hAnsi="Calibri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1037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         </vt:lpstr>
    </vt:vector>
  </TitlesOfParts>
  <Company>I-8</Company>
  <LinksUpToDate>false</LinksUpToDate>
  <CharactersWithSpaces>8020</CharactersWithSpaces>
  <SharedDoc>false</SharedDoc>
  <HLinks>
    <vt:vector size="12" baseType="variant">
      <vt:variant>
        <vt:i4>5832786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</vt:lpwstr>
      </vt:variant>
      <vt:variant>
        <vt:lpwstr/>
      </vt:variant>
      <vt:variant>
        <vt:i4>196659</vt:i4>
      </vt:variant>
      <vt:variant>
        <vt:i4>-1</vt:i4>
      </vt:variant>
      <vt:variant>
        <vt:i4>1028</vt:i4>
      </vt:variant>
      <vt:variant>
        <vt:i4>1</vt:i4>
      </vt:variant>
      <vt:variant>
        <vt:lpwstr>http://t1.gstatic.com/images?q=tbn:ANd9GcRz3WdTldCwkV0TZBUBCei-YGheyqKn8bkPctpDF8ACZm6REemgI_JjWVf8qw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 Mirosław Kobusiński</dc:creator>
  <cp:keywords/>
  <dc:description/>
  <cp:lastModifiedBy>Kacper Borucki</cp:lastModifiedBy>
  <cp:revision>446</cp:revision>
  <dcterms:created xsi:type="dcterms:W3CDTF">2019-10-15T14:20:00Z</dcterms:created>
  <dcterms:modified xsi:type="dcterms:W3CDTF">2019-12-20T10:26:00Z</dcterms:modified>
</cp:coreProperties>
</file>