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865022D" w:rsidP="6865022D" w:rsidRDefault="6865022D" w14:paraId="68BBE58E" w14:textId="1205E7E3">
      <w:pPr>
        <w:pStyle w:val="Normal"/>
        <w:jc w:val="both"/>
        <w:rPr>
          <w:b w:val="1"/>
          <w:bCs w:val="1"/>
        </w:rPr>
      </w:pPr>
      <w:proofErr w:type="spellStart"/>
      <w:r w:rsidRPr="6865022D" w:rsidR="6865022D">
        <w:rPr>
          <w:b w:val="1"/>
          <w:bCs w:val="1"/>
        </w:rPr>
        <w:t>Kialo</w:t>
      </w:r>
      <w:proofErr w:type="spellEnd"/>
    </w:p>
    <w:p w:rsidR="6865022D" w:rsidP="6865022D" w:rsidRDefault="6865022D" w14:paraId="29205FA7" w14:textId="30DC7D78">
      <w:pPr>
        <w:pStyle w:val="Normal"/>
        <w:ind w:firstLine="708"/>
        <w:jc w:val="both"/>
        <w:rPr>
          <w:b w:val="0"/>
          <w:bCs w:val="0"/>
        </w:rPr>
      </w:pPr>
      <w:r w:rsidR="6865022D">
        <w:rPr>
          <w:b w:val="0"/>
          <w:bCs w:val="0"/>
        </w:rPr>
        <w:t xml:space="preserve">Platforma internetowa najbardziej zbliżona do naszego pomysłu. </w:t>
      </w:r>
      <w:r w:rsidR="6865022D">
        <w:rPr>
          <w:b w:val="0"/>
          <w:bCs w:val="0"/>
        </w:rPr>
        <w:t xml:space="preserve">Umożliwia tworzenie debat, komentarzy i argumentów do debat.  Ciekawą funkcjonalnością jest rekurencyjna struktura debat i argumentów - każdy argument jest jednocześnie tematem kolejnej debaty, a więc może być znowu komentowany i oceniany. Aplikacja cechuje się prostym, intuicyjnym interfejsem, dobrze wygląda na urządzeniach mobilnych. Dostępna w języku angielskim (jest możliwość zakładania debaty w innym, wybranym języku).   </w:t>
      </w:r>
    </w:p>
    <w:p w:rsidR="6865022D" w:rsidP="6865022D" w:rsidRDefault="6865022D" w14:paraId="289F9F4E" w14:textId="799B2E24">
      <w:pPr>
        <w:pStyle w:val="Normal"/>
        <w:ind w:firstLine="708"/>
        <w:jc w:val="both"/>
        <w:rPr>
          <w:b w:val="0"/>
          <w:bCs w:val="0"/>
        </w:rPr>
      </w:pPr>
    </w:p>
    <w:p w:rsidR="6865022D" w:rsidP="6865022D" w:rsidRDefault="6865022D" w14:paraId="7B9EABEC" w14:textId="4E66CC25">
      <w:pPr>
        <w:pStyle w:val="Normal"/>
        <w:bidi w:val="0"/>
        <w:spacing w:before="0" w:beforeAutospacing="off" w:after="160" w:afterAutospacing="off" w:line="259" w:lineRule="auto"/>
        <w:ind w:left="0" w:right="0"/>
        <w:jc w:val="both"/>
        <w:rPr>
          <w:b w:val="1"/>
          <w:bCs w:val="1"/>
        </w:rPr>
      </w:pPr>
      <w:proofErr w:type="spellStart"/>
      <w:r w:rsidRPr="6865022D" w:rsidR="6865022D">
        <w:rPr>
          <w:b w:val="1"/>
          <w:bCs w:val="1"/>
        </w:rPr>
        <w:t>Arguman</w:t>
      </w:r>
      <w:proofErr w:type="spellEnd"/>
    </w:p>
    <w:p w:rsidR="6865022D" w:rsidP="6865022D" w:rsidRDefault="6865022D" w14:paraId="4587AE5F" w14:textId="31F5739D">
      <w:pPr>
        <w:pStyle w:val="Normal"/>
        <w:bidi w:val="0"/>
        <w:spacing w:before="0" w:beforeAutospacing="off" w:after="160" w:afterAutospacing="off" w:line="259" w:lineRule="auto"/>
        <w:ind w:left="0" w:right="0" w:firstLine="708"/>
        <w:jc w:val="both"/>
        <w:rPr>
          <w:b w:val="0"/>
          <w:bCs w:val="0"/>
        </w:rPr>
      </w:pPr>
      <w:r w:rsidR="6865022D">
        <w:rPr>
          <w:b w:val="0"/>
          <w:bCs w:val="0"/>
        </w:rPr>
        <w:t xml:space="preserve">Platforma podobna do </w:t>
      </w:r>
      <w:proofErr w:type="spellStart"/>
      <w:r w:rsidR="6865022D">
        <w:rPr>
          <w:b w:val="0"/>
          <w:bCs w:val="0"/>
        </w:rPr>
        <w:t>Kialo</w:t>
      </w:r>
      <w:proofErr w:type="spellEnd"/>
      <w:r w:rsidR="6865022D">
        <w:rPr>
          <w:b w:val="0"/>
          <w:bCs w:val="0"/>
        </w:rPr>
        <w:t xml:space="preserve">, jednak znacznie od niej prostsza. Cechuje się “cukierkowym” interfejsem graficznym, w naszej opinii niezbyt przyjemnym. Różni się też w założeniach - tutaj dyskusję prowadzone są na temat konkretnego argumentu, a nie tematu debaty. Dla każdego argumentu możemy wystawić inne, podtrzymujące go, obalające lub poddające w wątpliwość. Podobnie jak w </w:t>
      </w:r>
      <w:proofErr w:type="spellStart"/>
      <w:r w:rsidR="6865022D">
        <w:rPr>
          <w:b w:val="0"/>
          <w:bCs w:val="0"/>
        </w:rPr>
        <w:t>Kialo</w:t>
      </w:r>
      <w:proofErr w:type="spellEnd"/>
      <w:r w:rsidR="6865022D">
        <w:rPr>
          <w:b w:val="0"/>
          <w:bCs w:val="0"/>
        </w:rPr>
        <w:t xml:space="preserve">, argumenty układają się w drzewo – w przypadku </w:t>
      </w:r>
      <w:proofErr w:type="spellStart"/>
      <w:r w:rsidR="6865022D">
        <w:rPr>
          <w:b w:val="0"/>
          <w:bCs w:val="0"/>
        </w:rPr>
        <w:t>Argumana</w:t>
      </w:r>
      <w:proofErr w:type="spellEnd"/>
      <w:r w:rsidR="6865022D">
        <w:rPr>
          <w:b w:val="0"/>
          <w:bCs w:val="0"/>
        </w:rPr>
        <w:t xml:space="preserve"> jest ono bardziej złożone.</w:t>
      </w:r>
    </w:p>
    <w:p w:rsidR="6865022D" w:rsidP="6865022D" w:rsidRDefault="6865022D" w14:paraId="7DDFE1D8" w14:textId="16554E5B">
      <w:pPr>
        <w:pStyle w:val="Normal"/>
        <w:ind w:firstLine="708"/>
        <w:jc w:val="both"/>
        <w:rPr>
          <w:b w:val="0"/>
          <w:bCs w:val="0"/>
        </w:rPr>
      </w:pPr>
    </w:p>
    <w:p w:rsidR="6865022D" w:rsidP="6865022D" w:rsidRDefault="6865022D" w14:paraId="4219156D" w14:textId="5295DED6">
      <w:pPr>
        <w:pStyle w:val="Normal"/>
        <w:ind w:firstLine="0"/>
        <w:jc w:val="both"/>
        <w:rPr>
          <w:b w:val="1"/>
          <w:bCs w:val="1"/>
        </w:rPr>
      </w:pPr>
      <w:proofErr w:type="spellStart"/>
      <w:r w:rsidRPr="6865022D" w:rsidR="6865022D">
        <w:rPr>
          <w:b w:val="1"/>
          <w:bCs w:val="1"/>
        </w:rPr>
        <w:t>TruStory</w:t>
      </w:r>
      <w:proofErr w:type="spellEnd"/>
      <w:r w:rsidRPr="6865022D" w:rsidR="6865022D">
        <w:rPr>
          <w:b w:val="1"/>
          <w:bCs w:val="1"/>
        </w:rPr>
        <w:t xml:space="preserve">: </w:t>
      </w:r>
      <w:proofErr w:type="spellStart"/>
      <w:r w:rsidRPr="6865022D" w:rsidR="6865022D">
        <w:rPr>
          <w:b w:val="1"/>
          <w:bCs w:val="1"/>
        </w:rPr>
        <w:t>Debate</w:t>
      </w:r>
      <w:proofErr w:type="spellEnd"/>
      <w:r w:rsidRPr="6865022D" w:rsidR="6865022D">
        <w:rPr>
          <w:b w:val="1"/>
          <w:bCs w:val="1"/>
        </w:rPr>
        <w:t xml:space="preserve"> Network</w:t>
      </w:r>
    </w:p>
    <w:p w:rsidR="6865022D" w:rsidP="6865022D" w:rsidRDefault="6865022D" w14:paraId="3DEE5CCF" w14:textId="21BF9A82">
      <w:pPr>
        <w:pStyle w:val="Normal"/>
        <w:ind w:firstLine="708"/>
        <w:jc w:val="both"/>
        <w:rPr>
          <w:b w:val="0"/>
          <w:bCs w:val="0"/>
        </w:rPr>
      </w:pPr>
      <w:r w:rsidR="6865022D">
        <w:rPr>
          <w:b w:val="0"/>
          <w:bCs w:val="0"/>
        </w:rPr>
        <w:t xml:space="preserve">Aplikacja mobilna o tematyce zbliżonej do naszego pomysłu, w </w:t>
      </w:r>
      <w:proofErr w:type="gramStart"/>
      <w:r w:rsidR="6865022D">
        <w:rPr>
          <w:b w:val="0"/>
          <w:bCs w:val="0"/>
        </w:rPr>
        <w:t>której</w:t>
      </w:r>
      <w:proofErr w:type="gramEnd"/>
      <w:r w:rsidR="6865022D">
        <w:rPr>
          <w:b w:val="0"/>
          <w:bCs w:val="0"/>
        </w:rPr>
        <w:t xml:space="preserve"> aby zobaczyć treść debaty należy się zarejestrować, co uniemożliwia szybkie zdobywanie informacji, przez użytkowników, którzy nie chcą aktywnie uczestniczyć w żadnej dyskusji. Ponadto projekt </w:t>
      </w:r>
      <w:proofErr w:type="spellStart"/>
      <w:r w:rsidR="6865022D">
        <w:rPr>
          <w:b w:val="0"/>
          <w:bCs w:val="0"/>
        </w:rPr>
        <w:t>TruStory</w:t>
      </w:r>
      <w:proofErr w:type="spellEnd"/>
      <w:r w:rsidR="6865022D">
        <w:rPr>
          <w:b w:val="0"/>
          <w:bCs w:val="0"/>
        </w:rPr>
        <w:t xml:space="preserve"> jest zamykany w wyniku nietrafionych decyzji inwestorskich zakładających finansowanie z pomocą </w:t>
      </w:r>
      <w:proofErr w:type="spellStart"/>
      <w:r w:rsidR="6865022D">
        <w:rPr>
          <w:b w:val="0"/>
          <w:bCs w:val="0"/>
        </w:rPr>
        <w:t>kryptowalut</w:t>
      </w:r>
      <w:proofErr w:type="spellEnd"/>
      <w:r w:rsidR="6865022D">
        <w:rPr>
          <w:b w:val="0"/>
          <w:bCs w:val="0"/>
        </w:rPr>
        <w:t>.</w:t>
      </w:r>
    </w:p>
    <w:p w:rsidR="6865022D" w:rsidP="6865022D" w:rsidRDefault="6865022D" w14:paraId="159E2C61" w14:textId="63EFC5CA">
      <w:pPr>
        <w:pStyle w:val="Normal"/>
        <w:ind w:firstLine="708"/>
        <w:jc w:val="both"/>
        <w:rPr>
          <w:b w:val="0"/>
          <w:bCs w:val="0"/>
        </w:rPr>
      </w:pPr>
    </w:p>
    <w:p w:rsidR="6865022D" w:rsidP="6865022D" w:rsidRDefault="6865022D" w14:paraId="5B4C2744" w14:textId="515454DB">
      <w:pPr>
        <w:pStyle w:val="Normal"/>
        <w:ind w:firstLine="0"/>
        <w:jc w:val="both"/>
        <w:rPr>
          <w:rFonts w:ascii="Calibri" w:hAnsi="Calibri" w:eastAsia="Calibri" w:cs="Calibri"/>
          <w:b w:val="1"/>
          <w:bCs w:val="1"/>
          <w:noProof w:val="0"/>
          <w:sz w:val="22"/>
          <w:szCs w:val="22"/>
          <w:lang w:val="pl-PL"/>
        </w:rPr>
      </w:pPr>
      <w:r w:rsidRPr="6865022D" w:rsidR="6865022D">
        <w:rPr>
          <w:rFonts w:ascii="Calibri" w:hAnsi="Calibri" w:eastAsia="Calibri" w:cs="Calibri"/>
          <w:b w:val="1"/>
          <w:bCs w:val="1"/>
          <w:noProof w:val="0"/>
          <w:sz w:val="22"/>
          <w:szCs w:val="22"/>
          <w:lang w:val="pl-PL"/>
        </w:rPr>
        <w:t>Discuss.</w:t>
      </w:r>
      <w:proofErr w:type="spellStart"/>
      <w:r w:rsidRPr="6865022D" w:rsidR="6865022D">
        <w:rPr>
          <w:rFonts w:ascii="Calibri" w:hAnsi="Calibri" w:eastAsia="Calibri" w:cs="Calibri"/>
          <w:b w:val="1"/>
          <w:bCs w:val="1"/>
          <w:noProof w:val="0"/>
          <w:sz w:val="22"/>
          <w:szCs w:val="22"/>
          <w:lang w:val="pl-PL"/>
        </w:rPr>
        <w:t>fm</w:t>
      </w:r>
      <w:proofErr w:type="spellEnd"/>
      <w:r w:rsidRPr="6865022D" w:rsidR="6865022D">
        <w:rPr>
          <w:rFonts w:ascii="Calibri" w:hAnsi="Calibri" w:eastAsia="Calibri" w:cs="Calibri"/>
          <w:b w:val="1"/>
          <w:bCs w:val="1"/>
          <w:noProof w:val="0"/>
          <w:sz w:val="22"/>
          <w:szCs w:val="22"/>
          <w:lang w:val="pl-PL"/>
        </w:rPr>
        <w:t xml:space="preserve"> / </w:t>
      </w:r>
      <w:proofErr w:type="spellStart"/>
      <w:r w:rsidRPr="6865022D" w:rsidR="6865022D">
        <w:rPr>
          <w:rFonts w:ascii="Calibri" w:hAnsi="Calibri" w:eastAsia="Calibri" w:cs="Calibri"/>
          <w:b w:val="1"/>
          <w:bCs w:val="1"/>
          <w:noProof w:val="0"/>
          <w:sz w:val="22"/>
          <w:szCs w:val="22"/>
          <w:lang w:val="pl-PL"/>
        </w:rPr>
        <w:t>Debate</w:t>
      </w:r>
      <w:proofErr w:type="spellEnd"/>
      <w:r w:rsidRPr="6865022D" w:rsidR="6865022D">
        <w:rPr>
          <w:rFonts w:ascii="Calibri" w:hAnsi="Calibri" w:eastAsia="Calibri" w:cs="Calibri"/>
          <w:b w:val="1"/>
          <w:bCs w:val="1"/>
          <w:noProof w:val="0"/>
          <w:sz w:val="22"/>
          <w:szCs w:val="22"/>
          <w:lang w:val="pl-PL"/>
        </w:rPr>
        <w:t xml:space="preserve"> Wars</w:t>
      </w:r>
    </w:p>
    <w:p w:rsidR="6865022D" w:rsidP="6865022D" w:rsidRDefault="6865022D" w14:paraId="62D54E50" w14:textId="7599B3DF">
      <w:pPr>
        <w:pStyle w:val="Normal"/>
        <w:bidi w:val="0"/>
        <w:spacing w:before="0" w:beforeAutospacing="off" w:after="160" w:afterAutospacing="off" w:line="259" w:lineRule="auto"/>
        <w:ind w:left="0" w:right="0" w:firstLine="708"/>
        <w:jc w:val="both"/>
        <w:rPr>
          <w:b w:val="0"/>
          <w:bCs w:val="0"/>
        </w:rPr>
      </w:pPr>
      <w:r w:rsidR="6865022D">
        <w:rPr>
          <w:b w:val="0"/>
          <w:bCs w:val="0"/>
        </w:rPr>
        <w:t xml:space="preserve">Platforma składająca się ze strony oraz dedykowanej aplikacji mobilnej </w:t>
      </w:r>
      <w:proofErr w:type="spellStart"/>
      <w:r w:rsidR="6865022D">
        <w:rPr>
          <w:b w:val="0"/>
          <w:bCs w:val="0"/>
        </w:rPr>
        <w:t>Debate</w:t>
      </w:r>
      <w:proofErr w:type="spellEnd"/>
      <w:r w:rsidR="6865022D">
        <w:rPr>
          <w:b w:val="0"/>
          <w:bCs w:val="0"/>
        </w:rPr>
        <w:t xml:space="preserve"> Wars. Umożliwia głosowanie za i przeciw argumentom i dodawanie komentarzy. Komentarze i argumenty są wyświetlane w sposób chaotyczny, bez brania pod uwagę głosów społeczności. Portal udostępnia możliwość dodawania argumentów tylko zalogowanym użytkownikom. Jakość argumentów jest zapewniana przez zgłaszanie nieodpowiednich treści moderatorom. Serwis nie umożliwia dodawania źródeł informacji do argumentów i komentarzy.</w:t>
      </w:r>
    </w:p>
    <w:p w:rsidR="6865022D" w:rsidP="6865022D" w:rsidRDefault="6865022D" w14:paraId="09C3E908" w14:textId="503CDF82">
      <w:pPr>
        <w:pStyle w:val="Normal"/>
        <w:ind w:firstLine="708"/>
        <w:rPr>
          <w:b w:val="0"/>
          <w:bCs w:val="0"/>
        </w:rPr>
      </w:pPr>
    </w:p>
    <w:p w:rsidR="6865022D" w:rsidP="6865022D" w:rsidRDefault="6865022D" w14:paraId="530FDF4D" w14:textId="69DC2ED7">
      <w:pPr>
        <w:pStyle w:val="Normal"/>
        <w:ind w:firstLine="708"/>
        <w:rPr>
          <w:b w:val="0"/>
          <w:bCs w:val="0"/>
        </w:rPr>
      </w:pPr>
      <w:r w:rsidR="6865022D">
        <w:rPr>
          <w:b w:val="0"/>
          <w:bCs w:val="0"/>
        </w:rPr>
        <w:t xml:space="preserve">HARMONOGRAM </w:t>
      </w:r>
    </w:p>
    <w:p w:rsidR="6865022D" w:rsidP="6865022D" w:rsidRDefault="6865022D" w14:paraId="5F14C229" w14:textId="489241FB">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6865022D">
        <w:rPr>
          <w:b w:val="0"/>
          <w:bCs w:val="0"/>
        </w:rPr>
        <w:t>Pierwsze dwa tygodnie marca (do 17.03) – analiza zagadnienia. Zbieranie wymagań, projekt ogólny</w:t>
      </w:r>
    </w:p>
    <w:p w:rsidR="6865022D" w:rsidP="6865022D" w:rsidRDefault="6865022D" w14:paraId="0EB59D7A" w14:textId="1859B205">
      <w:pPr>
        <w:pStyle w:val="ListParagraph"/>
        <w:numPr>
          <w:ilvl w:val="0"/>
          <w:numId w:val="1"/>
        </w:numPr>
        <w:rPr>
          <w:b w:val="0"/>
          <w:bCs w:val="0"/>
          <w:sz w:val="22"/>
          <w:szCs w:val="22"/>
        </w:rPr>
      </w:pPr>
      <w:r w:rsidR="6865022D">
        <w:rPr>
          <w:b w:val="0"/>
          <w:bCs w:val="0"/>
        </w:rPr>
        <w:t xml:space="preserve">Druga połowa marca (do 31.03) - Projektowanie - uściślenie wybranych technologii, </w:t>
      </w:r>
      <w:r w:rsidR="6865022D">
        <w:rPr>
          <w:b w:val="0"/>
          <w:bCs w:val="0"/>
        </w:rPr>
        <w:t>mockupy</w:t>
      </w:r>
      <w:r w:rsidR="6865022D">
        <w:rPr>
          <w:b w:val="0"/>
          <w:bCs w:val="0"/>
        </w:rPr>
        <w:t>, projekt BD, diagram klas. Początek implementacji.</w:t>
      </w:r>
    </w:p>
    <w:p w:rsidR="6865022D" w:rsidP="6865022D" w:rsidRDefault="6865022D" w14:paraId="270148D3" w14:textId="6740008B">
      <w:pPr>
        <w:pStyle w:val="ListParagraph"/>
        <w:numPr>
          <w:ilvl w:val="0"/>
          <w:numId w:val="1"/>
        </w:numPr>
        <w:rPr>
          <w:b w:val="0"/>
          <w:bCs w:val="0"/>
          <w:sz w:val="22"/>
          <w:szCs w:val="22"/>
        </w:rPr>
      </w:pPr>
      <w:r w:rsidR="6865022D">
        <w:rPr>
          <w:b w:val="0"/>
          <w:bCs w:val="0"/>
        </w:rPr>
        <w:t>Kwiecień (do 21.04) - Implementacja podstawowych funkcjonalności (</w:t>
      </w:r>
      <w:r w:rsidRPr="6865022D" w:rsidR="6865022D">
        <w:rPr>
          <w:b w:val="1"/>
          <w:bCs w:val="1"/>
        </w:rPr>
        <w:t>Must)</w:t>
      </w:r>
      <w:r w:rsidR="6865022D">
        <w:rPr>
          <w:b w:val="0"/>
          <w:bCs w:val="0"/>
        </w:rPr>
        <w:t xml:space="preserve"> i testów</w:t>
      </w:r>
    </w:p>
    <w:p w:rsidR="6865022D" w:rsidP="6865022D" w:rsidRDefault="6865022D" w14:paraId="14DFAA51" w14:textId="11180CF5">
      <w:pPr>
        <w:pStyle w:val="ListParagraph"/>
        <w:numPr>
          <w:ilvl w:val="0"/>
          <w:numId w:val="1"/>
        </w:numPr>
        <w:rPr>
          <w:b w:val="0"/>
          <w:bCs w:val="0"/>
          <w:sz w:val="22"/>
          <w:szCs w:val="22"/>
        </w:rPr>
      </w:pPr>
      <w:r w:rsidR="6865022D">
        <w:rPr>
          <w:b w:val="0"/>
          <w:bCs w:val="0"/>
        </w:rPr>
        <w:t xml:space="preserve">Pierwsza połowa maja – Ulepszenie istniejących funkcjonalności (zadbanie o wygląd </w:t>
      </w:r>
      <w:proofErr w:type="spellStart"/>
      <w:r w:rsidR="6865022D">
        <w:rPr>
          <w:b w:val="0"/>
          <w:bCs w:val="0"/>
        </w:rPr>
        <w:t>frontendu</w:t>
      </w:r>
      <w:proofErr w:type="spellEnd"/>
      <w:r w:rsidR="6865022D">
        <w:rPr>
          <w:b w:val="0"/>
          <w:bCs w:val="0"/>
        </w:rPr>
        <w:t>). Implementacja niektórych funkcjonalności ‘nice to have’</w:t>
      </w:r>
    </w:p>
    <w:p w:rsidR="6865022D" w:rsidP="6865022D" w:rsidRDefault="6865022D" w14:paraId="17182631" w14:textId="4EE44285">
      <w:pPr>
        <w:pStyle w:val="ListParagraph"/>
        <w:numPr>
          <w:ilvl w:val="0"/>
          <w:numId w:val="1"/>
        </w:numPr>
        <w:rPr>
          <w:b w:val="0"/>
          <w:bCs w:val="0"/>
          <w:sz w:val="22"/>
          <w:szCs w:val="22"/>
        </w:rPr>
      </w:pPr>
      <w:r w:rsidR="6865022D">
        <w:rPr>
          <w:b w:val="0"/>
          <w:bCs w:val="0"/>
        </w:rPr>
        <w:t xml:space="preserve">Druga połowa maja – Implementacja funkcjonalności ‘nice to </w:t>
      </w:r>
      <w:proofErr w:type="spellStart"/>
      <w:r w:rsidR="6865022D">
        <w:rPr>
          <w:b w:val="0"/>
          <w:bCs w:val="0"/>
        </w:rPr>
        <w:t>have</w:t>
      </w:r>
      <w:proofErr w:type="spellEnd"/>
      <w:r w:rsidR="6865022D">
        <w:rPr>
          <w:b w:val="0"/>
          <w:bCs w:val="0"/>
        </w:rPr>
        <w:t>’, w zależności od pozostałego czasu.</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35C3465"/>
  <w15:docId w15:val="{b4f2ad5c-b1ac-4e9e-8039-0cfa7955651a}"/>
  <w:rsids>
    <w:rsidRoot w:val="4EACE4F7"/>
    <w:rsid w:val="44E3902A"/>
    <w:rsid w:val="4EACE4F7"/>
    <w:rsid w:val="635C3465"/>
    <w:rsid w:val="6865022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7cba529dc0948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2020-02-28T15:23:59.6345976Z</dcterms:created>
  <dcterms:modified xsi:type="dcterms:W3CDTF">2020-02-28T16:25:39.9483569Z</dcterms:modified>
  <dc:creator>Mateusz Czyż</dc:creator>
  <lastModifiedBy>Gość</lastModifiedBy>
</coreProperties>
</file>