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6F5564" w14:paraId="57375426" wp14:textId="6C648068">
      <w:pPr>
        <w:jc w:val="center"/>
      </w:pPr>
      <w:bookmarkStart w:name="_GoBack" w:id="0"/>
      <w:bookmarkEnd w:id="0"/>
      <w:r w:rsidRPr="036F5564" w:rsidR="036F5564">
        <w:rPr>
          <w:b w:val="1"/>
          <w:bCs w:val="1"/>
          <w:sz w:val="28"/>
          <w:szCs w:val="28"/>
        </w:rPr>
        <w:t xml:space="preserve">Konwertowanie obiektu typu BSP na </w:t>
      </w:r>
      <w:proofErr w:type="spellStart"/>
      <w:r w:rsidRPr="036F5564" w:rsidR="036F5564">
        <w:rPr>
          <w:b w:val="1"/>
          <w:bCs w:val="1"/>
          <w:sz w:val="28"/>
          <w:szCs w:val="28"/>
        </w:rPr>
        <w:t>Static</w:t>
      </w:r>
      <w:proofErr w:type="spellEnd"/>
      <w:r w:rsidRPr="036F5564" w:rsidR="036F5564">
        <w:rPr>
          <w:b w:val="1"/>
          <w:bCs w:val="1"/>
          <w:sz w:val="28"/>
          <w:szCs w:val="28"/>
        </w:rPr>
        <w:t xml:space="preserve"> Mesh</w:t>
      </w:r>
    </w:p>
    <w:p w:rsidR="036F5564" w:rsidP="036F5564" w:rsidRDefault="036F5564" w14:paraId="55BD3C7E" w14:textId="65EE911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Obiekty stworzone za pomocą narzędzi/pędzli BSP nie mogą być użyte w blueprintach, a więc należy je przekonwertować na typ, który współdziała z blueprintami.</w:t>
      </w:r>
    </w:p>
    <w:p w:rsidR="036F5564" w:rsidP="036F5564" w:rsidRDefault="036F5564" w14:paraId="6F721660" w14:textId="1A954BE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Zaznaczmy na scenie wszystkie obiekty stworzone za pomocą narzędzi BSP. Widzimy, że nasz </w:t>
      </w:r>
      <w:proofErr w:type="spellStart"/>
      <w:r w:rsidRPr="036F5564" w:rsidR="036F5564">
        <w:rPr>
          <w:b w:val="0"/>
          <w:bCs w:val="0"/>
          <w:sz w:val="24"/>
          <w:szCs w:val="24"/>
        </w:rPr>
        <w:t>pivot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point (środek obrotu) jest ustawiony w tym samym miejscu, w którym znajduje się  </w:t>
      </w:r>
      <w:proofErr w:type="spellStart"/>
      <w:r w:rsidRPr="036F5564" w:rsidR="036F5564">
        <w:rPr>
          <w:b w:val="0"/>
          <w:bCs w:val="0"/>
          <w:sz w:val="24"/>
          <w:szCs w:val="24"/>
        </w:rPr>
        <w:t>pivot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point OSTATNIEGO zaznaczonego obiektu.</w:t>
      </w:r>
    </w:p>
    <w:p w:rsidR="036F5564" w:rsidP="036F5564" w:rsidRDefault="036F5564" w14:paraId="03BEFE5E" w14:textId="025AE66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W związku z tym ustawmy naszą podłogę jako ostatni obiekt w hierarchii, która znajduje się w oknie World </w:t>
      </w:r>
      <w:proofErr w:type="spellStart"/>
      <w:r w:rsidRPr="036F5564" w:rsidR="036F5564">
        <w:rPr>
          <w:b w:val="0"/>
          <w:bCs w:val="0"/>
          <w:sz w:val="24"/>
          <w:szCs w:val="24"/>
        </w:rPr>
        <w:t>Outliner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. Możemy to zrobić zmieniając nazwę z Box </w:t>
      </w:r>
      <w:proofErr w:type="spellStart"/>
      <w:r w:rsidRPr="036F5564" w:rsidR="036F5564">
        <w:rPr>
          <w:b w:val="0"/>
          <w:bCs w:val="0"/>
          <w:sz w:val="24"/>
          <w:szCs w:val="24"/>
        </w:rPr>
        <w:t>Brush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na np.  Box </w:t>
      </w:r>
      <w:proofErr w:type="spellStart"/>
      <w:r w:rsidRPr="036F5564" w:rsidR="036F5564">
        <w:rPr>
          <w:b w:val="0"/>
          <w:bCs w:val="0"/>
          <w:sz w:val="24"/>
          <w:szCs w:val="24"/>
        </w:rPr>
        <w:t>Brush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- </w:t>
      </w:r>
      <w:proofErr w:type="spellStart"/>
      <w:r w:rsidRPr="036F5564" w:rsidR="036F5564">
        <w:rPr>
          <w:b w:val="0"/>
          <w:bCs w:val="0"/>
          <w:sz w:val="24"/>
          <w:szCs w:val="24"/>
        </w:rPr>
        <w:t>Floor</w:t>
      </w:r>
      <w:proofErr w:type="spellEnd"/>
    </w:p>
    <w:p w:rsidR="036F5564" w:rsidP="036F5564" w:rsidRDefault="036F5564" w14:paraId="05DA8E4D" w14:textId="2F03AE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Mając zaznaczone wszystkie potrzebne obiekty przejdźmy do okna </w:t>
      </w:r>
      <w:proofErr w:type="spellStart"/>
      <w:r w:rsidRPr="036F5564" w:rsidR="036F5564">
        <w:rPr>
          <w:b w:val="0"/>
          <w:bCs w:val="0"/>
          <w:sz w:val="24"/>
          <w:szCs w:val="24"/>
        </w:rPr>
        <w:t>Details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-&gt; </w:t>
      </w:r>
      <w:proofErr w:type="spellStart"/>
      <w:r w:rsidRPr="036F5564" w:rsidR="036F5564">
        <w:rPr>
          <w:b w:val="0"/>
          <w:bCs w:val="0"/>
          <w:sz w:val="24"/>
          <w:szCs w:val="24"/>
        </w:rPr>
        <w:t>Brush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Settings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 -&gt; rozwińmy dodatkowe opcje za pomocą strzałki -&gt; </w:t>
      </w:r>
      <w:proofErr w:type="spellStart"/>
      <w:r w:rsidRPr="036F5564" w:rsidR="036F5564">
        <w:rPr>
          <w:b w:val="0"/>
          <w:bCs w:val="0"/>
          <w:sz w:val="24"/>
          <w:szCs w:val="24"/>
        </w:rPr>
        <w:t>Create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Static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Mesh</w:t>
      </w:r>
    </w:p>
    <w:p w:rsidR="036F5564" w:rsidP="036F5564" w:rsidRDefault="036F5564" w14:paraId="5131076A" w14:textId="7B4C3D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Pojawi się okno, gdzie chcemy zapisać nasz obiekt. Klikając prawym przyciskiem myszy stwórzmy nowy folder o nazwie np. </w:t>
      </w:r>
      <w:r w:rsidRPr="036F5564" w:rsidR="036F5564">
        <w:rPr>
          <w:b w:val="0"/>
          <w:bCs w:val="0"/>
          <w:sz w:val="24"/>
          <w:szCs w:val="24"/>
        </w:rPr>
        <w:t>Mazes</w:t>
      </w:r>
      <w:r w:rsidRPr="036F5564" w:rsidR="036F5564">
        <w:rPr>
          <w:b w:val="0"/>
          <w:bCs w:val="0"/>
          <w:sz w:val="24"/>
          <w:szCs w:val="24"/>
        </w:rPr>
        <w:t xml:space="preserve"> i tam zapiszmy nasz obiekt o nazwie np. Maze_01.</w:t>
      </w:r>
    </w:p>
    <w:p w:rsidR="036F5564" w:rsidP="036F5564" w:rsidRDefault="036F5564" w14:paraId="753DDB10" w14:textId="73E0634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Przekonwertowany labirynt nie posiada kolizji - jeśli wrzucilibyśmy do niego piłkę to przeleciałaby przez ściany. Aby dodać kolizję do naszego obiektu należy w oknie Content </w:t>
      </w:r>
      <w:proofErr w:type="spellStart"/>
      <w:r w:rsidRPr="036F5564" w:rsidR="036F5564">
        <w:rPr>
          <w:b w:val="0"/>
          <w:bCs w:val="0"/>
          <w:sz w:val="24"/>
          <w:szCs w:val="24"/>
        </w:rPr>
        <w:t>Browser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kliknąć dwukrotnie lewym przyciskiem myszy na labirynt.</w:t>
      </w:r>
    </w:p>
    <w:p w:rsidR="036F5564" w:rsidP="036F5564" w:rsidRDefault="036F5564" w14:paraId="19FFB35E" w14:textId="19E5CD8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Pojawi się okno pozwalające na modyfikowanie aktorów typu </w:t>
      </w:r>
      <w:proofErr w:type="spellStart"/>
      <w:r w:rsidRPr="036F5564" w:rsidR="036F5564">
        <w:rPr>
          <w:b w:val="0"/>
          <w:bCs w:val="0"/>
          <w:sz w:val="24"/>
          <w:szCs w:val="24"/>
        </w:rPr>
        <w:t>static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mesh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. W zakładce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Collision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można wybrać różnego rodzaju typy </w:t>
      </w:r>
      <w:r w:rsidRPr="036F5564" w:rsidR="036F5564">
        <w:rPr>
          <w:b w:val="0"/>
          <w:bCs w:val="0"/>
          <w:sz w:val="24"/>
          <w:szCs w:val="24"/>
        </w:rPr>
        <w:t>collider'ów</w:t>
      </w:r>
      <w:r w:rsidRPr="036F5564" w:rsidR="036F5564">
        <w:rPr>
          <w:b w:val="0"/>
          <w:bCs w:val="0"/>
          <w:sz w:val="24"/>
          <w:szCs w:val="24"/>
        </w:rPr>
        <w:t>.</w:t>
      </w:r>
    </w:p>
    <w:p w:rsidR="036F5564" w:rsidP="036F5564" w:rsidRDefault="036F5564" w14:paraId="4ACF836A" w14:textId="27D0FD5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 Jeśli wybierzemy zwykły </w:t>
      </w:r>
      <w:proofErr w:type="spellStart"/>
      <w:r w:rsidRPr="036F5564" w:rsidR="036F5564">
        <w:rPr>
          <w:b w:val="0"/>
          <w:bCs w:val="0"/>
          <w:sz w:val="24"/>
          <w:szCs w:val="24"/>
        </w:rPr>
        <w:t>box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collider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i zaczniemy go ręcznie duplikować i ustawiać odpowiednio do wszystkich ścian to na pewno zaoszczędzimy trochę na zasobach naszego komputera i gra będzie bardziej zoptymalizowana - jednak różnica będzie widoczna dopiero w przypadku znacznie bardziej rozbudowanych gier, a więc w tym przypadku nie warto tracić na to czasu.</w:t>
      </w:r>
    </w:p>
    <w:p w:rsidR="036F5564" w:rsidP="036F5564" w:rsidRDefault="036F5564" w14:paraId="0BCE3CA9" w14:textId="38D9A9B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Jeśli przejdziemy do okna </w:t>
      </w:r>
      <w:proofErr w:type="spellStart"/>
      <w:r w:rsidRPr="036F5564" w:rsidR="036F5564">
        <w:rPr>
          <w:b w:val="0"/>
          <w:bCs w:val="0"/>
          <w:sz w:val="24"/>
          <w:szCs w:val="24"/>
        </w:rPr>
        <w:t>Details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-&gt; zakładka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Collision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 -&gt; opcja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Collision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Complexity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-&gt; </w:t>
      </w:r>
      <w:proofErr w:type="spellStart"/>
      <w:r w:rsidRPr="036F5564" w:rsidR="036F5564">
        <w:rPr>
          <w:b w:val="0"/>
          <w:bCs w:val="0"/>
          <w:sz w:val="24"/>
          <w:szCs w:val="24"/>
        </w:rPr>
        <w:t>Use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Comples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Collision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As Simple to automatycznie wygenerują się nam </w:t>
      </w:r>
      <w:proofErr w:type="spellStart"/>
      <w:r w:rsidRPr="036F5564" w:rsidR="036F5564">
        <w:rPr>
          <w:b w:val="0"/>
          <w:bCs w:val="0"/>
          <w:sz w:val="24"/>
          <w:szCs w:val="24"/>
        </w:rPr>
        <w:t>collidery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do całego modelu (jest to bardziej </w:t>
      </w:r>
      <w:proofErr w:type="spellStart"/>
      <w:r w:rsidRPr="036F5564" w:rsidR="036F5564">
        <w:rPr>
          <w:b w:val="0"/>
          <w:bCs w:val="0"/>
          <w:sz w:val="24"/>
          <w:szCs w:val="24"/>
        </w:rPr>
        <w:t>zasobożerne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rozwiazanie</w:t>
      </w:r>
      <w:proofErr w:type="spellEnd"/>
      <w:r w:rsidRPr="036F5564" w:rsidR="036F5564">
        <w:rPr>
          <w:b w:val="0"/>
          <w:bCs w:val="0"/>
          <w:sz w:val="24"/>
          <w:szCs w:val="24"/>
        </w:rPr>
        <w:t>, ale łatwiejsze).</w:t>
      </w:r>
    </w:p>
    <w:p w:rsidR="036F5564" w:rsidP="036F5564" w:rsidRDefault="036F5564" w14:paraId="647414AB" w14:textId="2EA8454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Wyłączmy okno służące do modyfikowania naszego obiektu typu </w:t>
      </w:r>
      <w:proofErr w:type="spellStart"/>
      <w:r w:rsidRPr="036F5564" w:rsidR="036F5564">
        <w:rPr>
          <w:b w:val="0"/>
          <w:bCs w:val="0"/>
          <w:sz w:val="24"/>
          <w:szCs w:val="24"/>
        </w:rPr>
        <w:t>static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</w:t>
      </w:r>
      <w:proofErr w:type="spellStart"/>
      <w:r w:rsidRPr="036F5564" w:rsidR="036F5564">
        <w:rPr>
          <w:b w:val="0"/>
          <w:bCs w:val="0"/>
          <w:sz w:val="24"/>
          <w:szCs w:val="24"/>
        </w:rPr>
        <w:t>mesh</w:t>
      </w:r>
      <w:proofErr w:type="spellEnd"/>
      <w:r w:rsidRPr="036F5564" w:rsidR="036F5564">
        <w:rPr>
          <w:b w:val="0"/>
          <w:bCs w:val="0"/>
          <w:sz w:val="24"/>
          <w:szCs w:val="24"/>
        </w:rPr>
        <w:t xml:space="preserve"> i skonfigurujmy nasz labirynt, aby działał na tej samej zasadzie co poprzednio sama podłoga.</w:t>
      </w:r>
    </w:p>
    <w:p w:rsidR="036F5564" w:rsidP="036F5564" w:rsidRDefault="036F5564" w14:paraId="1AB8DF63" w14:textId="646DE11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Zadanie:</w:t>
      </w:r>
    </w:p>
    <w:p w:rsidR="036F5564" w:rsidP="036F5564" w:rsidRDefault="036F5564" w14:paraId="62595F28" w14:textId="4478531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Zmień "mobilność" naszego obiektu, aby nie był całkowicie statyczny, tylko żebyśmy mogli nim poruszać za pomocą myszki.</w:t>
      </w:r>
    </w:p>
    <w:p w:rsidR="036F5564" w:rsidP="036F5564" w:rsidRDefault="036F5564" w14:paraId="4DB02F11" w14:textId="593C4F7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Zmodyfikuj blueprint, aby w schemacie były zawarte referencje/odnośnik nie do podłogi a do naszego labiryntu.</w:t>
      </w:r>
    </w:p>
    <w:p w:rsidR="036F5564" w:rsidP="036F5564" w:rsidRDefault="036F5564" w14:paraId="2576AF1C" w14:textId="3E91335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Ustaw kamerę tak aby gracz mógł patrzeć na labirynt z góry.</w:t>
      </w:r>
    </w:p>
    <w:p w:rsidR="036F5564" w:rsidP="036F5564" w:rsidRDefault="036F5564" w14:paraId="603B57B2" w14:textId="59D085B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 xml:space="preserve">Ustaw piłkę w labiryncie. </w:t>
      </w:r>
    </w:p>
    <w:p w:rsidR="036F5564" w:rsidP="036F5564" w:rsidRDefault="036F5564" w14:paraId="4D9DE34A" w14:textId="66C5074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36F5564" w:rsidR="036F5564">
        <w:rPr>
          <w:b w:val="0"/>
          <w:bCs w:val="0"/>
          <w:sz w:val="24"/>
          <w:szCs w:val="24"/>
        </w:rPr>
        <w:t>Przetestuj grę.</w:t>
      </w:r>
    </w:p>
    <w:p w:rsidR="036F5564" w:rsidP="036F5564" w:rsidRDefault="036F5564" w14:paraId="0CF3822E" w14:textId="13BEAE7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Wykonaj zrzut ekranu podczas gry wraz z widocznym oknem głównym, w którym widać nazwę projektu znajdującą się w prawym górnym rogu okna (pamiętaj, aby w nazwie projektu było imię i nazwisko).</w:t>
      </w:r>
    </w:p>
    <w:p w:rsidR="036F5564" w:rsidP="036F5564" w:rsidRDefault="036F5564" w14:paraId="6223A807" w14:textId="2B03C7F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zrzut ekranu z schematu </w:t>
      </w:r>
      <w:proofErr w:type="spellStart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blueprint</w:t>
      </w:r>
      <w:proofErr w:type="spellEnd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(z zmienioną referencją do danego obiektu).</w:t>
      </w:r>
    </w:p>
    <w:p w:rsidR="036F5564" w:rsidP="036F5564" w:rsidRDefault="036F5564" w14:paraId="36A0FD01" w14:textId="037663AC">
      <w:pPr>
        <w:numPr>
          <w:ilvl w:val="1"/>
          <w:numId w:val="1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Zrzut ekranu prześlij na </w:t>
      </w:r>
      <w:hyperlink r:id="R5b7fd62a5fbe447b">
        <w:r w:rsidRPr="036F5564" w:rsidR="036F5564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036F5564" w:rsidR="036F5564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(tytuł wiadomości: Zadanie 07</w:t>
      </w:r>
      <w:r w:rsidRPr="036F5564" w:rsidR="036F5564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proofErr w:type="spellStart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proofErr w:type="spellEnd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grupa/rocznik) lub wrzuć na swojego </w:t>
      </w:r>
      <w:proofErr w:type="spellStart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githuba</w:t>
      </w:r>
      <w:proofErr w:type="spellEnd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gdzie powinien znajdować się cały projekt UE4 (pamiętaj o stworzeniu repozytorium na </w:t>
      </w:r>
      <w:proofErr w:type="spellStart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>githubie</w:t>
      </w:r>
      <w:proofErr w:type="spellEnd"/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całego projektu)</w:t>
      </w:r>
    </w:p>
    <w:p w:rsidR="036F5564" w:rsidP="036F5564" w:rsidRDefault="036F5564" w14:paraId="7B7C67DA" w14:textId="603692F4">
      <w:pPr>
        <w:numPr>
          <w:ilvl w:val="1"/>
          <w:numId w:val="1"/>
        </w:numPr>
        <w:bidi w:val="0"/>
        <w:spacing w:after="160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Quiz_02 </w:t>
      </w:r>
      <w:hyperlink r:id="Raf12052352474041">
        <w:r w:rsidRPr="036F5564" w:rsidR="036F556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https://forms.gle/A8cotwZEyDoPJvGd8</w:t>
        </w:r>
      </w:hyperlink>
      <w:r w:rsidRPr="036F5564" w:rsidR="036F55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Podczas wypełniania podaj adres email, który będzie zawierał twoje nazwisko i/lub imię.</w:t>
      </w:r>
    </w:p>
    <w:p w:rsidR="036F5564" w:rsidP="036F5564" w:rsidRDefault="036F5564" w14:paraId="0EBD4C1C" w14:textId="72F0B98C">
      <w:pPr>
        <w:pStyle w:val="Normal"/>
        <w:bidi w:val="0"/>
        <w:spacing w:after="160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36F5564" w:rsidP="036F5564" w:rsidRDefault="036F5564" w14:paraId="42FE8F1A" w14:textId="17D314E8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2328CB"/>
  <w15:docId w15:val="{e428c8ed-859d-4485-b0d2-c7bf0805267e}"/>
  <w:rsids>
    <w:rsidRoot w:val="2C35D613"/>
    <w:rsid w:val="036F5564"/>
    <w:rsid w:val="2C35D6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amzdzcichy@gmail.com" TargetMode="External" Id="R5b7fd62a5fbe447b" /><Relationship Type="http://schemas.openxmlformats.org/officeDocument/2006/relationships/hyperlink" Target="https://forms.gle/A8cotwZEyDoPJvGd8" TargetMode="External" Id="Raf12052352474041" /><Relationship Type="http://schemas.openxmlformats.org/officeDocument/2006/relationships/numbering" Target="/word/numbering.xml" Id="R6824b9e74fcb48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2020-01-19T11:57:52.5693812Z</dcterms:created>
  <dcterms:modified xsi:type="dcterms:W3CDTF">2020-01-19T13:02:47.9564481Z</dcterms:modified>
  <dc:creator>Adam Cichy</dc:creator>
  <lastModifiedBy>Adam Cichy</lastModifiedBy>
</coreProperties>
</file>