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Część treningowa zadania została zakończona. Teraz rozpocznie się część testowa, która będzie trwała dłużej niż część treningowa.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Podobnie jak podczas treningu, na początku każdej próby na środku ekranu pojawi się krzyżyk. Należy skoncentrować na nim swój wzrok. Po zniknięciu krzyżyka na ekranie pojawi się przez bardzo krótki czas wzór, a Pana/Pani zadaniem będzie ocena, czy jest on pochylony w lewo czy w prawo. Prosimy reagować możliwie szybko, używając przycisków myszy. Jeżeli wzór będzie skierowany w lewo, należy nacisnąć LEWY przycisk myszy, jeżli wzór będzie pochylony w prawo, PRAWY przycisk myszy.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Następnie należy dokonać oceny tego, jak wyraźnie widoczny był wzór, wybierając odpowiednie miejsce na skali. Wybór miejsca należy zatwierdzić lewym przyciskiem myszy.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Zaraz rozpocznie się najważniejsza część eksperymentu. W trakcie trwania zadania prosimy zachować skupienie oraz nie przysuwać się w kierunku ekranu.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Aby rozpocząć część testową należy nacisnąć “Dalej”.</w:t>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