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Al seleccionar esta</w:t>
      </w:r>
      <w:bookmarkStart w:id="0" w:name="_GoBack"/>
      <w:bookmarkEnd w:id="0"/>
      <w:r w:rsidRPr="000A72DF">
        <w:rPr>
          <w:rFonts w:ascii="Arial" w:eastAsia="Times New Roman" w:hAnsi="Arial" w:cs="Arial"/>
          <w:color w:val="00579B"/>
          <w:sz w:val="20"/>
          <w:szCs w:val="20"/>
          <w:lang w:eastAsia="es-PA"/>
        </w:rPr>
        <w:t xml:space="preserve"> opción en el menú principal, aparecerá la siguiente pantalla: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6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761865" cy="2846705"/>
                  <wp:effectExtent l="0" t="0" r="635" b="0"/>
                  <wp:docPr id="15" name="Imagen 15" descr="http://www.bvsde.ops-oms.org/tutorial5/e/images/ima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sde.ops-oms.org/tutorial5/e/images/imag0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284670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En el cuadro se muestra: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019"/>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382135" cy="1595755"/>
                  <wp:effectExtent l="0" t="0" r="0" b="0"/>
                  <wp:docPr id="14" name="Imagen 14" descr="http://www.bvsde.ops-oms.org/tutorial5/e/images/ima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vsde.ops-oms.org/tutorial5/e/images/imag03.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2135" cy="159575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Generalmente, las búsquedas en este tipo de bases de datos se realizan mediante un formulario donde se colocan palabras claves y se utilizan conectores como AND (Y) y OR (O), que aparecen ya establecidos como opciones para el usuario o el sistema los asume automáticamente.</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Realicemos el siguiente ejercicio y tomemos como ejemplo la base de datos REPIDISCA/CEPIS:</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b/>
          <w:bCs/>
          <w:color w:val="063266"/>
          <w:sz w:val="20"/>
          <w:szCs w:val="20"/>
          <w:lang w:eastAsia="es-PA"/>
        </w:rPr>
        <w:t>Ejercicio 1:</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Se ha detectado un problema de contaminación ambiental con impacto en la salud en una zona donde existen depósitos de plomo. Las autoridades de salud, conjuntamente con la industria y la comunidad, van a iniciar un monitoreo ambiental y biológico como parte del sistema de vigilancia epidemiológica. Nos han solicitado información sobre la existencia de otros estudios ya realizados al respecto.</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lastRenderedPageBreak/>
        <w:t xml:space="preserve">Entramos a hacer una búsqueda en REPIDISCA (Red Panamericana de Información en Salud Ambiental)/CEPIS y comenzamos por hacer una consulta muy general, tecleando </w:t>
      </w:r>
      <w:r w:rsidRPr="000A72DF">
        <w:rPr>
          <w:rFonts w:ascii="Arial" w:eastAsia="Times New Roman" w:hAnsi="Arial" w:cs="Arial"/>
          <w:i/>
          <w:iCs/>
          <w:color w:val="00579B"/>
          <w:sz w:val="20"/>
          <w:szCs w:val="20"/>
          <w:lang w:eastAsia="es-PA"/>
        </w:rPr>
        <w:t>plomo</w:t>
      </w:r>
      <w:r w:rsidRPr="000A72DF">
        <w:rPr>
          <w:rFonts w:ascii="Arial" w:eastAsia="Times New Roman" w:hAnsi="Arial" w:cs="Arial"/>
          <w:color w:val="00579B"/>
          <w:sz w:val="20"/>
          <w:szCs w:val="20"/>
          <w:lang w:eastAsia="es-PA"/>
        </w:rPr>
        <w:t xml:space="preserve"> como palabra clave: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6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761865" cy="3079750"/>
                  <wp:effectExtent l="0" t="0" r="635" b="6350"/>
                  <wp:docPr id="13" name="Imagen 13" descr="http://www.bvsde.ops-oms.org/tutorial5/e/images/ima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vsde.ops-oms.org/tutorial5/e/images/imag0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307975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de la búsqueda es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7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856480" cy="3096895"/>
                  <wp:effectExtent l="0" t="0" r="1270" b="8255"/>
                  <wp:docPr id="12" name="Imagen 12" descr="http://www.bvsde.ops-oms.org/tutorial5/e/images/ima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vsde.ops-oms.org/tutorial5/e/images/imag05.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6480" cy="309689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Como podemos observar, existen 110 documentos ingresados a la base de datos que tratan sobre plomo. Cada registro ofrece información para los siguientes ítems: </w:t>
      </w:r>
      <w:r w:rsidRPr="000A72DF">
        <w:rPr>
          <w:rFonts w:ascii="Arial" w:eastAsia="Times New Roman" w:hAnsi="Arial" w:cs="Arial"/>
          <w:i/>
          <w:iCs/>
          <w:color w:val="00579B"/>
          <w:sz w:val="20"/>
          <w:szCs w:val="20"/>
          <w:lang w:eastAsia="es-PA"/>
        </w:rPr>
        <w:t>identificador</w:t>
      </w:r>
      <w:r w:rsidRPr="000A72DF">
        <w:rPr>
          <w:rFonts w:ascii="Arial" w:eastAsia="Times New Roman" w:hAnsi="Arial" w:cs="Arial"/>
          <w:color w:val="00579B"/>
          <w:sz w:val="20"/>
          <w:szCs w:val="20"/>
          <w:lang w:eastAsia="es-PA"/>
        </w:rPr>
        <w:t xml:space="preserve"> (una clave que se </w:t>
      </w:r>
      <w:r w:rsidRPr="000A72DF">
        <w:rPr>
          <w:rFonts w:ascii="Arial" w:eastAsia="Times New Roman" w:hAnsi="Arial" w:cs="Arial"/>
          <w:color w:val="00579B"/>
          <w:sz w:val="20"/>
          <w:szCs w:val="20"/>
          <w:lang w:eastAsia="es-PA"/>
        </w:rPr>
        <w:lastRenderedPageBreak/>
        <w:t xml:space="preserve">le da al documento para su recuperación, que se debe ofrecer cuando se lo solicita a CEPIS u otro centro cooperante de la REPIDISCA.*), </w:t>
      </w:r>
      <w:r w:rsidRPr="000A72DF">
        <w:rPr>
          <w:rFonts w:ascii="Arial" w:eastAsia="Times New Roman" w:hAnsi="Arial" w:cs="Arial"/>
          <w:i/>
          <w:iCs/>
          <w:color w:val="00579B"/>
          <w:sz w:val="20"/>
          <w:szCs w:val="20"/>
          <w:lang w:eastAsia="es-PA"/>
        </w:rPr>
        <w:t>autor institucional,</w:t>
      </w:r>
      <w:r w:rsidRPr="000A72DF">
        <w:rPr>
          <w:rFonts w:ascii="Arial" w:eastAsia="Times New Roman" w:hAnsi="Arial" w:cs="Arial"/>
          <w:color w:val="00579B"/>
          <w:sz w:val="20"/>
          <w:szCs w:val="20"/>
          <w:lang w:eastAsia="es-PA"/>
        </w:rPr>
        <w:t xml:space="preserve"> </w:t>
      </w:r>
      <w:r w:rsidRPr="000A72DF">
        <w:rPr>
          <w:rFonts w:ascii="Arial" w:eastAsia="Times New Roman" w:hAnsi="Arial" w:cs="Arial"/>
          <w:i/>
          <w:iCs/>
          <w:color w:val="00579B"/>
          <w:sz w:val="20"/>
          <w:szCs w:val="20"/>
          <w:lang w:eastAsia="es-PA"/>
        </w:rPr>
        <w:t>título, fuente</w:t>
      </w:r>
      <w:r w:rsidRPr="000A72DF">
        <w:rPr>
          <w:rFonts w:ascii="Arial" w:eastAsia="Times New Roman" w:hAnsi="Arial" w:cs="Arial"/>
          <w:color w:val="00579B"/>
          <w:sz w:val="20"/>
          <w:szCs w:val="20"/>
          <w:lang w:eastAsia="es-PA"/>
        </w:rPr>
        <w:t xml:space="preserve"> y </w:t>
      </w:r>
      <w:r w:rsidRPr="000A72DF">
        <w:rPr>
          <w:rFonts w:ascii="Arial" w:eastAsia="Times New Roman" w:hAnsi="Arial" w:cs="Arial"/>
          <w:i/>
          <w:iCs/>
          <w:color w:val="00579B"/>
          <w:sz w:val="20"/>
          <w:szCs w:val="20"/>
          <w:lang w:eastAsia="es-PA"/>
        </w:rPr>
        <w:t>ubicación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i/>
          <w:iCs/>
          <w:color w:val="00579B"/>
          <w:sz w:val="20"/>
          <w:szCs w:val="20"/>
          <w:lang w:eastAsia="es-PA"/>
        </w:rPr>
        <w:t xml:space="preserve">* </w:t>
      </w:r>
      <w:r w:rsidRPr="000A72DF">
        <w:rPr>
          <w:rFonts w:ascii="Arial" w:eastAsia="Times New Roman" w:hAnsi="Arial" w:cs="Arial"/>
          <w:color w:val="00579B"/>
          <w:sz w:val="20"/>
          <w:szCs w:val="20"/>
          <w:lang w:eastAsia="es-PA"/>
        </w:rPr>
        <w:t xml:space="preserve">Para más información sobre REPIDISCA, consulte el sitio </w:t>
      </w:r>
      <w:hyperlink r:id="rId10" w:tgtFrame="_blank" w:history="1">
        <w:r w:rsidRPr="000A72DF">
          <w:rPr>
            <w:rFonts w:ascii="Arial" w:eastAsia="Times New Roman" w:hAnsi="Arial" w:cs="Arial"/>
            <w:b/>
            <w:bCs/>
            <w:color w:val="063266"/>
            <w:sz w:val="20"/>
            <w:szCs w:val="20"/>
            <w:u w:val="single"/>
            <w:lang w:eastAsia="es-PA"/>
          </w:rPr>
          <w:t>http://www.bvsde.pho.org/bvsair/e/home.htm.</w:t>
        </w:r>
      </w:hyperlink>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La búsqueda que hicimos puede ser perfeccionada mediante otras operaciones que listamos a continuación: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1). Utilizar otras palabras claves. Por ejemplo, </w:t>
      </w:r>
      <w:r w:rsidRPr="000A72DF">
        <w:rPr>
          <w:rFonts w:ascii="Arial" w:eastAsia="Times New Roman" w:hAnsi="Arial" w:cs="Arial"/>
          <w:i/>
          <w:iCs/>
          <w:color w:val="00579B"/>
          <w:sz w:val="20"/>
          <w:szCs w:val="20"/>
          <w:lang w:eastAsia="es-PA"/>
        </w:rPr>
        <w:t>plomo y monitor$</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En este caso hemos, utilizado el signo </w:t>
      </w:r>
      <w:r w:rsidRPr="000A72DF">
        <w:rPr>
          <w:rFonts w:ascii="Arial" w:eastAsia="Times New Roman" w:hAnsi="Arial" w:cs="Arial"/>
          <w:i/>
          <w:iCs/>
          <w:color w:val="00579B"/>
          <w:sz w:val="20"/>
          <w:szCs w:val="20"/>
          <w:lang w:eastAsia="es-PA"/>
        </w:rPr>
        <w:t>$</w:t>
      </w:r>
      <w:r w:rsidRPr="000A72DF">
        <w:rPr>
          <w:rFonts w:ascii="Arial" w:eastAsia="Times New Roman" w:hAnsi="Arial" w:cs="Arial"/>
          <w:color w:val="00579B"/>
          <w:sz w:val="20"/>
          <w:szCs w:val="20"/>
          <w:lang w:eastAsia="es-PA"/>
        </w:rPr>
        <w:t xml:space="preserve"> para truncar la palabra </w:t>
      </w:r>
      <w:r w:rsidRPr="000A72DF">
        <w:rPr>
          <w:rFonts w:ascii="Arial" w:eastAsia="Times New Roman" w:hAnsi="Arial" w:cs="Arial"/>
          <w:i/>
          <w:iCs/>
          <w:color w:val="00579B"/>
          <w:sz w:val="20"/>
          <w:szCs w:val="20"/>
          <w:lang w:eastAsia="es-PA"/>
        </w:rPr>
        <w:t>monitor</w:t>
      </w:r>
      <w:r w:rsidRPr="000A72DF">
        <w:rPr>
          <w:rFonts w:ascii="Arial" w:eastAsia="Times New Roman" w:hAnsi="Arial" w:cs="Arial"/>
          <w:color w:val="00579B"/>
          <w:sz w:val="20"/>
          <w:szCs w:val="20"/>
          <w:lang w:eastAsia="es-PA"/>
        </w:rPr>
        <w:t>, con lo cual la pantalla nos mostrará todos los documentos que contengan información sobre monitoreo, sea éste ambiental o biológico, monitoreando, etc.</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Realicemos la búsqueda: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6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752975" cy="3044825"/>
                  <wp:effectExtent l="0" t="0" r="9525" b="3175"/>
                  <wp:docPr id="11" name="Imagen 11" descr="http://www.bvsde.ops-oms.org/tutorial5/e/images/ima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vsde.ops-oms.org/tutorial5/e/images/imag0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04482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será un número mucho menor de documentos.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2) Hacer búsquedas cruzadas con palabras claves e idioma.</w:t>
      </w:r>
      <w:r w:rsidRPr="000A72DF">
        <w:rPr>
          <w:rFonts w:ascii="Arial" w:eastAsia="Times New Roman" w:hAnsi="Arial" w:cs="Arial"/>
          <w:color w:val="00579B"/>
          <w:sz w:val="20"/>
          <w:szCs w:val="20"/>
          <w:lang w:eastAsia="es-PA"/>
        </w:rPr>
        <w:br/>
        <w:t>3) Hacer búsquedas en un campo específico (título, autor, etcétera).</w:t>
      </w:r>
      <w:r w:rsidRPr="000A72DF">
        <w:rPr>
          <w:rFonts w:ascii="Arial" w:eastAsia="Times New Roman" w:hAnsi="Arial" w:cs="Arial"/>
          <w:color w:val="00579B"/>
          <w:sz w:val="20"/>
          <w:szCs w:val="20"/>
          <w:lang w:eastAsia="es-PA"/>
        </w:rPr>
        <w:br/>
        <w:t>4) Hacer búsquedas con ayuda del índice de palabras claves.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En general las pantallas de búsqueda en las bases de datos bibliográficas son similares. Veamos por ejemplo la que utiliza la base de datos LILACS/BIREME: </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6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761865" cy="2182495"/>
                  <wp:effectExtent l="0" t="0" r="635" b="8255"/>
                  <wp:docPr id="10" name="Imagen 10" descr="http://www.bvsde.ops-oms.org/tutorial5/e/images/ima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vsde.ops-oms.org/tutorial5/e/images/imag0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218249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proofErr w:type="gramStart"/>
      <w:r w:rsidRPr="000A72DF">
        <w:rPr>
          <w:rFonts w:ascii="Arial" w:eastAsia="Times New Roman" w:hAnsi="Arial" w:cs="Arial"/>
          <w:b/>
          <w:bCs/>
          <w:color w:val="00579B"/>
          <w:sz w:val="20"/>
          <w:szCs w:val="20"/>
          <w:lang w:eastAsia="es-PA"/>
        </w:rPr>
        <w:t>Notas :</w:t>
      </w:r>
      <w:proofErr w:type="gramEnd"/>
      <w:r w:rsidRPr="000A72DF">
        <w:rPr>
          <w:rFonts w:ascii="Arial" w:eastAsia="Times New Roman" w:hAnsi="Arial" w:cs="Arial"/>
          <w:b/>
          <w:bCs/>
          <w:color w:val="00579B"/>
          <w:sz w:val="20"/>
          <w:szCs w:val="20"/>
          <w:lang w:eastAsia="es-PA"/>
        </w:rPr>
        <w:t xml:space="preserve"> </w:t>
      </w:r>
    </w:p>
    <w:p w:rsidR="000A72DF" w:rsidRPr="000A72DF" w:rsidRDefault="000A72DF" w:rsidP="000A72DF">
      <w:pPr>
        <w:numPr>
          <w:ilvl w:val="0"/>
          <w:numId w:val="1"/>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Esta pantalla permite buscar palabras del título del artículo, palabras del resumen, nombres de sustancias, nombres de personas, entre otros. </w:t>
      </w:r>
    </w:p>
    <w:p w:rsidR="000A72DF" w:rsidRPr="000A72DF" w:rsidRDefault="000A72DF" w:rsidP="000A72DF">
      <w:pPr>
        <w:numPr>
          <w:ilvl w:val="0"/>
          <w:numId w:val="1"/>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Idioma de la búsqueda: para buscar por palabras del título y/o palabras del resumen, el usuario de esta base de datos debe emplear preferiblemente </w:t>
      </w:r>
      <w:proofErr w:type="gramStart"/>
      <w:r w:rsidRPr="000A72DF">
        <w:rPr>
          <w:rFonts w:ascii="Arial" w:eastAsia="Times New Roman" w:hAnsi="Arial" w:cs="Arial"/>
          <w:color w:val="00579B"/>
          <w:sz w:val="20"/>
          <w:szCs w:val="20"/>
          <w:lang w:eastAsia="es-PA"/>
        </w:rPr>
        <w:t>los idiomas español</w:t>
      </w:r>
      <w:proofErr w:type="gramEnd"/>
      <w:r w:rsidRPr="000A72DF">
        <w:rPr>
          <w:rFonts w:ascii="Arial" w:eastAsia="Times New Roman" w:hAnsi="Arial" w:cs="Arial"/>
          <w:color w:val="00579B"/>
          <w:sz w:val="20"/>
          <w:szCs w:val="20"/>
          <w:lang w:eastAsia="es-PA"/>
        </w:rPr>
        <w:t xml:space="preserve">, portugués o inglés, pues la mayoría de los artículos y documentos de LILACS están en uno de estos idiomas. </w:t>
      </w:r>
    </w:p>
    <w:p w:rsidR="000A72DF" w:rsidRPr="000A72DF" w:rsidRDefault="000A72DF" w:rsidP="000A72DF">
      <w:pPr>
        <w:numPr>
          <w:ilvl w:val="0"/>
          <w:numId w:val="1"/>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El usuario debe usar el símbolo de truncar ($) para buscar palabras con la misma base. Ejemplo: </w:t>
      </w:r>
      <w:r w:rsidRPr="000A72DF">
        <w:rPr>
          <w:rFonts w:ascii="Arial" w:eastAsia="Times New Roman" w:hAnsi="Arial" w:cs="Arial"/>
          <w:i/>
          <w:iCs/>
          <w:color w:val="00579B"/>
          <w:sz w:val="20"/>
          <w:szCs w:val="20"/>
          <w:lang w:eastAsia="es-PA"/>
        </w:rPr>
        <w:t>efecto$</w:t>
      </w:r>
      <w:r w:rsidRPr="000A72DF">
        <w:rPr>
          <w:rFonts w:ascii="Arial" w:eastAsia="Times New Roman" w:hAnsi="Arial" w:cs="Arial"/>
          <w:color w:val="00579B"/>
          <w:sz w:val="20"/>
          <w:szCs w:val="20"/>
          <w:lang w:eastAsia="es-PA"/>
        </w:rPr>
        <w:t xml:space="preserve"> buscará </w:t>
      </w:r>
      <w:r w:rsidRPr="000A72DF">
        <w:rPr>
          <w:rFonts w:ascii="Arial" w:eastAsia="Times New Roman" w:hAnsi="Arial" w:cs="Arial"/>
          <w:i/>
          <w:iCs/>
          <w:color w:val="00579B"/>
          <w:sz w:val="20"/>
          <w:szCs w:val="20"/>
          <w:lang w:eastAsia="es-PA"/>
        </w:rPr>
        <w:t>efectos, efectos adversos, efectos agudos, efectos crónicos</w:t>
      </w:r>
      <w:r w:rsidRPr="000A72DF">
        <w:rPr>
          <w:rFonts w:ascii="Arial" w:eastAsia="Times New Roman" w:hAnsi="Arial" w:cs="Arial"/>
          <w:color w:val="00579B"/>
          <w:sz w:val="20"/>
          <w:szCs w:val="20"/>
          <w:lang w:eastAsia="es-PA"/>
        </w:rPr>
        <w:t xml:space="preserve">, etcétera. En esta pantalla no es necesario usar operadores booleanos (AND, OR y AND NOT) entre las palabras. El usuario puede seleccionar la opción Todas las palabras (AND) para relacionar los términos entre sí y restringir la búsqueda y la opción Cualquier palabra (OR) para sumar las palabras y ampliar la búsqueda. </w:t>
      </w:r>
    </w:p>
    <w:p w:rsidR="000A72DF" w:rsidRPr="000A72DF" w:rsidRDefault="000A72DF" w:rsidP="000A72DF">
      <w:pPr>
        <w:numPr>
          <w:ilvl w:val="0"/>
          <w:numId w:val="1"/>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Para buscar por otros campos o para especificar el campo de búsqueda, el usuario de esta pantalla puede usar el Formulario básico o el Formulario avanzado. A continuación mostramos el primero.</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6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761865" cy="2380615"/>
                  <wp:effectExtent l="0" t="0" r="635" b="635"/>
                  <wp:docPr id="9" name="Imagen 9" descr="http://www.bvsde.ops-oms.org/tutorial5/e/images/ima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vsde.ops-oms.org/tutorial5/e/images/imag0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238061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El resultado de la búsqueda en este tipo de base de datos generalmente es un listado de referencias relacionadas con artículos de revistas, ponencias en congresos, capítulos de libros y </w:t>
      </w:r>
      <w:r w:rsidRPr="000A72DF">
        <w:rPr>
          <w:rFonts w:ascii="Arial" w:eastAsia="Times New Roman" w:hAnsi="Arial" w:cs="Arial"/>
          <w:color w:val="00579B"/>
          <w:sz w:val="20"/>
          <w:szCs w:val="20"/>
          <w:lang w:eastAsia="es-PA"/>
        </w:rPr>
        <w:lastRenderedPageBreak/>
        <w:t xml:space="preserve">sus resúmenes. En algunas ocasiones, las pantallas brindan la opción de ver el documento a texto completo, pero esto no es general.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Realicemos el siguiente ejercicio: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2:</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Se ha iniciado una investigación sobre el posible impacto de la curtiembre en la salud de los trabajadores que realizan esta labor. La primera actividad del cronograma de trabajo es una búsqueda bibliográfica y usted es el responsable de realizarla. Para la búsqueda utilice la base de datos LILACS/BIREME.</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Palabras claves: </w:t>
      </w:r>
      <w:proofErr w:type="spellStart"/>
      <w:r w:rsidRPr="000A72DF">
        <w:rPr>
          <w:rFonts w:ascii="Arial" w:eastAsia="Times New Roman" w:hAnsi="Arial" w:cs="Arial"/>
          <w:color w:val="00579B"/>
          <w:sz w:val="20"/>
          <w:szCs w:val="20"/>
          <w:lang w:eastAsia="es-PA"/>
        </w:rPr>
        <w:t>leather</w:t>
      </w:r>
      <w:proofErr w:type="spellEnd"/>
      <w:r w:rsidRPr="000A72DF">
        <w:rPr>
          <w:rFonts w:ascii="Arial" w:eastAsia="Times New Roman" w:hAnsi="Arial" w:cs="Arial"/>
          <w:color w:val="00579B"/>
          <w:sz w:val="20"/>
          <w:szCs w:val="20"/>
          <w:lang w:eastAsia="es-PA"/>
        </w:rPr>
        <w:t xml:space="preserve"> </w:t>
      </w:r>
      <w:proofErr w:type="spellStart"/>
      <w:r w:rsidRPr="000A72DF">
        <w:rPr>
          <w:rFonts w:ascii="Arial" w:eastAsia="Times New Roman" w:hAnsi="Arial" w:cs="Arial"/>
          <w:color w:val="00579B"/>
          <w:sz w:val="20"/>
          <w:szCs w:val="20"/>
          <w:lang w:eastAsia="es-PA"/>
        </w:rPr>
        <w:t>industry</w:t>
      </w:r>
      <w:proofErr w:type="spellEnd"/>
      <w:r w:rsidRPr="000A72DF">
        <w:rPr>
          <w:rFonts w:ascii="Arial" w:eastAsia="Times New Roman" w:hAnsi="Arial" w:cs="Arial"/>
          <w:color w:val="00579B"/>
          <w:sz w:val="20"/>
          <w:szCs w:val="20"/>
          <w:lang w:eastAsia="es-PA"/>
        </w:rPr>
        <w:t xml:space="preserve"> (industria del cuero), </w:t>
      </w:r>
      <w:proofErr w:type="spellStart"/>
      <w:r w:rsidRPr="000A72DF">
        <w:rPr>
          <w:rFonts w:ascii="Arial" w:eastAsia="Times New Roman" w:hAnsi="Arial" w:cs="Arial"/>
          <w:color w:val="00579B"/>
          <w:sz w:val="20"/>
          <w:szCs w:val="20"/>
          <w:lang w:eastAsia="es-PA"/>
        </w:rPr>
        <w:t>tanning</w:t>
      </w:r>
      <w:proofErr w:type="spellEnd"/>
      <w:r w:rsidRPr="000A72DF">
        <w:rPr>
          <w:rFonts w:ascii="Arial" w:eastAsia="Times New Roman" w:hAnsi="Arial" w:cs="Arial"/>
          <w:color w:val="00579B"/>
          <w:sz w:val="20"/>
          <w:szCs w:val="20"/>
          <w:lang w:eastAsia="es-PA"/>
        </w:rPr>
        <w:t xml:space="preserve"> (curtido), </w:t>
      </w:r>
      <w:proofErr w:type="spellStart"/>
      <w:r w:rsidRPr="000A72DF">
        <w:rPr>
          <w:rFonts w:ascii="Arial" w:eastAsia="Times New Roman" w:hAnsi="Arial" w:cs="Arial"/>
          <w:color w:val="00579B"/>
          <w:sz w:val="20"/>
          <w:szCs w:val="20"/>
          <w:lang w:eastAsia="es-PA"/>
        </w:rPr>
        <w:t>tannery</w:t>
      </w:r>
      <w:proofErr w:type="spellEnd"/>
      <w:r w:rsidRPr="000A72DF">
        <w:rPr>
          <w:rFonts w:ascii="Arial" w:eastAsia="Times New Roman" w:hAnsi="Arial" w:cs="Arial"/>
          <w:color w:val="00579B"/>
          <w:sz w:val="20"/>
          <w:szCs w:val="20"/>
          <w:lang w:eastAsia="es-PA"/>
        </w:rPr>
        <w:t xml:space="preserve"> (curtiembre).</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Ahora realicemos otro ejercicio: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3:</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Se han detectado varios casos de insuficiencia renal terminal en una región donde existe exposición a varias sustancias químicas y se quiere conocer si se ha publicado algo relacionado con esta problemática.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Palabras o frases claves: </w:t>
      </w:r>
      <w:proofErr w:type="spellStart"/>
      <w:r w:rsidRPr="000A72DF">
        <w:rPr>
          <w:rFonts w:ascii="Arial" w:eastAsia="Times New Roman" w:hAnsi="Arial" w:cs="Arial"/>
          <w:color w:val="00579B"/>
          <w:sz w:val="20"/>
          <w:szCs w:val="20"/>
          <w:lang w:eastAsia="es-PA"/>
        </w:rPr>
        <w:t>end</w:t>
      </w:r>
      <w:proofErr w:type="spellEnd"/>
      <w:r w:rsidRPr="000A72DF">
        <w:rPr>
          <w:rFonts w:ascii="Arial" w:eastAsia="Times New Roman" w:hAnsi="Arial" w:cs="Arial"/>
          <w:color w:val="00579B"/>
          <w:sz w:val="20"/>
          <w:szCs w:val="20"/>
          <w:lang w:eastAsia="es-PA"/>
        </w:rPr>
        <w:t xml:space="preserve"> </w:t>
      </w:r>
      <w:proofErr w:type="spellStart"/>
      <w:r w:rsidRPr="000A72DF">
        <w:rPr>
          <w:rFonts w:ascii="Arial" w:eastAsia="Times New Roman" w:hAnsi="Arial" w:cs="Arial"/>
          <w:color w:val="00579B"/>
          <w:sz w:val="20"/>
          <w:szCs w:val="20"/>
          <w:lang w:eastAsia="es-PA"/>
        </w:rPr>
        <w:t>stage</w:t>
      </w:r>
      <w:proofErr w:type="spellEnd"/>
      <w:r w:rsidRPr="000A72DF">
        <w:rPr>
          <w:rFonts w:ascii="Arial" w:eastAsia="Times New Roman" w:hAnsi="Arial" w:cs="Arial"/>
          <w:color w:val="00579B"/>
          <w:sz w:val="20"/>
          <w:szCs w:val="20"/>
          <w:lang w:eastAsia="es-PA"/>
        </w:rPr>
        <w:t xml:space="preserve"> renal </w:t>
      </w:r>
      <w:proofErr w:type="spellStart"/>
      <w:r w:rsidRPr="000A72DF">
        <w:rPr>
          <w:rFonts w:ascii="Arial" w:eastAsia="Times New Roman" w:hAnsi="Arial" w:cs="Arial"/>
          <w:color w:val="00579B"/>
          <w:sz w:val="20"/>
          <w:szCs w:val="20"/>
          <w:lang w:eastAsia="es-PA"/>
        </w:rPr>
        <w:t>failure</w:t>
      </w:r>
      <w:proofErr w:type="spellEnd"/>
      <w:r w:rsidRPr="000A72DF">
        <w:rPr>
          <w:rFonts w:ascii="Arial" w:eastAsia="Times New Roman" w:hAnsi="Arial" w:cs="Arial"/>
          <w:color w:val="00579B"/>
          <w:sz w:val="20"/>
          <w:szCs w:val="20"/>
          <w:lang w:eastAsia="es-PA"/>
        </w:rPr>
        <w:t xml:space="preserve"> (insuficiencia renal terminal).</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Para resolver el ejercicio utilicemos la base de datos MEDLINE/BIREME: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58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4735830" cy="2191385"/>
                  <wp:effectExtent l="0" t="0" r="7620" b="0"/>
                  <wp:docPr id="8" name="Imagen 8" descr="http://www.bvsde.ops-oms.org/tutorial5/e/images/ima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vsde.ops-oms.org/tutorial5/e/images/imag09.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5830" cy="219138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Resultado de la búsqueda: </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6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761865" cy="3364230"/>
                  <wp:effectExtent l="0" t="0" r="635" b="7620"/>
                  <wp:docPr id="7" name="Imagen 7" descr="http://www.bvsde.ops-oms.org/tutorial5/e/images/ima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vsde.ops-oms.org/tutorial5/e/images/imag10.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865" cy="336423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Solamente entre los años 1999 y 2002 se recuperaron 6.033 referencias. Por lo tanto, es necesario refinar la búsqueda. Hay muchas opciones para esto. A continuación mostramos una de ellas.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Utilizaremos el formulario de búsqueda avanzada, buscando descriptores del asunto y presionando después la opción </w:t>
      </w:r>
      <w:r w:rsidRPr="000A72DF">
        <w:rPr>
          <w:rFonts w:ascii="Arial" w:eastAsia="Times New Roman" w:hAnsi="Arial" w:cs="Arial"/>
          <w:i/>
          <w:iCs/>
          <w:color w:val="00579B"/>
          <w:sz w:val="20"/>
          <w:szCs w:val="20"/>
          <w:lang w:eastAsia="es-PA"/>
        </w:rPr>
        <w:t>índice</w:t>
      </w:r>
      <w:r w:rsidRPr="000A72DF">
        <w:rPr>
          <w:rFonts w:ascii="Arial" w:eastAsia="Times New Roman" w:hAnsi="Arial" w:cs="Arial"/>
          <w:color w:val="00579B"/>
          <w:sz w:val="20"/>
          <w:szCs w:val="20"/>
          <w:lang w:eastAsia="es-PA"/>
        </w:rPr>
        <w:t>:</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3562985"/>
                  <wp:effectExtent l="0" t="0" r="2540" b="0"/>
                  <wp:docPr id="6" name="Imagen 6" descr="http://www.bvsde.ops-oms.org/tutorial5/e/images/ima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vsde.ops-oms.org/tutorial5/e/images/imag1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210" cy="356298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Aparecerá la siguiente pantalla, donde teclearemos </w:t>
      </w:r>
      <w:r w:rsidRPr="000A72DF">
        <w:rPr>
          <w:rFonts w:ascii="Arial" w:eastAsia="Times New Roman" w:hAnsi="Arial" w:cs="Arial"/>
          <w:i/>
          <w:iCs/>
          <w:color w:val="00579B"/>
          <w:sz w:val="20"/>
          <w:szCs w:val="20"/>
          <w:lang w:eastAsia="es-PA"/>
        </w:rPr>
        <w:t>insuficiencia renal aguda</w:t>
      </w:r>
      <w:r w:rsidRPr="000A72DF">
        <w:rPr>
          <w:rFonts w:ascii="Arial" w:eastAsia="Times New Roman" w:hAnsi="Arial" w:cs="Arial"/>
          <w:color w:val="00579B"/>
          <w:sz w:val="20"/>
          <w:szCs w:val="20"/>
          <w:lang w:eastAsia="es-PA"/>
        </w:rPr>
        <w:t xml:space="preserve"> y presionaremos </w:t>
      </w:r>
      <w:r w:rsidRPr="000A72DF">
        <w:rPr>
          <w:rFonts w:ascii="Arial" w:eastAsia="Times New Roman" w:hAnsi="Arial" w:cs="Arial"/>
          <w:i/>
          <w:iCs/>
          <w:color w:val="00579B"/>
          <w:sz w:val="20"/>
          <w:szCs w:val="20"/>
          <w:lang w:eastAsia="es-PA"/>
        </w:rPr>
        <w:t>muestra índice</w:t>
      </w:r>
      <w:r w:rsidRPr="000A72DF">
        <w:rPr>
          <w:rFonts w:ascii="Arial" w:eastAsia="Times New Roman" w:hAnsi="Arial" w:cs="Arial"/>
          <w:color w:val="00579B"/>
          <w:sz w:val="20"/>
          <w:szCs w:val="20"/>
          <w:lang w:eastAsia="es-PA"/>
        </w:rPr>
        <w:t>:</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2855595"/>
                  <wp:effectExtent l="0" t="0" r="2540" b="1905"/>
                  <wp:docPr id="5" name="Imagen 5" descr="http://www.bvsde.ops-oms.org/tutorial5/e/images/ima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vsde.ops-oms.org/tutorial5/e/images/imag1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6210" cy="285559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Aparecerá:</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3459480"/>
                  <wp:effectExtent l="0" t="0" r="2540" b="7620"/>
                  <wp:docPr id="4" name="Imagen 4" descr="http://www.bvsde.ops-oms.org/tutorial5/e/images/ima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vsde.ops-oms.org/tutorial5/e/images/imag1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345948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Marcamos la frase que aparece y entonces podemos continuar perfeccionando nuestra búsqueda si seleccionamos </w:t>
      </w:r>
      <w:r w:rsidRPr="000A72DF">
        <w:rPr>
          <w:rFonts w:ascii="Arial" w:eastAsia="Times New Roman" w:hAnsi="Arial" w:cs="Arial"/>
          <w:i/>
          <w:iCs/>
          <w:color w:val="00579B"/>
          <w:sz w:val="20"/>
          <w:szCs w:val="20"/>
          <w:lang w:eastAsia="es-PA"/>
        </w:rPr>
        <w:t>aspectos</w:t>
      </w:r>
      <w:r w:rsidRPr="000A72DF">
        <w:rPr>
          <w:rFonts w:ascii="Arial" w:eastAsia="Times New Roman" w:hAnsi="Arial" w:cs="Arial"/>
          <w:color w:val="00579B"/>
          <w:sz w:val="20"/>
          <w:szCs w:val="20"/>
          <w:lang w:eastAsia="es-PA"/>
        </w:rPr>
        <w:t xml:space="preserve">. Entonces se desplegará toda una serie de términos y frases que nos permitirán elegir un número menor de referencias. En el ejercicio actual seleccionaremos la frase </w:t>
      </w:r>
      <w:r w:rsidRPr="000A72DF">
        <w:rPr>
          <w:rFonts w:ascii="Arial" w:eastAsia="Times New Roman" w:hAnsi="Arial" w:cs="Arial"/>
          <w:i/>
          <w:iCs/>
          <w:color w:val="00579B"/>
          <w:sz w:val="20"/>
          <w:szCs w:val="20"/>
          <w:lang w:eastAsia="es-PA"/>
        </w:rPr>
        <w:t>insuficiencia renal aguda</w:t>
      </w:r>
      <w:r w:rsidRPr="000A72DF">
        <w:rPr>
          <w:rFonts w:ascii="Arial" w:eastAsia="Times New Roman" w:hAnsi="Arial" w:cs="Arial"/>
          <w:color w:val="00579B"/>
          <w:sz w:val="20"/>
          <w:szCs w:val="20"/>
          <w:lang w:eastAsia="es-PA"/>
        </w:rPr>
        <w:t xml:space="preserve"> (</w:t>
      </w:r>
      <w:r w:rsidRPr="000A72DF">
        <w:rPr>
          <w:rFonts w:ascii="Arial" w:eastAsia="Times New Roman" w:hAnsi="Arial" w:cs="Arial"/>
          <w:i/>
          <w:iCs/>
          <w:color w:val="00579B"/>
          <w:sz w:val="20"/>
          <w:szCs w:val="20"/>
          <w:lang w:eastAsia="es-PA"/>
        </w:rPr>
        <w:t>inducido químicamente</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Veamos las pantallas que siguen:</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3433445"/>
                  <wp:effectExtent l="0" t="0" r="2540" b="0"/>
                  <wp:docPr id="3" name="Imagen 3" descr="http://www.bvsde.ops-oms.org/tutorial5/e/images/ima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vsde.ops-oms.org/tutorial5/e/images/imag1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210" cy="343344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Times New Roman" w:eastAsia="Times New Roman" w:hAnsi="Times New Roman" w:cs="Times New Roman"/>
          <w:color w:val="00579B"/>
          <w:sz w:val="24"/>
          <w:szCs w:val="24"/>
          <w:lang w:eastAsia="es-PA"/>
        </w:rPr>
        <w:t> </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3813175"/>
                  <wp:effectExtent l="0" t="0" r="2540" b="0"/>
                  <wp:docPr id="2" name="Imagen 2" descr="http://www.bvsde.ops-oms.org/tutorial5/e/images/ima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vsde.ops-oms.org/tutorial5/e/images/imag1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lastRenderedPageBreak/>
        <w:t xml:space="preserve">Para continuar refinando la búsqueda, podemos limitarla de algún modo; por ejemplo, mediante la referencia </w:t>
      </w:r>
      <w:proofErr w:type="gramStart"/>
      <w:r w:rsidRPr="000A72DF">
        <w:rPr>
          <w:rFonts w:ascii="Arial" w:eastAsia="Times New Roman" w:hAnsi="Arial" w:cs="Arial"/>
          <w:i/>
          <w:iCs/>
          <w:color w:val="00579B"/>
          <w:sz w:val="20"/>
          <w:szCs w:val="20"/>
          <w:lang w:eastAsia="es-PA"/>
        </w:rPr>
        <w:t>humano</w:t>
      </w:r>
      <w:proofErr w:type="gramEnd"/>
      <w:r w:rsidRPr="000A72DF">
        <w:rPr>
          <w:rFonts w:ascii="Arial" w:eastAsia="Times New Roman" w:hAnsi="Arial" w:cs="Arial"/>
          <w:color w:val="00579B"/>
          <w:sz w:val="20"/>
          <w:szCs w:val="20"/>
          <w:lang w:eastAsia="es-PA"/>
        </w:rPr>
        <w:t>, que permitirá incluir los estudios realizados en personas, y la eliminación (AND NOT) de las investigaciones en animales:</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2562225"/>
                  <wp:effectExtent l="0" t="0" r="2540" b="9525"/>
                  <wp:docPr id="1" name="Imagen 1" descr="http://www.bvsde.ops-oms.org/tutorial5/e/images/ima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vsde.ops-oms.org/tutorial5/e/images/imag16.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256222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Al presionar el botón de búsqueda, veremos que recuperaremos un número menor de referencias.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Como pudimos observar, en la mayoría de bases de datos bibliográficas la modalidad de búsqueda es similar. </w:t>
      </w:r>
    </w:p>
    <w:p w:rsidR="00DD5382" w:rsidRDefault="000A72DF">
      <w:r>
        <w:t>2.</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Estas bases de datos son las más utilizadas en toxicología cuando se requiere información sobre una sustancia química.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Es importante seleccionar bien el banco de datos en función del tipo de información que requerimos, a fin de economizar tiempo, sobre todo cuando la situación es de emergencia.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En la BVSA-Toxicología, las bases de datos de texto completo están clasificadas temáticamente, lo que le facilita al usuario la recuperación de información en forma selectiva.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Al hacer clic sobre la opción </w:t>
      </w:r>
      <w:r w:rsidRPr="000A72DF">
        <w:rPr>
          <w:rFonts w:ascii="Arial" w:eastAsia="Times New Roman" w:hAnsi="Arial" w:cs="Arial"/>
          <w:i/>
          <w:iCs/>
          <w:color w:val="00579B"/>
          <w:sz w:val="20"/>
          <w:szCs w:val="20"/>
          <w:lang w:eastAsia="es-PA"/>
        </w:rPr>
        <w:t>bases de datos de texto completo</w:t>
      </w:r>
      <w:r w:rsidRPr="000A72DF">
        <w:rPr>
          <w:rFonts w:ascii="Arial" w:eastAsia="Times New Roman" w:hAnsi="Arial" w:cs="Arial"/>
          <w:color w:val="00579B"/>
          <w:sz w:val="20"/>
          <w:szCs w:val="20"/>
          <w:lang w:eastAsia="es-PA"/>
        </w:rPr>
        <w:t xml:space="preserve"> en el menú principal, aparece una pantalla con los temas y bastará con deslizar el cursor sobre uno de ellos para que aparezca un submenú con las bases de datos relacionadas:</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4442460"/>
                  <wp:effectExtent l="0" t="0" r="2540" b="0"/>
                  <wp:docPr id="24" name="Imagen 24" descr="http://www.bvsde.ops-oms.org/tutorial5/e/images/ima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vsde.ops-oms.org/tutorial5/e/images/imag17.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6210" cy="444246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La estrategia de búsqueda en la mayoría de las bases de datos de texto completo es similar: se debe teclear el nombre del producto químico o un número de identificación, sea el número de las Naciones Unidas, el número CAS (</w:t>
      </w:r>
      <w:proofErr w:type="spellStart"/>
      <w:r w:rsidRPr="000A72DF">
        <w:rPr>
          <w:rFonts w:ascii="Arial" w:eastAsia="Times New Roman" w:hAnsi="Arial" w:cs="Arial"/>
          <w:color w:val="00579B"/>
          <w:sz w:val="20"/>
          <w:szCs w:val="20"/>
          <w:lang w:eastAsia="es-PA"/>
        </w:rPr>
        <w:t>Chemical</w:t>
      </w:r>
      <w:proofErr w:type="spellEnd"/>
      <w:r w:rsidRPr="000A72DF">
        <w:rPr>
          <w:rFonts w:ascii="Arial" w:eastAsia="Times New Roman" w:hAnsi="Arial" w:cs="Arial"/>
          <w:color w:val="00579B"/>
          <w:sz w:val="20"/>
          <w:szCs w:val="20"/>
          <w:lang w:eastAsia="es-PA"/>
        </w:rPr>
        <w:t xml:space="preserve"> </w:t>
      </w:r>
      <w:proofErr w:type="spellStart"/>
      <w:r w:rsidRPr="000A72DF">
        <w:rPr>
          <w:rFonts w:ascii="Arial" w:eastAsia="Times New Roman" w:hAnsi="Arial" w:cs="Arial"/>
          <w:color w:val="00579B"/>
          <w:sz w:val="20"/>
          <w:szCs w:val="20"/>
          <w:lang w:eastAsia="es-PA"/>
        </w:rPr>
        <w:t>Abstracts</w:t>
      </w:r>
      <w:proofErr w:type="spellEnd"/>
      <w:r w:rsidRPr="000A72DF">
        <w:rPr>
          <w:rFonts w:ascii="Arial" w:eastAsia="Times New Roman" w:hAnsi="Arial" w:cs="Arial"/>
          <w:color w:val="00579B"/>
          <w:sz w:val="20"/>
          <w:szCs w:val="20"/>
          <w:lang w:eastAsia="es-PA"/>
        </w:rPr>
        <w:t xml:space="preserve"> </w:t>
      </w:r>
      <w:proofErr w:type="spellStart"/>
      <w:r w:rsidRPr="000A72DF">
        <w:rPr>
          <w:rFonts w:ascii="Arial" w:eastAsia="Times New Roman" w:hAnsi="Arial" w:cs="Arial"/>
          <w:color w:val="00579B"/>
          <w:sz w:val="20"/>
          <w:szCs w:val="20"/>
          <w:lang w:eastAsia="es-PA"/>
        </w:rPr>
        <w:t>Service</w:t>
      </w:r>
      <w:proofErr w:type="spellEnd"/>
      <w:r w:rsidRPr="000A72DF">
        <w:rPr>
          <w:rFonts w:ascii="Arial" w:eastAsia="Times New Roman" w:hAnsi="Arial" w:cs="Arial"/>
          <w:color w:val="00579B"/>
          <w:sz w:val="20"/>
          <w:szCs w:val="20"/>
          <w:lang w:eastAsia="es-PA"/>
        </w:rPr>
        <w:t xml:space="preserve">), etcétera. </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Luego, aparece un menú de información para seleccionar una opción o puede desplegarse la información completa de la sustancia en cuestión.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br/>
        <w:t>Es importante verificar bien el nombre o número de la sustancia después de teclearlo, pues una pequeña variación podría dar lugar a que no obtengamos la información que queremos sino que recuperemos datos sobre otra sustancia.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i/>
          <w:iCs/>
          <w:color w:val="063266"/>
          <w:sz w:val="20"/>
          <w:szCs w:val="20"/>
          <w:lang w:eastAsia="es-PA"/>
        </w:rPr>
        <w:t>2.1  ¿Qué tipo de información podemos encontrar en las bases de datos de texto completo?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El tipo de información que se obtenga dependerá de la base de datos utilizada. Por ejemplo: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w:t>
      </w:r>
      <w:r w:rsidRPr="000A72DF">
        <w:rPr>
          <w:rFonts w:ascii="Arial" w:eastAsia="Times New Roman" w:hAnsi="Arial" w:cs="Arial"/>
          <w:i/>
          <w:iCs/>
          <w:color w:val="00579B"/>
          <w:sz w:val="20"/>
          <w:szCs w:val="20"/>
          <w:lang w:eastAsia="es-PA"/>
        </w:rPr>
        <w:t>Buscadores de productos químicos</w:t>
      </w:r>
      <w:r w:rsidRPr="000A72DF">
        <w:rPr>
          <w:rFonts w:ascii="Arial" w:eastAsia="Times New Roman" w:hAnsi="Arial" w:cs="Arial"/>
          <w:color w:val="00579B"/>
          <w:sz w:val="20"/>
          <w:szCs w:val="20"/>
          <w:lang w:eastAsia="es-PA"/>
        </w:rPr>
        <w:t>: una vez identificado el producto químico, estos buscadores dirigen al usuario a otros sitios web o bases de datos específicas que contienen información sobre aquel. Ejemplos:</w:t>
      </w:r>
    </w:p>
    <w:p w:rsidR="000A72DF" w:rsidRPr="000A72DF" w:rsidRDefault="000A72DF" w:rsidP="000A72DF">
      <w:pPr>
        <w:numPr>
          <w:ilvl w:val="0"/>
          <w:numId w:val="2"/>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CHEMID PLUS/NLM;</w:t>
      </w:r>
    </w:p>
    <w:p w:rsidR="000A72DF" w:rsidRPr="000A72DF" w:rsidRDefault="000A72DF" w:rsidP="000A72DF">
      <w:pPr>
        <w:numPr>
          <w:ilvl w:val="0"/>
          <w:numId w:val="2"/>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CHEMFINDER;</w:t>
      </w:r>
    </w:p>
    <w:p w:rsidR="000A72DF" w:rsidRPr="000A72DF" w:rsidRDefault="000A72DF" w:rsidP="000A72DF">
      <w:pPr>
        <w:numPr>
          <w:ilvl w:val="0"/>
          <w:numId w:val="2"/>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CHEMINDEX.</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lastRenderedPageBreak/>
        <w:t xml:space="preserve">2) </w:t>
      </w:r>
      <w:r w:rsidRPr="000A72DF">
        <w:rPr>
          <w:rFonts w:ascii="Arial" w:eastAsia="Times New Roman" w:hAnsi="Arial" w:cs="Arial"/>
          <w:i/>
          <w:iCs/>
          <w:color w:val="00579B"/>
          <w:sz w:val="20"/>
          <w:szCs w:val="20"/>
          <w:lang w:eastAsia="es-PA"/>
        </w:rPr>
        <w:t>Información para manejar una emergencia química (incidente químico)</w:t>
      </w:r>
      <w:r w:rsidRPr="000A72DF">
        <w:rPr>
          <w:rFonts w:ascii="Arial" w:eastAsia="Times New Roman" w:hAnsi="Arial" w:cs="Arial"/>
          <w:color w:val="00579B"/>
          <w:sz w:val="20"/>
          <w:szCs w:val="20"/>
          <w:lang w:eastAsia="es-PA"/>
        </w:rPr>
        <w:t>: una vez identificado el producto, estas bases de datos brindan información sobre efectos en la salud y el ambiente, equipos de protección para el manejo de la emergencia, acciones que se deben desarrollar ante un derrame, un incendio o una fuga, y primeros auxilios. Ejemplos:</w:t>
      </w:r>
    </w:p>
    <w:p w:rsidR="000A72DF" w:rsidRPr="000A72DF" w:rsidRDefault="000A72DF" w:rsidP="000A72DF">
      <w:pPr>
        <w:numPr>
          <w:ilvl w:val="0"/>
          <w:numId w:val="3"/>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ERG 2000;</w:t>
      </w:r>
    </w:p>
    <w:p w:rsidR="000A72DF" w:rsidRPr="000A72DF" w:rsidRDefault="000A72DF" w:rsidP="000A72DF">
      <w:pPr>
        <w:numPr>
          <w:ilvl w:val="0"/>
          <w:numId w:val="3"/>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FISQ.</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3) </w:t>
      </w:r>
      <w:r w:rsidRPr="000A72DF">
        <w:rPr>
          <w:rFonts w:ascii="Arial" w:eastAsia="Times New Roman" w:hAnsi="Arial" w:cs="Arial"/>
          <w:i/>
          <w:iCs/>
          <w:color w:val="00579B"/>
          <w:sz w:val="20"/>
          <w:szCs w:val="20"/>
          <w:lang w:eastAsia="es-PA"/>
        </w:rPr>
        <w:t>Información sobre una sustancia química</w:t>
      </w:r>
      <w:r w:rsidRPr="000A72DF">
        <w:rPr>
          <w:rFonts w:ascii="Arial" w:eastAsia="Times New Roman" w:hAnsi="Arial" w:cs="Arial"/>
          <w:color w:val="00579B"/>
          <w:sz w:val="20"/>
          <w:szCs w:val="20"/>
          <w:lang w:eastAsia="es-PA"/>
        </w:rPr>
        <w:t>: puede ser encontrada en las bases de datos HSDB/NLM, INCHEM/OMS, entre otras, en las que obtendremos datos como los siguientes:</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Propiedades </w:t>
      </w:r>
      <w:proofErr w:type="spellStart"/>
      <w:r w:rsidRPr="000A72DF">
        <w:rPr>
          <w:rFonts w:ascii="Arial" w:eastAsia="Times New Roman" w:hAnsi="Arial" w:cs="Arial"/>
          <w:color w:val="00579B"/>
          <w:sz w:val="20"/>
          <w:szCs w:val="20"/>
          <w:lang w:eastAsia="es-PA"/>
        </w:rPr>
        <w:t>físicoquímicas</w:t>
      </w:r>
      <w:proofErr w:type="spellEnd"/>
      <w:r w:rsidRPr="000A72DF">
        <w:rPr>
          <w:rFonts w:ascii="Arial" w:eastAsia="Times New Roman" w:hAnsi="Arial" w:cs="Arial"/>
          <w:color w:val="00579B"/>
          <w:sz w:val="20"/>
          <w:szCs w:val="20"/>
          <w:lang w:eastAsia="es-PA"/>
        </w:rPr>
        <w:t xml:space="preserve"> de un compuesto;</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proofErr w:type="spellStart"/>
      <w:r w:rsidRPr="000A72DF">
        <w:rPr>
          <w:rFonts w:ascii="Arial" w:eastAsia="Times New Roman" w:hAnsi="Arial" w:cs="Arial"/>
          <w:color w:val="00579B"/>
          <w:sz w:val="20"/>
          <w:szCs w:val="20"/>
          <w:lang w:eastAsia="es-PA"/>
        </w:rPr>
        <w:t>toxicocinética</w:t>
      </w:r>
      <w:proofErr w:type="spellEnd"/>
      <w:r w:rsidRPr="000A72DF">
        <w:rPr>
          <w:rFonts w:ascii="Arial" w:eastAsia="Times New Roman" w:hAnsi="Arial" w:cs="Arial"/>
          <w:color w:val="00579B"/>
          <w:sz w:val="20"/>
          <w:szCs w:val="20"/>
          <w:lang w:eastAsia="es-PA"/>
        </w:rPr>
        <w:t xml:space="preserve"> (absorción, distribución, </w:t>
      </w:r>
      <w:proofErr w:type="spellStart"/>
      <w:r w:rsidRPr="000A72DF">
        <w:rPr>
          <w:rFonts w:ascii="Arial" w:eastAsia="Times New Roman" w:hAnsi="Arial" w:cs="Arial"/>
          <w:color w:val="00579B"/>
          <w:sz w:val="20"/>
          <w:szCs w:val="20"/>
          <w:lang w:eastAsia="es-PA"/>
        </w:rPr>
        <w:t>biotransformación</w:t>
      </w:r>
      <w:proofErr w:type="spellEnd"/>
      <w:r w:rsidRPr="000A72DF">
        <w:rPr>
          <w:rFonts w:ascii="Arial" w:eastAsia="Times New Roman" w:hAnsi="Arial" w:cs="Arial"/>
          <w:color w:val="00579B"/>
          <w:sz w:val="20"/>
          <w:szCs w:val="20"/>
          <w:lang w:eastAsia="es-PA"/>
        </w:rPr>
        <w:t>, fijación y eliminación);</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proofErr w:type="spellStart"/>
      <w:r w:rsidRPr="000A72DF">
        <w:rPr>
          <w:rFonts w:ascii="Arial" w:eastAsia="Times New Roman" w:hAnsi="Arial" w:cs="Arial"/>
          <w:color w:val="00579B"/>
          <w:sz w:val="20"/>
          <w:szCs w:val="20"/>
          <w:lang w:eastAsia="es-PA"/>
        </w:rPr>
        <w:t>toxicodinámica</w:t>
      </w:r>
      <w:proofErr w:type="spellEnd"/>
      <w:r w:rsidRPr="000A72DF">
        <w:rPr>
          <w:rFonts w:ascii="Arial" w:eastAsia="Times New Roman" w:hAnsi="Arial" w:cs="Arial"/>
          <w:color w:val="00579B"/>
          <w:sz w:val="20"/>
          <w:szCs w:val="20"/>
          <w:lang w:eastAsia="es-PA"/>
        </w:rPr>
        <w:t xml:space="preserve"> (mecanismos de acción);</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datos de toxicidad;</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efectos agudos y crónicos en el ser humano;</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efectos en el ambiente;</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métodos de diagnóstico;</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acciones que se deben realizar en casos de emergencia (derrames, fugas, incendios, etcétera);</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equipos de protección personal;</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tratamiento de intoxicados;</w:t>
      </w:r>
    </w:p>
    <w:p w:rsidR="000A72DF" w:rsidRPr="000A72DF" w:rsidRDefault="000A72DF" w:rsidP="000A72DF">
      <w:pPr>
        <w:numPr>
          <w:ilvl w:val="0"/>
          <w:numId w:val="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límites de exposición. </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Al respecto, realicemos el siguiente ejercicio: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4:</w:t>
      </w:r>
      <w:r w:rsidRPr="000A72DF">
        <w:rPr>
          <w:rFonts w:ascii="Arial" w:eastAsia="Times New Roman" w:hAnsi="Arial" w:cs="Arial"/>
          <w:b/>
          <w:bCs/>
          <w:color w:val="00579B"/>
          <w:sz w:val="20"/>
          <w:szCs w:val="20"/>
          <w:lang w:eastAsia="es-PA"/>
        </w:rPr>
        <w:t xml:space="preserve"> </w:t>
      </w:r>
      <w:r w:rsidRPr="000A72DF">
        <w:rPr>
          <w:rFonts w:ascii="Arial" w:eastAsia="Times New Roman" w:hAnsi="Arial" w:cs="Arial"/>
          <w:color w:val="00579B"/>
          <w:sz w:val="20"/>
          <w:szCs w:val="20"/>
          <w:lang w:eastAsia="es-PA"/>
        </w:rPr>
        <w:t>(Elaborado por la Dra. Susana García, del Ministerio de Salud de Argentina)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Llaman al Centro de Información Toxicológica desde la central de comando del cuerpo de bomberos a fin de solicitar asesoramiento para controlar un derrame originado por la colisión de dos vehículos en una carretera hace escasos 15 minutos. En el accidente se encuentra involucrado un transporte de carga que lleva un tanque cilíndrico del cual emana un gas de color amarillo-verdoso como producto del daño de una de las válvulas de seguridad ubicada en la parte inferior del contenedor. El otro vehículo es de transporte particular.</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Las víctimas ya han sido alejadas del lugar y </w:t>
      </w:r>
      <w:r w:rsidRPr="000A72DF">
        <w:rPr>
          <w:rFonts w:ascii="Arial" w:eastAsia="Times New Roman" w:hAnsi="Arial" w:cs="Arial"/>
          <w:i/>
          <w:iCs/>
          <w:color w:val="00579B"/>
          <w:sz w:val="20"/>
          <w:szCs w:val="20"/>
          <w:lang w:eastAsia="es-PA"/>
        </w:rPr>
        <w:t>trasladadas al hospital</w:t>
      </w:r>
      <w:r w:rsidRPr="000A72DF">
        <w:rPr>
          <w:rFonts w:ascii="Arial" w:eastAsia="Times New Roman" w:hAnsi="Arial" w:cs="Arial"/>
          <w:color w:val="00579B"/>
          <w:sz w:val="20"/>
          <w:szCs w:val="20"/>
          <w:lang w:eastAsia="es-PA"/>
        </w:rPr>
        <w:t xml:space="preserve"> junto con dos miembros del cuerpo de bomberos que presentan signos de dificultad respiratoria a consecuencia de la exposición a los gases durante las maniobras de rescate.</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El tanque contenedor del gas tiene como única indicación un panel naranja y se ofrece como dato un número de identificación: 1017.</w:t>
      </w:r>
      <w:r w:rsidRPr="000A72DF">
        <w:rPr>
          <w:rFonts w:ascii="Arial" w:eastAsia="Times New Roman" w:hAnsi="Arial" w:cs="Arial"/>
          <w:color w:val="00579B"/>
          <w:sz w:val="20"/>
          <w:szCs w:val="20"/>
          <w:lang w:eastAsia="es-PA"/>
        </w:rPr>
        <w:br/>
        <w:t>Hay viviendas a 200 metros del lugar del accidente.</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 persona que está haciendo la consulta le formula las siguientes preguntas: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¿Hay riesgo de explosión? </w:t>
      </w:r>
    </w:p>
    <w:p w:rsidR="000A72DF" w:rsidRPr="000A72DF" w:rsidRDefault="000A72DF" w:rsidP="000A72DF">
      <w:pPr>
        <w:numPr>
          <w:ilvl w:val="0"/>
          <w:numId w:val="5"/>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¿hay forma de prevenirla? </w:t>
      </w:r>
    </w:p>
    <w:p w:rsidR="000A72DF" w:rsidRPr="000A72DF" w:rsidRDefault="000A72DF" w:rsidP="000A72DF">
      <w:pPr>
        <w:numPr>
          <w:ilvl w:val="0"/>
          <w:numId w:val="5"/>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¿qué perímetro debe tener la zona de aislamiento para la realización de las operaciones?</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2. ¿Hay riesgo de incendio?</w:t>
      </w:r>
      <w:r w:rsidRPr="000A72DF">
        <w:rPr>
          <w:rFonts w:ascii="Arial" w:eastAsia="Times New Roman" w:hAnsi="Arial" w:cs="Arial"/>
          <w:color w:val="00579B"/>
          <w:sz w:val="20"/>
          <w:szCs w:val="20"/>
          <w:lang w:eastAsia="es-PA"/>
        </w:rPr>
        <w:br/>
        <w:t xml:space="preserve">En caso de que hubiera riesgo de incendio: </w:t>
      </w:r>
    </w:p>
    <w:p w:rsidR="000A72DF" w:rsidRPr="000A72DF" w:rsidRDefault="000A72DF" w:rsidP="000A72DF">
      <w:pPr>
        <w:numPr>
          <w:ilvl w:val="0"/>
          <w:numId w:val="6"/>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¿hay forma de prevenirlo?</w:t>
      </w:r>
    </w:p>
    <w:p w:rsidR="000A72DF" w:rsidRPr="000A72DF" w:rsidRDefault="000A72DF" w:rsidP="000A72DF">
      <w:pPr>
        <w:numPr>
          <w:ilvl w:val="0"/>
          <w:numId w:val="6"/>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lastRenderedPageBreak/>
        <w:t>¿qué tipo de extintores deberían usarse?</w:t>
      </w:r>
    </w:p>
    <w:p w:rsidR="000A72DF" w:rsidRPr="000A72DF" w:rsidRDefault="000A72DF" w:rsidP="000A72DF">
      <w:pPr>
        <w:numPr>
          <w:ilvl w:val="0"/>
          <w:numId w:val="6"/>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¿debe tomarse alguna precaución durante la extinción?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3. Si fuera posible reparar la válvula del tanque (dado que la pérdida de gas es lenta y podría prevenirse una emisión mayor), </w:t>
      </w:r>
    </w:p>
    <w:p w:rsidR="000A72DF" w:rsidRPr="000A72DF" w:rsidRDefault="000A72DF" w:rsidP="000A72DF">
      <w:pPr>
        <w:numPr>
          <w:ilvl w:val="0"/>
          <w:numId w:val="7"/>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¿qué trajes de protección personal deberían usar los bomberos?</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4. ¿Hay riesgos para la población?</w:t>
      </w:r>
      <w:r w:rsidRPr="000A72DF">
        <w:rPr>
          <w:rFonts w:ascii="Arial" w:eastAsia="Times New Roman" w:hAnsi="Arial" w:cs="Arial"/>
          <w:color w:val="00579B"/>
          <w:sz w:val="20"/>
          <w:szCs w:val="20"/>
          <w:lang w:eastAsia="es-PA"/>
        </w:rPr>
        <w:br/>
        <w:t>En caso de que hubiera riesgos para la población:</w:t>
      </w:r>
    </w:p>
    <w:p w:rsidR="000A72DF" w:rsidRPr="000A72DF" w:rsidRDefault="000A72DF" w:rsidP="000A72DF">
      <w:pPr>
        <w:numPr>
          <w:ilvl w:val="0"/>
          <w:numId w:val="8"/>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¿corresponde ordenar la evacuación? </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Si se ordenara la evacuación:</w:t>
      </w:r>
    </w:p>
    <w:p w:rsidR="000A72DF" w:rsidRPr="000A72DF" w:rsidRDefault="000A72DF" w:rsidP="000A72DF">
      <w:pPr>
        <w:numPr>
          <w:ilvl w:val="0"/>
          <w:numId w:val="9"/>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¿a qué distancia? </w:t>
      </w:r>
    </w:p>
    <w:p w:rsidR="000A72DF" w:rsidRPr="000A72DF" w:rsidRDefault="000A72DF" w:rsidP="000A72DF">
      <w:pPr>
        <w:numPr>
          <w:ilvl w:val="0"/>
          <w:numId w:val="9"/>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¿por cuánto tiempo?</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Si no se ordenara la evacuación:</w:t>
      </w:r>
    </w:p>
    <w:p w:rsidR="000A72DF" w:rsidRPr="000A72DF" w:rsidRDefault="000A72DF" w:rsidP="000A72DF">
      <w:pPr>
        <w:numPr>
          <w:ilvl w:val="0"/>
          <w:numId w:val="10"/>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¿qué indicaciones deben darse a la población?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5. ¿Qué indicaciones deben darse al personal de salud que está atendiendo a las víctimas expuestas?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6. ¿Qué fuentes de información utilizó para brindar el asesoramiento?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Para responder a esta consulta son varias las fuentes que pueden utilizarse. Veamos una de ellas:</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2777490"/>
                  <wp:effectExtent l="0" t="0" r="2540" b="3810"/>
                  <wp:docPr id="23" name="Imagen 23" descr="http://www.bvsde.ops-oms.org/tutorial5/e/images/ima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vsde.ops-oms.org/tutorial5/e/images/imag18.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210" cy="277749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En el caso presentado solo tenemos el número de identificación. En el menú de esta página tenemos dos opciones para obtener más información sobre la sustancia química: una es presionar </w:t>
      </w:r>
      <w:r w:rsidRPr="000A72DF">
        <w:rPr>
          <w:rFonts w:ascii="Arial" w:eastAsia="Times New Roman" w:hAnsi="Arial" w:cs="Arial"/>
          <w:i/>
          <w:iCs/>
          <w:color w:val="00579B"/>
          <w:sz w:val="20"/>
          <w:szCs w:val="20"/>
          <w:lang w:eastAsia="es-PA"/>
        </w:rPr>
        <w:t>número de ID</w:t>
      </w:r>
      <w:r w:rsidRPr="000A72DF">
        <w:rPr>
          <w:rFonts w:ascii="Arial" w:eastAsia="Times New Roman" w:hAnsi="Arial" w:cs="Arial"/>
          <w:color w:val="00579B"/>
          <w:sz w:val="20"/>
          <w:szCs w:val="20"/>
          <w:lang w:eastAsia="es-PA"/>
        </w:rPr>
        <w:t>. Si hacemos esto, aparecerá la siguiente pantalla: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2717165"/>
                  <wp:effectExtent l="0" t="0" r="2540" b="6985"/>
                  <wp:docPr id="22" name="Imagen 22" descr="http://www.bvsde.ops-oms.org/tutorial5/e/images/ima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vsde.ops-oms.org/tutorial5/e/images/imag19.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210" cy="271716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Otra opción es realizar una búsqueda utilizando en el menú principal la opción </w:t>
      </w:r>
      <w:r w:rsidRPr="000A72DF">
        <w:rPr>
          <w:rFonts w:ascii="Arial" w:eastAsia="Times New Roman" w:hAnsi="Arial" w:cs="Arial"/>
          <w:i/>
          <w:iCs/>
          <w:color w:val="00579B"/>
          <w:sz w:val="20"/>
          <w:szCs w:val="20"/>
          <w:lang w:eastAsia="es-PA"/>
        </w:rPr>
        <w:t>Buscar</w:t>
      </w:r>
      <w:r w:rsidRPr="000A72DF">
        <w:rPr>
          <w:rFonts w:ascii="Arial" w:eastAsia="Times New Roman" w:hAnsi="Arial" w:cs="Arial"/>
          <w:color w:val="00579B"/>
          <w:sz w:val="20"/>
          <w:szCs w:val="20"/>
          <w:lang w:eastAsia="es-PA"/>
        </w:rPr>
        <w:t>.</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2812415"/>
                  <wp:effectExtent l="0" t="0" r="2540" b="6985"/>
                  <wp:docPr id="21" name="Imagen 21" descr="http://www.bvsde.ops-oms.org/tutorial5/e/images/ima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vsde.ops-oms.org/tutorial5/e/images/imag20.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281241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En este caso, debemos teclear el número de identificación 1017 y presionar el botón </w:t>
      </w:r>
      <w:r w:rsidRPr="000A72DF">
        <w:rPr>
          <w:rFonts w:ascii="Arial" w:eastAsia="Times New Roman" w:hAnsi="Arial" w:cs="Arial"/>
          <w:i/>
          <w:iCs/>
          <w:color w:val="00579B"/>
          <w:sz w:val="20"/>
          <w:szCs w:val="20"/>
          <w:lang w:eastAsia="es-PA"/>
        </w:rPr>
        <w:t>Sométase la pregunta</w:t>
      </w:r>
      <w:r w:rsidRPr="000A72DF">
        <w:rPr>
          <w:rFonts w:ascii="Arial" w:eastAsia="Times New Roman" w:hAnsi="Arial" w:cs="Arial"/>
          <w:color w:val="00579B"/>
          <w:sz w:val="20"/>
          <w:szCs w:val="20"/>
          <w:lang w:eastAsia="es-PA"/>
        </w:rPr>
        <w:t xml:space="preserve"> o presionar </w:t>
      </w:r>
      <w:proofErr w:type="spellStart"/>
      <w:r w:rsidRPr="000A72DF">
        <w:rPr>
          <w:rFonts w:ascii="Arial" w:eastAsia="Times New Roman" w:hAnsi="Arial" w:cs="Arial"/>
          <w:i/>
          <w:iCs/>
          <w:color w:val="00579B"/>
          <w:sz w:val="20"/>
          <w:szCs w:val="20"/>
          <w:lang w:eastAsia="es-PA"/>
        </w:rPr>
        <w:t>Enter</w:t>
      </w:r>
      <w:proofErr w:type="spellEnd"/>
      <w:r w:rsidRPr="000A72DF">
        <w:rPr>
          <w:rFonts w:ascii="Arial" w:eastAsia="Times New Roman" w:hAnsi="Arial" w:cs="Arial"/>
          <w:color w:val="00579B"/>
          <w:sz w:val="20"/>
          <w:szCs w:val="20"/>
          <w:lang w:eastAsia="es-PA"/>
        </w:rPr>
        <w:t>.</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1725295"/>
                  <wp:effectExtent l="0" t="0" r="2540" b="8255"/>
                  <wp:docPr id="20" name="Imagen 20" descr="http://www.bvsde.ops-oms.org/tutorial5/e/images/imag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vsde.ops-oms.org/tutorial5/e/images/imag2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210" cy="172529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Aparecerá el nombre del compuesto involucrado y un número de guía que brinda toda la información requerida en una forma concreta: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3830320"/>
                  <wp:effectExtent l="0" t="0" r="2540" b="0"/>
                  <wp:docPr id="19" name="Imagen 19" descr="http://www.bvsde.ops-oms.org/tutorial5/e/images/imag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vsde.ops-oms.org/tutorial5/e/images/imag2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383032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Veamos otro ejemplo: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5:</w:t>
      </w:r>
      <w:r w:rsidRPr="000A72DF">
        <w:rPr>
          <w:rFonts w:ascii="Arial" w:eastAsia="Times New Roman" w:hAnsi="Arial" w:cs="Arial"/>
          <w:color w:val="00579B"/>
          <w:sz w:val="20"/>
          <w:szCs w:val="20"/>
          <w:lang w:eastAsia="es-PA"/>
        </w:rPr>
        <w:t xml:space="preserve"> (elaborado por la Dra. Susana García, del Ministerio de Salud de Argentina)</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Llaman al Centro de Información Toxicológica desde el servicio médico de una planta industrial y refieren que un operario, que se encontraba trasladando unos envases de productos químicos, sufrió quemaduras en las manos y perdió el conocimiento mientras intentaba contener el derrame de un bidón que se rompió durante el traslado. El producto es un líquido oleoso, incoloro, se hallaba rotulado como "ACELERADOR XP36" y con un número CAS 111-69-3.</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lastRenderedPageBreak/>
        <w:t xml:space="preserve">El paciente permanece en coma con signos de dificultad respiratoria.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Las preguntas son:</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1. ¿Cuál es la sustancia química involucrada?</w:t>
      </w:r>
      <w:r w:rsidRPr="000A72DF">
        <w:rPr>
          <w:rFonts w:ascii="Arial" w:eastAsia="Times New Roman" w:hAnsi="Arial" w:cs="Arial"/>
          <w:color w:val="00579B"/>
          <w:sz w:val="20"/>
          <w:szCs w:val="20"/>
          <w:lang w:eastAsia="es-PA"/>
        </w:rPr>
        <w:br/>
        <w:t>2. ¿Existe algún antídoto específico?</w:t>
      </w:r>
      <w:r w:rsidRPr="000A72DF">
        <w:rPr>
          <w:rFonts w:ascii="Arial" w:eastAsia="Times New Roman" w:hAnsi="Arial" w:cs="Arial"/>
          <w:color w:val="00579B"/>
          <w:sz w:val="20"/>
          <w:szCs w:val="20"/>
          <w:lang w:eastAsia="es-PA"/>
        </w:rPr>
        <w:br/>
        <w:t>3. ¿Qué exámenes de laboratorio se podrían efectuar?</w:t>
      </w:r>
      <w:r w:rsidRPr="000A72DF">
        <w:rPr>
          <w:rFonts w:ascii="Arial" w:eastAsia="Times New Roman" w:hAnsi="Arial" w:cs="Arial"/>
          <w:color w:val="00579B"/>
          <w:sz w:val="20"/>
          <w:szCs w:val="20"/>
          <w:lang w:eastAsia="es-PA"/>
        </w:rPr>
        <w:br/>
        <w:t>4. ¿Qué recomendaciones se pueden dar a los responsables de higiene y seguridad de la planta para evitar futuros accidentes y para que se preparen en primeros auxilios?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Como requerimos buscar información sobre tratamiento de intoxicaciones y otros aspectos médicos, recomendamos hacer uso de la base de datos HSDB (</w:t>
      </w:r>
      <w:proofErr w:type="spellStart"/>
      <w:r w:rsidRPr="000A72DF">
        <w:rPr>
          <w:rFonts w:ascii="Arial" w:eastAsia="Times New Roman" w:hAnsi="Arial" w:cs="Arial"/>
          <w:color w:val="00579B"/>
          <w:sz w:val="20"/>
          <w:szCs w:val="20"/>
          <w:lang w:eastAsia="es-PA"/>
        </w:rPr>
        <w:t>Hazardous</w:t>
      </w:r>
      <w:proofErr w:type="spellEnd"/>
      <w:r w:rsidRPr="000A72DF">
        <w:rPr>
          <w:rFonts w:ascii="Arial" w:eastAsia="Times New Roman" w:hAnsi="Arial" w:cs="Arial"/>
          <w:color w:val="00579B"/>
          <w:sz w:val="20"/>
          <w:szCs w:val="20"/>
          <w:lang w:eastAsia="es-PA"/>
        </w:rPr>
        <w:t xml:space="preserve"> </w:t>
      </w:r>
      <w:proofErr w:type="spellStart"/>
      <w:r w:rsidRPr="000A72DF">
        <w:rPr>
          <w:rFonts w:ascii="Arial" w:eastAsia="Times New Roman" w:hAnsi="Arial" w:cs="Arial"/>
          <w:color w:val="00579B"/>
          <w:sz w:val="20"/>
          <w:szCs w:val="20"/>
          <w:lang w:eastAsia="es-PA"/>
        </w:rPr>
        <w:t>Substances</w:t>
      </w:r>
      <w:proofErr w:type="spellEnd"/>
      <w:r w:rsidRPr="000A72DF">
        <w:rPr>
          <w:rFonts w:ascii="Arial" w:eastAsia="Times New Roman" w:hAnsi="Arial" w:cs="Arial"/>
          <w:color w:val="00579B"/>
          <w:sz w:val="20"/>
          <w:szCs w:val="20"/>
          <w:lang w:eastAsia="es-PA"/>
        </w:rPr>
        <w:t xml:space="preserve"> Data Bank) de la Biblioteca de Medicina de Estados Unidos.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El formulario principal de búsqueda es el siguiente, donde podemos teclear el nombre del compuesto (en inglés) o el número CAS:</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4270375"/>
                  <wp:effectExtent l="0" t="0" r="2540" b="0"/>
                  <wp:docPr id="18" name="Imagen 18" descr="http://www.bvsde.ops-oms.org/tutorial5/e/images/imag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vsde.ops-oms.org/tutorial5/e/images/imag2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6210" cy="427037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Si tecleamos el número CAS, el resultado de la búsqueda es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8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520690" cy="4105910"/>
                  <wp:effectExtent l="0" t="0" r="3810" b="8890"/>
                  <wp:docPr id="17" name="Imagen 17" descr="http://www.bvsde.ops-oms.org/tutorial5/e/images/imag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vsde.ops-oms.org/tutorial5/e/images/imag2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0690" cy="410591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Podemos observar que la sustancia conocida como "ACELERADOR XP36" es el </w:t>
      </w:r>
      <w:proofErr w:type="spellStart"/>
      <w:r w:rsidRPr="000A72DF">
        <w:rPr>
          <w:rFonts w:ascii="Arial" w:eastAsia="Times New Roman" w:hAnsi="Arial" w:cs="Arial"/>
          <w:color w:val="00579B"/>
          <w:sz w:val="20"/>
          <w:szCs w:val="20"/>
          <w:lang w:eastAsia="es-PA"/>
        </w:rPr>
        <w:t>adiponitrilo</w:t>
      </w:r>
      <w:proofErr w:type="spellEnd"/>
      <w:r w:rsidRPr="000A72DF">
        <w:rPr>
          <w:rFonts w:ascii="Arial" w:eastAsia="Times New Roman" w:hAnsi="Arial" w:cs="Arial"/>
          <w:color w:val="00579B"/>
          <w:sz w:val="20"/>
          <w:szCs w:val="20"/>
          <w:lang w:eastAsia="es-PA"/>
        </w:rPr>
        <w:t>. Para obtener información sobre ella, debemos hacer clic sobre del nombre. Aparecerá entonces un menú de opciones de información:</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8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520690" cy="3044825"/>
                  <wp:effectExtent l="0" t="0" r="3810" b="3175"/>
                  <wp:docPr id="16" name="Imagen 16" descr="http://www.bvsde.ops-oms.org/tutorial5/e/images/ima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vsde.ops-oms.org/tutorial5/e/images/imag2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0690" cy="304482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lastRenderedPageBreak/>
        <w:t xml:space="preserve">Nota: La información sobre efectos agudos, crónicos y tratamiento de la intoxicación aparece bajo el nombre </w:t>
      </w:r>
      <w:proofErr w:type="spellStart"/>
      <w:r w:rsidRPr="000A72DF">
        <w:rPr>
          <w:rFonts w:ascii="Arial" w:eastAsia="Times New Roman" w:hAnsi="Arial" w:cs="Arial"/>
          <w:i/>
          <w:iCs/>
          <w:color w:val="00579B"/>
          <w:sz w:val="20"/>
          <w:szCs w:val="20"/>
          <w:lang w:eastAsia="es-PA"/>
        </w:rPr>
        <w:t>Emergency</w:t>
      </w:r>
      <w:proofErr w:type="spellEnd"/>
      <w:r w:rsidRPr="000A72DF">
        <w:rPr>
          <w:rFonts w:ascii="Arial" w:eastAsia="Times New Roman" w:hAnsi="Arial" w:cs="Arial"/>
          <w:i/>
          <w:iCs/>
          <w:color w:val="00579B"/>
          <w:sz w:val="20"/>
          <w:szCs w:val="20"/>
          <w:lang w:eastAsia="es-PA"/>
        </w:rPr>
        <w:t xml:space="preserve"> Medical </w:t>
      </w:r>
      <w:proofErr w:type="spellStart"/>
      <w:r w:rsidRPr="000A72DF">
        <w:rPr>
          <w:rFonts w:ascii="Arial" w:eastAsia="Times New Roman" w:hAnsi="Arial" w:cs="Arial"/>
          <w:i/>
          <w:iCs/>
          <w:color w:val="00579B"/>
          <w:sz w:val="20"/>
          <w:szCs w:val="20"/>
          <w:lang w:eastAsia="es-PA"/>
        </w:rPr>
        <w:t>Treatment</w:t>
      </w:r>
      <w:proofErr w:type="spellEnd"/>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Realice los siguientes ejercicios utilizando estas u otras bases de datos teniendo en cuenta el tipo de información que se solicita: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6:</w:t>
      </w:r>
      <w:r w:rsidRPr="000A72DF">
        <w:rPr>
          <w:rFonts w:ascii="Arial" w:eastAsia="Times New Roman" w:hAnsi="Arial" w:cs="Arial"/>
          <w:color w:val="00579B"/>
          <w:sz w:val="20"/>
          <w:szCs w:val="20"/>
          <w:lang w:eastAsia="es-PA"/>
        </w:rPr>
        <w:t xml:space="preserve"> (elaborado por la Dra. Susana García, del Ministerio de Salud de la Argentina)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 Oficina de Desastres del Ministerio de Salud está solicitando asesoramiento para controlar un derrame originado por la volcadura de una carga que llevaba cilindros de 200 litros de una sustancia no identificada. Algunos de los cilindros se dañaron y el contenido se derramó. El hecho ocurrió en una carretera cercana a un río hace 45 minutos. El transporte de carga peligrosa tiene como única indicación un panel naranja donde aparece el número 1830.</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Al llegar al lugar del incidente, los bomberos inmediatamente echaron abundante agua. </w:t>
      </w:r>
      <w:r w:rsidRPr="000A72DF">
        <w:rPr>
          <w:rFonts w:ascii="Arial" w:eastAsia="Times New Roman" w:hAnsi="Arial" w:cs="Arial"/>
          <w:color w:val="00579B"/>
          <w:sz w:val="20"/>
          <w:szCs w:val="20"/>
          <w:lang w:eastAsia="es-PA"/>
        </w:rPr>
        <w:br/>
        <w:t xml:space="preserve">Hay viviendas y un colegio muy cerca del sitio del derrame.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Las preguntas son las siguientes: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1. ¿Cuál es la sustancia química involucrada?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2. ¿Fue correcta la actuación de los bomberos?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3. ¿Existe riesgo para la población que vive cerca del sitio y para los alumnos que se encuentran en el colegio?</w:t>
      </w:r>
      <w:r w:rsidRPr="000A72DF">
        <w:rPr>
          <w:rFonts w:ascii="Arial" w:eastAsia="Times New Roman" w:hAnsi="Arial" w:cs="Arial"/>
          <w:color w:val="00579B"/>
          <w:sz w:val="20"/>
          <w:szCs w:val="20"/>
          <w:lang w:eastAsia="es-PA"/>
        </w:rPr>
        <w:br/>
        <w:t xml:space="preserve">En caso de que así fuera: </w:t>
      </w:r>
    </w:p>
    <w:p w:rsidR="000A72DF" w:rsidRPr="000A72DF" w:rsidRDefault="000A72DF" w:rsidP="000A72DF">
      <w:pPr>
        <w:numPr>
          <w:ilvl w:val="0"/>
          <w:numId w:val="11"/>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¿hay forma de prevenirlo? </w:t>
      </w:r>
    </w:p>
    <w:p w:rsidR="000A72DF" w:rsidRPr="000A72DF" w:rsidRDefault="000A72DF" w:rsidP="000A72DF">
      <w:pPr>
        <w:numPr>
          <w:ilvl w:val="0"/>
          <w:numId w:val="11"/>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¿qué perímetro debe tener la zona de aislamiento para la realización de las operaciones?</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4. ¿Hay riesgo de incendio?</w:t>
      </w:r>
      <w:r w:rsidRPr="000A72DF">
        <w:rPr>
          <w:rFonts w:ascii="Arial" w:eastAsia="Times New Roman" w:hAnsi="Arial" w:cs="Arial"/>
          <w:color w:val="00579B"/>
          <w:sz w:val="20"/>
          <w:szCs w:val="20"/>
          <w:lang w:eastAsia="es-PA"/>
        </w:rPr>
        <w:br/>
        <w:t xml:space="preserve">En caso de que hubiera riesgo de incendio: </w:t>
      </w:r>
    </w:p>
    <w:p w:rsidR="000A72DF" w:rsidRPr="000A72DF" w:rsidRDefault="000A72DF" w:rsidP="000A72DF">
      <w:pPr>
        <w:numPr>
          <w:ilvl w:val="0"/>
          <w:numId w:val="12"/>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¿hay forma de prevenirlo?</w:t>
      </w:r>
    </w:p>
    <w:p w:rsidR="000A72DF" w:rsidRPr="000A72DF" w:rsidRDefault="000A72DF" w:rsidP="000A72DF">
      <w:pPr>
        <w:numPr>
          <w:ilvl w:val="0"/>
          <w:numId w:val="12"/>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¿qué tipo de extintores deberían usarse?</w:t>
      </w:r>
    </w:p>
    <w:p w:rsidR="000A72DF" w:rsidRPr="000A72DF" w:rsidRDefault="000A72DF" w:rsidP="000A72DF">
      <w:pPr>
        <w:numPr>
          <w:ilvl w:val="0"/>
          <w:numId w:val="12"/>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¿debe tomarse alguna precaución durante la extinción?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5. Si fuera posible trasvasar el contenido de los cilindros, </w:t>
      </w:r>
    </w:p>
    <w:p w:rsidR="000A72DF" w:rsidRPr="000A72DF" w:rsidRDefault="000A72DF" w:rsidP="000A72DF">
      <w:pPr>
        <w:numPr>
          <w:ilvl w:val="0"/>
          <w:numId w:val="13"/>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¿qué trajes de protección personal deberían usar los bomberos?</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6. ¿Qué indicaciones deben darse al personal de salud que está atendiendo a las víctimas expuestas?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7. ¿Qué fuentes de información utilizó para brindar el asesoramiento?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7:</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En un centro médico rural se ha recibido un paciente con depresión del sensorio, miosis, bradicardia, broncorrea, sialorrea. Refiere un familiar que el cuadro comenzó dos horas antes con vómitos y diarrea, luego de que el paciente estuvo todo un día trabajando en el campo en la aplicación de un herbicida. El rótulo del producto señala que el principio activo es "</w:t>
      </w:r>
      <w:proofErr w:type="spellStart"/>
      <w:r w:rsidRPr="000A72DF">
        <w:rPr>
          <w:rFonts w:ascii="Arial" w:eastAsia="Times New Roman" w:hAnsi="Arial" w:cs="Arial"/>
          <w:color w:val="00579B"/>
          <w:sz w:val="20"/>
          <w:szCs w:val="20"/>
          <w:lang w:eastAsia="es-PA"/>
        </w:rPr>
        <w:t>diallate</w:t>
      </w:r>
      <w:proofErr w:type="spellEnd"/>
      <w:r w:rsidRPr="000A72DF">
        <w:rPr>
          <w:rFonts w:ascii="Arial" w:eastAsia="Times New Roman" w:hAnsi="Arial" w:cs="Arial"/>
          <w:color w:val="00579B"/>
          <w:sz w:val="20"/>
          <w:szCs w:val="20"/>
          <w:lang w:eastAsia="es-PA"/>
        </w:rPr>
        <w:t xml:space="preserve">".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Las preguntas son las siguientes: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lastRenderedPageBreak/>
        <w:br/>
        <w:t>1. ¿A qué familia de sustancias pertenece el tóxico involucrado?</w:t>
      </w:r>
      <w:r w:rsidRPr="000A72DF">
        <w:rPr>
          <w:rFonts w:ascii="Arial" w:eastAsia="Times New Roman" w:hAnsi="Arial" w:cs="Arial"/>
          <w:color w:val="00579B"/>
          <w:sz w:val="20"/>
          <w:szCs w:val="20"/>
          <w:lang w:eastAsia="es-PA"/>
        </w:rPr>
        <w:br/>
        <w:t>2. ¿Existe algún antídoto específico?</w:t>
      </w:r>
      <w:r w:rsidRPr="000A72DF">
        <w:rPr>
          <w:rFonts w:ascii="Arial" w:eastAsia="Times New Roman" w:hAnsi="Arial" w:cs="Arial"/>
          <w:color w:val="00579B"/>
          <w:sz w:val="20"/>
          <w:szCs w:val="20"/>
          <w:lang w:eastAsia="es-PA"/>
        </w:rPr>
        <w:br/>
        <w:t>3. ¿Qué exámenes de laboratorio se podrían efectuar?</w:t>
      </w:r>
      <w:r w:rsidRPr="000A72DF">
        <w:rPr>
          <w:rFonts w:ascii="Arial" w:eastAsia="Times New Roman" w:hAnsi="Arial" w:cs="Arial"/>
          <w:color w:val="00579B"/>
          <w:sz w:val="20"/>
          <w:szCs w:val="20"/>
          <w:lang w:eastAsia="es-PA"/>
        </w:rPr>
        <w:br/>
        <w:t>4. ¿Qué recomendaciones le daría al paciente para que evite el riesgo de intoxicación en futuras exposiciones?</w:t>
      </w:r>
      <w:r w:rsidRPr="000A72DF">
        <w:rPr>
          <w:rFonts w:ascii="Arial" w:eastAsia="Times New Roman" w:hAnsi="Arial" w:cs="Arial"/>
          <w:color w:val="00579B"/>
          <w:sz w:val="20"/>
          <w:szCs w:val="20"/>
          <w:lang w:eastAsia="es-PA"/>
        </w:rPr>
        <w:br/>
        <w:t>5. ¿Qué fuente de información utilizó?</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8:</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La Dirección General de Salud Ambiental, con motivo de una revisión de los estándares existentes para ciertas sustancias químicas de uso industrial y agrícola, está pidiendo información sobre una sustancia llamada </w:t>
      </w:r>
      <w:proofErr w:type="spellStart"/>
      <w:r w:rsidRPr="000A72DF">
        <w:rPr>
          <w:rFonts w:ascii="Arial" w:eastAsia="Times New Roman" w:hAnsi="Arial" w:cs="Arial"/>
          <w:color w:val="00579B"/>
          <w:sz w:val="20"/>
          <w:szCs w:val="20"/>
          <w:lang w:eastAsia="es-PA"/>
        </w:rPr>
        <w:t>captafol</w:t>
      </w:r>
      <w:proofErr w:type="spellEnd"/>
      <w:r w:rsidRPr="000A72DF">
        <w:rPr>
          <w:rFonts w:ascii="Arial" w:eastAsia="Times New Roman" w:hAnsi="Arial" w:cs="Arial"/>
          <w:color w:val="00579B"/>
          <w:sz w:val="20"/>
          <w:szCs w:val="20"/>
          <w:lang w:eastAsia="es-PA"/>
        </w:rPr>
        <w:t>. A las autoridades les interesa tener datos acerca de los niveles máximos de esta sustancia permitidos en el ámbito laboral y sobre sus niveles máximos bajo la forma de residuos en alimentos y agua.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9:</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 Dirección General de Salud Ambiental realizará una visita a una zona cuyos pobladores se han quejado por la presencia de un vertedero no controlado de baterías de litio. La población manifiesta que cada vez que llueve se producen gases tóxicos. Se solicita información relacionada con los siguientes puntos: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1. ¿Tiene fundamento la queja de la población?</w:t>
      </w:r>
      <w:r w:rsidRPr="000A72DF">
        <w:rPr>
          <w:rFonts w:ascii="Arial" w:eastAsia="Times New Roman" w:hAnsi="Arial" w:cs="Arial"/>
          <w:color w:val="00579B"/>
          <w:sz w:val="20"/>
          <w:szCs w:val="20"/>
          <w:lang w:eastAsia="es-PA"/>
        </w:rPr>
        <w:br/>
        <w:t>2. ¿Cuáles son las vías de entrada al organismo?</w:t>
      </w:r>
      <w:r w:rsidRPr="000A72DF">
        <w:rPr>
          <w:rFonts w:ascii="Arial" w:eastAsia="Times New Roman" w:hAnsi="Arial" w:cs="Arial"/>
          <w:color w:val="00579B"/>
          <w:sz w:val="20"/>
          <w:szCs w:val="20"/>
          <w:lang w:eastAsia="es-PA"/>
        </w:rPr>
        <w:br/>
        <w:t>3. ¿Qué efectos en la salud se podrían esperar?</w:t>
      </w:r>
      <w:r w:rsidRPr="000A72DF">
        <w:rPr>
          <w:rFonts w:ascii="Arial" w:eastAsia="Times New Roman" w:hAnsi="Arial" w:cs="Arial"/>
          <w:color w:val="00579B"/>
          <w:sz w:val="20"/>
          <w:szCs w:val="20"/>
          <w:lang w:eastAsia="es-PA"/>
        </w:rPr>
        <w:br/>
        <w:t>4. ¿Qué pruebas de laboratorio estarían indicadas y mediante qué métodos se podrían desarrollar las investigaciones?</w:t>
      </w:r>
      <w:r w:rsidRPr="000A72DF">
        <w:rPr>
          <w:rFonts w:ascii="Arial" w:eastAsia="Times New Roman" w:hAnsi="Arial" w:cs="Arial"/>
          <w:color w:val="00579B"/>
          <w:sz w:val="20"/>
          <w:szCs w:val="20"/>
          <w:lang w:eastAsia="es-PA"/>
        </w:rPr>
        <w:br/>
        <w:t>5. ¿Cuáles serían los límites permisibles de exposición?</w:t>
      </w:r>
      <w:r w:rsidRPr="000A72DF">
        <w:rPr>
          <w:rFonts w:ascii="Arial" w:eastAsia="Times New Roman" w:hAnsi="Arial" w:cs="Arial"/>
          <w:color w:val="00579B"/>
          <w:sz w:val="20"/>
          <w:szCs w:val="20"/>
          <w:lang w:eastAsia="es-PA"/>
        </w:rPr>
        <w:br/>
        <w:t>6. ¿Qué fuentes de información utilizó?</w:t>
      </w:r>
    </w:p>
    <w:p w:rsidR="000A72DF" w:rsidRPr="000A72DF" w:rsidRDefault="000A72DF" w:rsidP="000A72DF">
      <w:pPr>
        <w:pStyle w:val="NormalWeb"/>
      </w:pPr>
      <w:r>
        <w:t>3.</w:t>
      </w:r>
      <w:r w:rsidRPr="000A72DF">
        <w:rPr>
          <w:rFonts w:ascii="Arial" w:hAnsi="Arial" w:cs="Arial"/>
          <w:sz w:val="20"/>
          <w:szCs w:val="20"/>
        </w:rPr>
        <w:t xml:space="preserve"> En esta sección la BVSA-Toxicología colecciona libros, artículos y documentos relacionados con la temática que están disponibles en Internet. </w:t>
      </w:r>
      <w:r w:rsidRPr="000A72DF">
        <w:rPr>
          <w:rFonts w:ascii="Arial" w:hAnsi="Arial" w:cs="Arial"/>
          <w:sz w:val="20"/>
          <w:szCs w:val="20"/>
        </w:rPr>
        <w:br/>
      </w:r>
      <w:r w:rsidRPr="000A72DF">
        <w:rPr>
          <w:rFonts w:ascii="Arial" w:hAnsi="Arial" w:cs="Arial"/>
          <w:sz w:val="20"/>
          <w:szCs w:val="20"/>
        </w:rPr>
        <w:br/>
        <w:t>La pantalla de búsqueda de textos completos en la BVSA-Toxicología es la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3562985"/>
                  <wp:effectExtent l="0" t="0" r="2540" b="0"/>
                  <wp:docPr id="28" name="Imagen 28" descr="http://www.bvsde.ops-oms.org/tutorial5/e/images/imag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vsde.ops-oms.org/tutorial5/e/images/imag2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6210" cy="356298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Operaciones que se pueden realizar en esta pantalla:</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1) Obtener un listado de todos los textos disponibles, para lo cual es necesario hacer clic sobre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2) Seleccionar los idiomas.</w:t>
      </w:r>
      <w:r w:rsidRPr="000A72DF">
        <w:rPr>
          <w:rFonts w:ascii="Arial" w:eastAsia="Times New Roman" w:hAnsi="Arial" w:cs="Arial"/>
          <w:color w:val="00579B"/>
          <w:sz w:val="20"/>
          <w:szCs w:val="20"/>
          <w:lang w:eastAsia="es-PA"/>
        </w:rPr>
        <w:br/>
        <w:t>3) Seleccionar los años de publicación.</w:t>
      </w:r>
      <w:r w:rsidRPr="000A72DF">
        <w:rPr>
          <w:rFonts w:ascii="Arial" w:eastAsia="Times New Roman" w:hAnsi="Arial" w:cs="Arial"/>
          <w:color w:val="00579B"/>
          <w:sz w:val="20"/>
          <w:szCs w:val="20"/>
          <w:lang w:eastAsia="es-PA"/>
        </w:rPr>
        <w:br/>
        <w:t>4) Hacer búsquedas utilizando palabras del título, del resumen, del nombre o del apellido del autor.</w:t>
      </w:r>
      <w:r w:rsidRPr="000A72DF">
        <w:rPr>
          <w:rFonts w:ascii="Arial" w:eastAsia="Times New Roman" w:hAnsi="Arial" w:cs="Arial"/>
          <w:color w:val="00579B"/>
          <w:sz w:val="20"/>
          <w:szCs w:val="20"/>
          <w:lang w:eastAsia="es-PA"/>
        </w:rPr>
        <w:br/>
        <w:t>5) Hacer búsquedas utilizando un índice de palabras.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Las búsquedas pueden ser cruzadas; es decir, es posible seleccionar palabras, idioma y año de publicación.</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Realicemos el siguiente ejercicio: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10:</w:t>
      </w:r>
      <w:r w:rsidRPr="000A72DF">
        <w:rPr>
          <w:rFonts w:ascii="Arial" w:eastAsia="Times New Roman" w:hAnsi="Arial" w:cs="Arial"/>
          <w:b/>
          <w:bCs/>
          <w:color w:val="00579B"/>
          <w:sz w:val="20"/>
          <w:szCs w:val="20"/>
          <w:lang w:eastAsia="es-PA"/>
        </w:rPr>
        <w:br/>
      </w:r>
      <w:r w:rsidRPr="000A72DF">
        <w:rPr>
          <w:rFonts w:ascii="Arial" w:eastAsia="Times New Roman" w:hAnsi="Arial" w:cs="Arial"/>
          <w:color w:val="00579B"/>
          <w:sz w:val="20"/>
          <w:szCs w:val="20"/>
          <w:lang w:eastAsia="es-PA"/>
        </w:rPr>
        <w:br/>
        <w:t>Realicemos una búsqueda de los textos completos que reúnen las siguientes características: que sean de toxicología ambiental, que estén escritos en español y que hayan sido publicados después de 1995.</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Para hacer la búsqueda debemos teclear las palabras claves </w:t>
      </w:r>
      <w:r w:rsidRPr="000A72DF">
        <w:rPr>
          <w:rFonts w:ascii="Arial" w:eastAsia="Times New Roman" w:hAnsi="Arial" w:cs="Arial"/>
          <w:i/>
          <w:iCs/>
          <w:color w:val="00579B"/>
          <w:sz w:val="20"/>
          <w:szCs w:val="20"/>
          <w:lang w:eastAsia="es-PA"/>
        </w:rPr>
        <w:t>toxicología</w:t>
      </w:r>
      <w:r w:rsidRPr="000A72DF">
        <w:rPr>
          <w:rFonts w:ascii="Arial" w:eastAsia="Times New Roman" w:hAnsi="Arial" w:cs="Arial"/>
          <w:color w:val="00579B"/>
          <w:sz w:val="20"/>
          <w:szCs w:val="20"/>
          <w:lang w:eastAsia="es-PA"/>
        </w:rPr>
        <w:t xml:space="preserve"> y </w:t>
      </w:r>
      <w:r w:rsidRPr="000A72DF">
        <w:rPr>
          <w:rFonts w:ascii="Arial" w:eastAsia="Times New Roman" w:hAnsi="Arial" w:cs="Arial"/>
          <w:i/>
          <w:iCs/>
          <w:color w:val="00579B"/>
          <w:sz w:val="20"/>
          <w:szCs w:val="20"/>
          <w:lang w:eastAsia="es-PA"/>
        </w:rPr>
        <w:t>ambiental</w:t>
      </w:r>
      <w:r w:rsidRPr="000A72DF">
        <w:rPr>
          <w:rFonts w:ascii="Arial" w:eastAsia="Times New Roman" w:hAnsi="Arial" w:cs="Arial"/>
          <w:color w:val="00579B"/>
          <w:sz w:val="20"/>
          <w:szCs w:val="20"/>
          <w:lang w:eastAsia="es-PA"/>
        </w:rPr>
        <w:t>, seleccionar el idioma y limitar los años de publicación al lapso que se ha indicado. Veamos la siguiente pantalla: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359"/>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598035" cy="4105910"/>
                  <wp:effectExtent l="0" t="0" r="0" b="8890"/>
                  <wp:docPr id="27" name="Imagen 27" descr="http://www.bvsde.ops-oms.org/tutorial5/e/images/imag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bvsde.ops-oms.org/tutorial5/e/images/imag2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8035" cy="410591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de la búsqueda sería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88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25695" cy="4511675"/>
                  <wp:effectExtent l="0" t="0" r="8255" b="3175"/>
                  <wp:docPr id="26" name="Imagen 26" descr="http://www.bvsde.ops-oms.org/tutorial5/e/images/imag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bvsde.ops-oms.org/tutorial5/e/images/imag2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695" cy="451167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Como podemos observar, aparece el listado de los documentos que reúnen las condiciones que hemos señalado para la búsqueda y el formato en que aparecen (HTML, PDF, etcétera). Si abrimos el primer documento, aparecerá lo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8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520690" cy="3364230"/>
                  <wp:effectExtent l="0" t="0" r="3810" b="7620"/>
                  <wp:docPr id="25" name="Imagen 25" descr="http://www.bvsde.ops-oms.org/tutorial5/e/images/imag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vsde.ops-oms.org/tutorial5/e/images/imag29.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0690" cy="3364230"/>
                          </a:xfrm>
                          <a:prstGeom prst="rect">
                            <a:avLst/>
                          </a:prstGeom>
                          <a:noFill/>
                          <a:ln>
                            <a:noFill/>
                          </a:ln>
                        </pic:spPr>
                      </pic:pic>
                    </a:graphicData>
                  </a:graphic>
                </wp:inline>
              </w:drawing>
            </w:r>
          </w:p>
        </w:tc>
      </w:tr>
    </w:tbl>
    <w:p w:rsidR="000A72DF" w:rsidRDefault="000A72DF">
      <w:r>
        <w:t>4.</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Las revistas constituyen una de las principales fuentes de información en toxicología. La BVSA-Toxicología facilita el acceso a revistas físicamente disponibles en OPS/CEPIS y también aquellas que se pueden revisar por vía electrónica en Internet. En este último caso, se puede acceder a los diferentes volúmenes de la revista en cuestión, a los títulos dentro de cada volumen y a los resúmenes correspondientes.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La pantalla de búsqueda de información es similar a la de textos completos. Las siguientes son las operaciones que se pueden realizar en ella: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Obtener un listado de todas las revistas disponibles. Es necesario presionar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2) Seleccionar el idioma de la revista.</w:t>
      </w:r>
      <w:r w:rsidRPr="000A72DF">
        <w:rPr>
          <w:rFonts w:ascii="Arial" w:eastAsia="Times New Roman" w:hAnsi="Arial" w:cs="Arial"/>
          <w:color w:val="00579B"/>
          <w:sz w:val="20"/>
          <w:szCs w:val="20"/>
          <w:lang w:eastAsia="es-PA"/>
        </w:rPr>
        <w:br/>
        <w:t>3) Seleccionar las revistas físicamente disponibles en OPS/CEPIS o en formato electrónico en Internet.</w:t>
      </w:r>
      <w:r w:rsidRPr="000A72DF">
        <w:rPr>
          <w:rFonts w:ascii="Arial" w:eastAsia="Times New Roman" w:hAnsi="Arial" w:cs="Arial"/>
          <w:color w:val="00579B"/>
          <w:sz w:val="20"/>
          <w:szCs w:val="20"/>
          <w:lang w:eastAsia="es-PA"/>
        </w:rPr>
        <w:br/>
        <w:t>4) Hacer búsquedas con palabras del título y del tema.</w:t>
      </w:r>
      <w:r w:rsidRPr="000A72DF">
        <w:rPr>
          <w:rFonts w:ascii="Arial" w:eastAsia="Times New Roman" w:hAnsi="Arial" w:cs="Arial"/>
          <w:color w:val="00579B"/>
          <w:sz w:val="20"/>
          <w:szCs w:val="20"/>
          <w:lang w:eastAsia="es-PA"/>
        </w:rPr>
        <w:br/>
        <w:t>5) Hacer búsquedas utilizando un índice de palabras.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Realicemos el siguiente ejercicio: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11:</w:t>
      </w:r>
      <w:r w:rsidRPr="000A72DF">
        <w:rPr>
          <w:rFonts w:ascii="Arial" w:eastAsia="Times New Roman" w:hAnsi="Arial" w:cs="Arial"/>
          <w:b/>
          <w:bCs/>
          <w:color w:val="00579B"/>
          <w:sz w:val="20"/>
          <w:szCs w:val="20"/>
          <w:lang w:eastAsia="es-PA"/>
        </w:rPr>
        <w:br/>
      </w:r>
      <w:r w:rsidRPr="000A72DF">
        <w:rPr>
          <w:rFonts w:ascii="Arial" w:eastAsia="Times New Roman" w:hAnsi="Arial" w:cs="Arial"/>
          <w:color w:val="00579B"/>
          <w:sz w:val="20"/>
          <w:szCs w:val="20"/>
          <w:lang w:eastAsia="es-PA"/>
        </w:rPr>
        <w:br/>
        <w:t>La biblioteca de la institución a la que usted pertenece desea adquirir revistas relacionadas con contaminación ambiental y le ha pedido informar cuáles son las que existen en el mercado, sin importar el idioma en que son publicadas.</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88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25695" cy="3795395"/>
                  <wp:effectExtent l="0" t="0" r="8255" b="0"/>
                  <wp:docPr id="31" name="Imagen 31" descr="http://www.bvsde.ops-oms.org/tutorial5/e/images/imag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bvsde.ops-oms.org/tutorial5/e/images/imag3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5695" cy="379539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de la búsqueda sería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7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848225" cy="5452110"/>
                  <wp:effectExtent l="0" t="0" r="9525" b="0"/>
                  <wp:docPr id="30" name="Imagen 30" descr="http://www.bvsde.ops-oms.org/tutorial5/e/images/imag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vsde.ops-oms.org/tutorial5/e/images/imag31.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225" cy="545211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Otra forma de hacer la búsqueda es utilizar el índice de palabras claves. Una vez que se oprime el botón correspondiente, aparece el siguiente formato de búsqueda: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889"/>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34585" cy="5158740"/>
                  <wp:effectExtent l="0" t="0" r="0" b="3810"/>
                  <wp:docPr id="29" name="Imagen 29" descr="http://www.bvsde.ops-oms.org/tutorial5/e/images/imag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vsde.ops-oms.org/tutorial5/e/images/imag3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4585" cy="515874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Los caminos que aquí se pueden seguir son los siguientes: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Teclear las palabras y oprimir </w:t>
      </w:r>
      <w:r w:rsidRPr="000A72DF">
        <w:rPr>
          <w:rFonts w:ascii="Arial" w:eastAsia="Times New Roman" w:hAnsi="Arial" w:cs="Arial"/>
          <w:i/>
          <w:iCs/>
          <w:color w:val="00579B"/>
          <w:sz w:val="20"/>
          <w:szCs w:val="20"/>
          <w:lang w:eastAsia="es-PA"/>
        </w:rPr>
        <w:t>Aceptar</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 xml:space="preserve">2) Marcar en el índice las palabras o frases claves (en el caso que desee marcar varias, puede utilizar la tecla </w:t>
      </w:r>
      <w:proofErr w:type="spellStart"/>
      <w:r w:rsidRPr="000A72DF">
        <w:rPr>
          <w:rFonts w:ascii="Arial" w:eastAsia="Times New Roman" w:hAnsi="Arial" w:cs="Arial"/>
          <w:i/>
          <w:iCs/>
          <w:color w:val="00579B"/>
          <w:sz w:val="20"/>
          <w:szCs w:val="20"/>
          <w:lang w:eastAsia="es-PA"/>
        </w:rPr>
        <w:t>Ctrl</w:t>
      </w:r>
      <w:proofErr w:type="spellEnd"/>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3) Hacer una búsqueda en el índice por orden alfabético.</w:t>
      </w:r>
    </w:p>
    <w:p w:rsidR="000A72DF" w:rsidRDefault="000A72DF">
      <w:r>
        <w:t>5.</w:t>
      </w:r>
    </w:p>
    <w:tbl>
      <w:tblPr>
        <w:tblW w:w="4000" w:type="pct"/>
        <w:jc w:val="center"/>
        <w:tblCellSpacing w:w="0" w:type="dxa"/>
        <w:tblCellMar>
          <w:left w:w="0" w:type="dxa"/>
          <w:right w:w="0" w:type="dxa"/>
        </w:tblCellMar>
        <w:tblLook w:val="04A0" w:firstRow="1" w:lastRow="0" w:firstColumn="1" w:lastColumn="0" w:noHBand="0" w:noVBand="1"/>
      </w:tblPr>
      <w:tblGrid>
        <w:gridCol w:w="8804"/>
      </w:tblGrid>
      <w:tr w:rsidR="000A72DF" w:rsidRPr="000A72DF" w:rsidTr="000A72DF">
        <w:trPr>
          <w:tblCellSpacing w:w="0" w:type="dxa"/>
          <w:jc w:val="center"/>
        </w:trPr>
        <w:tc>
          <w:tcPr>
            <w:tcW w:w="1000" w:type="pct"/>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En la BVSA-Toxicología los materiales educativos están organizados de acuerdo con la audiencia a la que se dirigen, el tipo de material que constituyen y el idioma en que están escritos.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Cuando presionamos en el menú principal la opción correspondiente, aparece la siguiente pantalla: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78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503545" cy="4201160"/>
                        <wp:effectExtent l="0" t="0" r="1905" b="8890"/>
                        <wp:docPr id="34" name="Imagen 34" descr="http://www.bvsde.ops-oms.org/tutorial5/e/images/imag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vsde.ops-oms.org/tutorial5/e/images/imag33.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3545" cy="420116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Operaciones que se pueden realizar:</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Obtener un listado de todas los materiales educativos disponibles en la BVSA-Toxicología, para lo cual habría que hacer clic sobre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 xml:space="preserve">2) Seleccionar materiales educativos de acuerdo con su tipo; por ejemplo: afiche, juego, curso de </w:t>
            </w:r>
            <w:proofErr w:type="spellStart"/>
            <w:r w:rsidRPr="000A72DF">
              <w:rPr>
                <w:rFonts w:ascii="Arial" w:eastAsia="Times New Roman" w:hAnsi="Arial" w:cs="Arial"/>
                <w:color w:val="00579B"/>
                <w:sz w:val="20"/>
                <w:szCs w:val="20"/>
                <w:lang w:eastAsia="es-PA"/>
              </w:rPr>
              <w:t>autoinstrucción</w:t>
            </w:r>
            <w:proofErr w:type="spellEnd"/>
            <w:r w:rsidRPr="000A72DF">
              <w:rPr>
                <w:rFonts w:ascii="Arial" w:eastAsia="Times New Roman" w:hAnsi="Arial" w:cs="Arial"/>
                <w:color w:val="00579B"/>
                <w:sz w:val="20"/>
                <w:szCs w:val="20"/>
                <w:lang w:eastAsia="es-PA"/>
              </w:rPr>
              <w:t xml:space="preserve"> (tutorial), presentación en </w:t>
            </w:r>
            <w:proofErr w:type="spellStart"/>
            <w:r w:rsidRPr="000A72DF">
              <w:rPr>
                <w:rFonts w:ascii="Arial" w:eastAsia="Times New Roman" w:hAnsi="Arial" w:cs="Arial"/>
                <w:color w:val="00579B"/>
                <w:sz w:val="20"/>
                <w:szCs w:val="20"/>
                <w:lang w:eastAsia="es-PA"/>
              </w:rPr>
              <w:t>Power</w:t>
            </w:r>
            <w:proofErr w:type="spellEnd"/>
            <w:r w:rsidRPr="000A72DF">
              <w:rPr>
                <w:rFonts w:ascii="Arial" w:eastAsia="Times New Roman" w:hAnsi="Arial" w:cs="Arial"/>
                <w:color w:val="00579B"/>
                <w:sz w:val="20"/>
                <w:szCs w:val="20"/>
                <w:lang w:eastAsia="es-PA"/>
              </w:rPr>
              <w:t xml:space="preserve"> Point, etcétera.</w:t>
            </w:r>
            <w:r w:rsidRPr="000A72DF">
              <w:rPr>
                <w:rFonts w:ascii="Arial" w:eastAsia="Times New Roman" w:hAnsi="Arial" w:cs="Arial"/>
                <w:color w:val="00579B"/>
                <w:sz w:val="20"/>
                <w:szCs w:val="20"/>
                <w:lang w:eastAsia="es-PA"/>
              </w:rPr>
              <w:br/>
              <w:t xml:space="preserve">3) Seleccionar materiales educativos de acuerdo con la audiencia a la que están dirigidos; por ejemplo: la comunidad, los profesionales, los técnicos, etcétera. </w:t>
            </w:r>
            <w:r w:rsidRPr="000A72DF">
              <w:rPr>
                <w:rFonts w:ascii="Arial" w:eastAsia="Times New Roman" w:hAnsi="Arial" w:cs="Arial"/>
                <w:color w:val="00579B"/>
                <w:sz w:val="20"/>
                <w:szCs w:val="20"/>
                <w:lang w:eastAsia="es-PA"/>
              </w:rPr>
              <w:br/>
              <w:t>4) Seleccionar los materiales educativos de acuerdo con el idioma en que están escritos.</w:t>
            </w:r>
            <w:r w:rsidRPr="000A72DF">
              <w:rPr>
                <w:rFonts w:ascii="Arial" w:eastAsia="Times New Roman" w:hAnsi="Arial" w:cs="Arial"/>
                <w:color w:val="00579B"/>
                <w:sz w:val="20"/>
                <w:szCs w:val="20"/>
                <w:lang w:eastAsia="es-PA"/>
              </w:rPr>
              <w:br/>
              <w:t>5) Hacer búsquedas utilizando palabras claves correspondientes al título, al autor o al resumen.</w:t>
            </w:r>
            <w:r w:rsidRPr="000A72DF">
              <w:rPr>
                <w:rFonts w:ascii="Arial" w:eastAsia="Times New Roman" w:hAnsi="Arial" w:cs="Arial"/>
                <w:color w:val="00579B"/>
                <w:sz w:val="20"/>
                <w:szCs w:val="20"/>
                <w:lang w:eastAsia="es-PA"/>
              </w:rPr>
              <w:br/>
              <w:t>6) Hacer búsquedas utilizando un índice de palabras claves.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En todos los casos, al final hay que hacer clic sobre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Recuerde que se pueden hacer búsquedas cruzadas.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Realicemos el siguiente ejercicio: </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12:</w:t>
            </w:r>
            <w:r w:rsidRPr="000A72DF">
              <w:rPr>
                <w:rFonts w:ascii="Arial" w:eastAsia="Times New Roman" w:hAnsi="Arial" w:cs="Arial"/>
                <w:b/>
                <w:bCs/>
                <w:color w:val="00579B"/>
                <w:sz w:val="20"/>
                <w:szCs w:val="20"/>
                <w:lang w:eastAsia="es-PA"/>
              </w:rPr>
              <w:br/>
            </w:r>
            <w:r w:rsidRPr="000A72DF">
              <w:rPr>
                <w:rFonts w:ascii="Arial" w:eastAsia="Times New Roman" w:hAnsi="Arial" w:cs="Arial"/>
                <w:color w:val="00579B"/>
                <w:sz w:val="20"/>
                <w:szCs w:val="20"/>
                <w:lang w:eastAsia="es-PA"/>
              </w:rPr>
              <w:br/>
              <w:t>Un programa de atención a los consumidores desea realizar una campaña contra las drogas de abuso y nos ha pedido información que se pueda brindar a la comunidad. Les interesa sobre todo encontrar mensajes apropiados para jóvenes y niños.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Para ejecutar la búsqueda tenemos varias opciones: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lastRenderedPageBreak/>
              <w:br/>
              <w:t xml:space="preserve">1) Teclear palabras claves como drogas de </w:t>
            </w:r>
            <w:proofErr w:type="gramStart"/>
            <w:r w:rsidRPr="000A72DF">
              <w:rPr>
                <w:rFonts w:ascii="Arial" w:eastAsia="Times New Roman" w:hAnsi="Arial" w:cs="Arial"/>
                <w:color w:val="00579B"/>
                <w:sz w:val="20"/>
                <w:szCs w:val="20"/>
                <w:lang w:eastAsia="es-PA"/>
              </w:rPr>
              <w:t>abuso .</w:t>
            </w:r>
            <w:proofErr w:type="gramEnd"/>
            <w:r w:rsidRPr="000A72DF">
              <w:rPr>
                <w:rFonts w:ascii="Arial" w:eastAsia="Times New Roman" w:hAnsi="Arial" w:cs="Arial"/>
                <w:color w:val="00579B"/>
                <w:sz w:val="20"/>
                <w:szCs w:val="20"/>
                <w:lang w:eastAsia="es-PA"/>
              </w:rPr>
              <w:br/>
              <w:t>2) Hacer una búsqueda cruzada, seleccionando como audiencia comunidad y como palabras claves drogas de abuso.</w:t>
            </w:r>
            <w:r w:rsidRPr="000A72DF">
              <w:rPr>
                <w:rFonts w:ascii="Arial" w:eastAsia="Times New Roman" w:hAnsi="Arial" w:cs="Arial"/>
                <w:color w:val="00579B"/>
                <w:sz w:val="20"/>
                <w:szCs w:val="20"/>
                <w:lang w:eastAsia="es-PA"/>
              </w:rPr>
              <w:br/>
              <w:t>3) Hacer la búsqueda a través del índice de palabras claves.</w:t>
            </w:r>
            <w:r w:rsidRPr="000A72DF">
              <w:rPr>
                <w:rFonts w:ascii="Arial" w:eastAsia="Times New Roman" w:hAnsi="Arial" w:cs="Arial"/>
                <w:color w:val="00579B"/>
                <w:sz w:val="20"/>
                <w:szCs w:val="20"/>
                <w:lang w:eastAsia="es-PA"/>
              </w:rPr>
              <w:br/>
              <w:t>4) Hacer la búsqueda tanto por el tipo de material como por palabras claves y por audiencia; por ejemplo, afiches, drogas de abuso y comunidad.</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Utilicemos la opción 2 como ejemplo:</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69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443220" cy="4114800"/>
                        <wp:effectExtent l="0" t="0" r="5080" b="0"/>
                        <wp:docPr id="33" name="Imagen 33" descr="http://www.bvsde.ops-oms.org/tutorial5/e/images/imag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vsde.ops-oms.org/tutorial5/e/images/imag34.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3220" cy="411480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será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902"/>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42840" cy="4114800"/>
                        <wp:effectExtent l="0" t="0" r="0" b="0"/>
                        <wp:docPr id="32" name="Imagen 32" descr="http://www.bvsde.ops-oms.org/tutorial5/e/images/imag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vsde.ops-oms.org/tutorial5/e/images/imag35.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2840" cy="411480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Realice el siguiente ejercicio y explore todas las opciones para llegar a la información solicitada.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13:</w:t>
            </w:r>
            <w:r w:rsidRPr="000A72DF">
              <w:rPr>
                <w:rFonts w:ascii="Arial" w:eastAsia="Times New Roman" w:hAnsi="Arial" w:cs="Arial"/>
                <w:b/>
                <w:bCs/>
                <w:color w:val="00579B"/>
                <w:sz w:val="20"/>
                <w:szCs w:val="20"/>
                <w:lang w:eastAsia="es-PA"/>
              </w:rPr>
              <w:br/>
            </w:r>
            <w:r w:rsidRPr="000A72DF">
              <w:rPr>
                <w:rFonts w:ascii="Arial" w:eastAsia="Times New Roman" w:hAnsi="Arial" w:cs="Arial"/>
                <w:color w:val="00579B"/>
                <w:sz w:val="20"/>
                <w:szCs w:val="20"/>
                <w:lang w:eastAsia="es-PA"/>
              </w:rPr>
              <w:br/>
              <w:t>La Dirección General de Salud Ambiental ha iniciado una campaña de educación comunitaria para la prevención de la intoxicación por plomo y le ha solicitado apoyo con materiales que puedan ser adaptados a la realidad del país. Las autoridades están interesadas en que profesionales de la Dirección den charlas educativas para profesionales externos y que requieren trabajar sobre la base de una presentación ya desarrollada.</w:t>
            </w:r>
          </w:p>
        </w:tc>
      </w:tr>
      <w:tr w:rsidR="000A72DF" w:rsidRPr="000A72DF" w:rsidTr="000A72DF">
        <w:trPr>
          <w:tblCellSpacing w:w="0" w:type="dxa"/>
          <w:jc w:val="center"/>
        </w:trPr>
        <w:tc>
          <w:tcPr>
            <w:tcW w:w="5000" w:type="pct"/>
            <w:vAlign w:val="center"/>
            <w:hideMark/>
          </w:tcPr>
          <w:p w:rsidR="000A72DF" w:rsidRPr="000A72DF" w:rsidRDefault="000A72DF" w:rsidP="000A72DF">
            <w:pPr>
              <w:spacing w:after="0" w:line="240" w:lineRule="auto"/>
              <w:rPr>
                <w:rFonts w:ascii="Times New Roman" w:eastAsia="Times New Roman" w:hAnsi="Times New Roman" w:cs="Times New Roman"/>
                <w:color w:val="00579B"/>
                <w:sz w:val="24"/>
                <w:szCs w:val="24"/>
                <w:lang w:eastAsia="es-PA"/>
              </w:rPr>
            </w:pPr>
            <w:r w:rsidRPr="000A72DF">
              <w:rPr>
                <w:rFonts w:ascii="Times New Roman" w:eastAsia="Times New Roman" w:hAnsi="Times New Roman" w:cs="Times New Roman"/>
                <w:color w:val="00579B"/>
                <w:sz w:val="24"/>
                <w:szCs w:val="24"/>
                <w:lang w:eastAsia="es-PA"/>
              </w:rPr>
              <w:lastRenderedPageBreak/>
              <w:t> </w:t>
            </w:r>
          </w:p>
        </w:tc>
      </w:tr>
    </w:tbl>
    <w:p w:rsidR="000A72DF" w:rsidRDefault="000A72DF">
      <w:r>
        <w:t>6.</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En la BVSA-Toxicología podemos encontrar estudios de casos clínicos y estudios de casos ambientales. En ambos, la metodología que se sigue es la de presentación del caso con los datos necesarios (se incluyen fotos) para llegar a un diagnóstico o para desarrollar acciones de carácter ambiental. Se ha colocado un módulo interactivo de preguntas con respuestas de opciones múltiples y discusiones posteriores.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Una vez que se selecciona el tipo de estudio de casos que deseamos explorar (clínico o ambiental), aparecen listados donde debemos seleccionar el caso de nuestro interés. Ello nos conduce a la presentación correspondiente. Las presentaciones de casos clínicos concluyen con la interrogante </w:t>
      </w:r>
      <w:r w:rsidRPr="000A72DF">
        <w:rPr>
          <w:rFonts w:ascii="Arial" w:eastAsia="Times New Roman" w:hAnsi="Arial" w:cs="Arial"/>
          <w:i/>
          <w:iCs/>
          <w:color w:val="00579B"/>
          <w:sz w:val="20"/>
          <w:szCs w:val="20"/>
          <w:lang w:eastAsia="es-PA"/>
        </w:rPr>
        <w:t>¿Cuál es su diagnóstico, doctor</w:t>
      </w:r>
      <w:proofErr w:type="gramStart"/>
      <w:r w:rsidRPr="000A72DF">
        <w:rPr>
          <w:rFonts w:ascii="Arial" w:eastAsia="Times New Roman" w:hAnsi="Arial" w:cs="Arial"/>
          <w:i/>
          <w:iCs/>
          <w:color w:val="00579B"/>
          <w:sz w:val="20"/>
          <w:szCs w:val="20"/>
          <w:lang w:eastAsia="es-PA"/>
        </w:rPr>
        <w:t>?</w:t>
      </w:r>
      <w:r w:rsidRPr="000A72DF">
        <w:rPr>
          <w:rFonts w:ascii="Arial" w:eastAsia="Times New Roman" w:hAnsi="Arial" w:cs="Arial"/>
          <w:color w:val="00579B"/>
          <w:sz w:val="20"/>
          <w:szCs w:val="20"/>
          <w:lang w:eastAsia="es-PA"/>
        </w:rPr>
        <w:t>.</w:t>
      </w:r>
      <w:proofErr w:type="gramEnd"/>
      <w:r w:rsidRPr="000A72DF">
        <w:rPr>
          <w:rFonts w:ascii="Arial" w:eastAsia="Times New Roman" w:hAnsi="Arial" w:cs="Arial"/>
          <w:color w:val="00579B"/>
          <w:sz w:val="20"/>
          <w:szCs w:val="20"/>
          <w:lang w:eastAsia="es-PA"/>
        </w:rPr>
        <w:t xml:space="preserve"> A continuación una secuencia de las pantallas que pueden ir apareciendo en esta subsección:</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3830320"/>
                  <wp:effectExtent l="0" t="0" r="2540" b="0"/>
                  <wp:docPr id="37" name="Imagen 37" descr="http://www.bvsde.ops-oms.org/tutorial5/e/images/imag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bvsde.ops-oms.org/tutorial5/e/images/imag36.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210" cy="383032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Times New Roman" w:eastAsia="Times New Roman" w:hAnsi="Times New Roman" w:cs="Times New Roman"/>
          <w:color w:val="00579B"/>
          <w:sz w:val="24"/>
          <w:szCs w:val="24"/>
          <w:lang w:eastAsia="es-PA"/>
        </w:rPr>
        <w:t> </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236210" cy="4140835"/>
                  <wp:effectExtent l="0" t="0" r="2540" b="0"/>
                  <wp:docPr id="36" name="Imagen 36" descr="http://www.bvsde.ops-oms.org/tutorial5/e/images/imag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bvsde.ops-oms.org/tutorial5/e/images/imag37.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6210" cy="414083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Times New Roman" w:eastAsia="Times New Roman" w:hAnsi="Times New Roman" w:cs="Times New Roman"/>
          <w:color w:val="00579B"/>
          <w:sz w:val="24"/>
          <w:szCs w:val="24"/>
          <w:lang w:eastAsia="es-PA"/>
        </w:rPr>
        <w:t> </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3243580"/>
                  <wp:effectExtent l="0" t="0" r="2540" b="0"/>
                  <wp:docPr id="35" name="Imagen 35" descr="http://www.bvsde.ops-oms.org/tutorial5/e/images/imag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bvsde.ops-oms.org/tutorial5/e/images/imag38.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6210" cy="324358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b/>
          <w:bCs/>
          <w:color w:val="063266"/>
          <w:sz w:val="20"/>
          <w:szCs w:val="20"/>
          <w:lang w:eastAsia="es-PA"/>
        </w:rPr>
        <w:lastRenderedPageBreak/>
        <w:t>Ejercicio 14:</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A modo de ejemplo, realicemos el caso 2 de Estudios de casos ambientales (Derrame de productos químicos diversos en una empresa </w:t>
      </w:r>
      <w:proofErr w:type="gramStart"/>
      <w:r w:rsidRPr="000A72DF">
        <w:rPr>
          <w:rFonts w:ascii="Arial" w:eastAsia="Times New Roman" w:hAnsi="Arial" w:cs="Arial"/>
          <w:color w:val="00579B"/>
          <w:sz w:val="20"/>
          <w:szCs w:val="20"/>
          <w:lang w:eastAsia="es-PA"/>
        </w:rPr>
        <w:t>desactivada )</w:t>
      </w:r>
      <w:proofErr w:type="gramEnd"/>
      <w:r w:rsidRPr="000A72DF">
        <w:rPr>
          <w:rFonts w:ascii="Arial" w:eastAsia="Times New Roman" w:hAnsi="Arial" w:cs="Arial"/>
          <w:color w:val="00579B"/>
          <w:sz w:val="20"/>
          <w:szCs w:val="20"/>
          <w:lang w:eastAsia="es-PA"/>
        </w:rPr>
        <w:t xml:space="preserve"> y el caso 2 de Estudios de casos clínicos (Manifestaciones neurológicas en niño de 11 años).</w:t>
      </w:r>
    </w:p>
    <w:p w:rsidR="000A72DF" w:rsidRDefault="000A72DF">
      <w:r>
        <w:t>7.</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El intercambio de información entre profesionales relacionados con la toxicología se facilita a través de la opción </w:t>
      </w:r>
      <w:r w:rsidRPr="000A72DF">
        <w:rPr>
          <w:rFonts w:ascii="Arial" w:eastAsia="Times New Roman" w:hAnsi="Arial" w:cs="Arial"/>
          <w:i/>
          <w:iCs/>
          <w:color w:val="00579B"/>
          <w:sz w:val="20"/>
          <w:szCs w:val="20"/>
          <w:lang w:eastAsia="es-PA"/>
        </w:rPr>
        <w:t>Directorios.</w:t>
      </w:r>
      <w:r w:rsidRPr="000A72DF">
        <w:rPr>
          <w:rFonts w:ascii="Arial" w:eastAsia="Times New Roman" w:hAnsi="Arial" w:cs="Arial"/>
          <w:color w:val="00579B"/>
          <w:sz w:val="20"/>
          <w:szCs w:val="20"/>
          <w:lang w:eastAsia="es-PA"/>
        </w:rPr>
        <w:t xml:space="preserve"> Esta opción reúne datos de instituciones relacionadas con el tema de acuerdo con su tipo y país, y brinda un directorio de especialistas.</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Al seleccionar la opción </w:t>
      </w:r>
      <w:r w:rsidRPr="000A72DF">
        <w:rPr>
          <w:rFonts w:ascii="Arial" w:eastAsia="Times New Roman" w:hAnsi="Arial" w:cs="Arial"/>
          <w:i/>
          <w:iCs/>
          <w:color w:val="00579B"/>
          <w:sz w:val="20"/>
          <w:szCs w:val="20"/>
          <w:lang w:eastAsia="es-PA"/>
        </w:rPr>
        <w:t>Directorios de instituciones,</w:t>
      </w:r>
      <w:r w:rsidRPr="000A72DF">
        <w:rPr>
          <w:rFonts w:ascii="Arial" w:eastAsia="Times New Roman" w:hAnsi="Arial" w:cs="Arial"/>
          <w:color w:val="00579B"/>
          <w:sz w:val="20"/>
          <w:szCs w:val="20"/>
          <w:lang w:eastAsia="es-PA"/>
        </w:rPr>
        <w:t xml:space="preserve"> aparece la siguiente pantalla: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3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Arial" w:eastAsia="Times New Roman" w:hAnsi="Arial" w:cs="Arial"/>
                <w:noProof/>
                <w:color w:val="00579B"/>
                <w:sz w:val="20"/>
                <w:szCs w:val="20"/>
                <w:lang w:eastAsia="es-PA"/>
              </w:rPr>
              <w:drawing>
                <wp:inline distT="0" distB="0" distL="0" distR="0">
                  <wp:extent cx="5210175" cy="3381375"/>
                  <wp:effectExtent l="0" t="0" r="9525" b="9525"/>
                  <wp:docPr id="40" name="Imagen 40" descr="http://www.bvsde.ops-oms.org/tutorial5/e/images/imag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vsde.ops-oms.org/tutorial5/e/images/imag39.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338137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Las operaciones que se pueden realizar en la opción </w:t>
      </w:r>
      <w:r w:rsidRPr="000A72DF">
        <w:rPr>
          <w:rFonts w:ascii="Arial" w:eastAsia="Times New Roman" w:hAnsi="Arial" w:cs="Arial"/>
          <w:i/>
          <w:iCs/>
          <w:color w:val="00579B"/>
          <w:sz w:val="20"/>
          <w:szCs w:val="20"/>
          <w:lang w:eastAsia="es-PA"/>
        </w:rPr>
        <w:t>Directorios</w:t>
      </w:r>
      <w:r w:rsidRPr="000A72DF">
        <w:rPr>
          <w:rFonts w:ascii="Arial" w:eastAsia="Times New Roman" w:hAnsi="Arial" w:cs="Arial"/>
          <w:color w:val="00579B"/>
          <w:sz w:val="20"/>
          <w:szCs w:val="20"/>
          <w:lang w:eastAsia="es-PA"/>
        </w:rPr>
        <w:t xml:space="preserve"> son las siguientes:</w:t>
      </w:r>
    </w:p>
    <w:p w:rsidR="000A72DF" w:rsidRPr="000A72DF" w:rsidRDefault="000A72DF" w:rsidP="000A72DF">
      <w:pPr>
        <w:numPr>
          <w:ilvl w:val="0"/>
          <w:numId w:val="1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Obtener un listado completo de las instituciones vinculadas al área de toxicología. Se incluyen centros toxicológicos, laboratorios de toxicología, cátedras de toxicología, redes, sociedades o asociaciones de toxicología y centros de respuesta química. Para obtener el listado completo solo haga clic sobre </w:t>
      </w:r>
      <w:r w:rsidRPr="000A72DF">
        <w:rPr>
          <w:rFonts w:ascii="Arial" w:eastAsia="Times New Roman" w:hAnsi="Arial" w:cs="Arial"/>
          <w:i/>
          <w:iCs/>
          <w:color w:val="00579B"/>
          <w:sz w:val="20"/>
          <w:szCs w:val="20"/>
          <w:lang w:eastAsia="es-PA"/>
        </w:rPr>
        <w:t>Búsqueda.</w:t>
      </w:r>
    </w:p>
    <w:p w:rsidR="000A72DF" w:rsidRPr="000A72DF" w:rsidRDefault="000A72DF" w:rsidP="000A72DF">
      <w:pPr>
        <w:numPr>
          <w:ilvl w:val="0"/>
          <w:numId w:val="1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Hacer búsquedas por tipo de institución. En el campo </w:t>
      </w:r>
      <w:r w:rsidRPr="000A72DF">
        <w:rPr>
          <w:rFonts w:ascii="Arial" w:eastAsia="Times New Roman" w:hAnsi="Arial" w:cs="Arial"/>
          <w:i/>
          <w:iCs/>
          <w:color w:val="00579B"/>
          <w:sz w:val="20"/>
          <w:szCs w:val="20"/>
          <w:lang w:eastAsia="es-PA"/>
        </w:rPr>
        <w:t>Tipos,</w:t>
      </w:r>
      <w:r w:rsidRPr="000A72DF">
        <w:rPr>
          <w:rFonts w:ascii="Arial" w:eastAsia="Times New Roman" w:hAnsi="Arial" w:cs="Arial"/>
          <w:color w:val="00579B"/>
          <w:sz w:val="20"/>
          <w:szCs w:val="20"/>
          <w:lang w:eastAsia="es-PA"/>
        </w:rPr>
        <w:t xml:space="preserve"> seleccione una de las opciones que se brindan y oprima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p>
    <w:p w:rsidR="000A72DF" w:rsidRPr="000A72DF" w:rsidRDefault="000A72DF" w:rsidP="000A72DF">
      <w:pPr>
        <w:numPr>
          <w:ilvl w:val="0"/>
          <w:numId w:val="1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Hacer búsquedas por país.</w:t>
      </w:r>
    </w:p>
    <w:p w:rsidR="000A72DF" w:rsidRPr="000A72DF" w:rsidRDefault="000A72DF" w:rsidP="000A72DF">
      <w:pPr>
        <w:numPr>
          <w:ilvl w:val="0"/>
          <w:numId w:val="1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Hacer búsquedas utilizando palabras claves del nombre de la institución, del nombre o apellidos del director o el país. </w:t>
      </w:r>
    </w:p>
    <w:p w:rsidR="000A72DF" w:rsidRPr="000A72DF" w:rsidRDefault="000A72DF" w:rsidP="000A72DF">
      <w:pPr>
        <w:numPr>
          <w:ilvl w:val="0"/>
          <w:numId w:val="14"/>
        </w:num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Hacer búsquedas cruzadas, donde se combinen, por ejemplo, el nombre del país y el de la institución.</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lastRenderedPageBreak/>
        <w:t xml:space="preserve">De cada entidad registrada se pueden obtener datos como los siguientes: nombre de la institución, director, dirección, correo electrónico y página web. </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Hagamos el siguiente ejercicio:</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b/>
          <w:bCs/>
          <w:color w:val="00579B"/>
          <w:sz w:val="24"/>
          <w:szCs w:val="24"/>
          <w:lang w:eastAsia="es-PA"/>
        </w:rPr>
      </w:pPr>
      <w:r w:rsidRPr="000A72DF">
        <w:rPr>
          <w:rFonts w:ascii="Arial" w:eastAsia="Times New Roman" w:hAnsi="Arial" w:cs="Arial"/>
          <w:b/>
          <w:bCs/>
          <w:color w:val="00579B"/>
          <w:sz w:val="20"/>
          <w:szCs w:val="20"/>
          <w:lang w:eastAsia="es-PA"/>
        </w:rPr>
        <w:t>Ejercicio 15:</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Ministerio de Salud del Brasil ha emprendido un programa de vigilancia de intoxicaciones a escala nacional y como primera actividad desea identificar quiénes son los potenciales colaboradores para este trabajo. Su tarea es buscar en la Biblioteca Virtual si existen centros de información toxicológica en el Brasil que puedan colaborar con el Ministerio de Salud.</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Para realizar este ejercicio usted puede teclear en el campo sobre tipos de institución</w:t>
      </w:r>
      <w:r w:rsidRPr="000A72DF">
        <w:rPr>
          <w:rFonts w:ascii="Arial" w:eastAsia="Times New Roman" w:hAnsi="Arial" w:cs="Arial"/>
          <w:b/>
          <w:bCs/>
          <w:color w:val="00579B"/>
          <w:sz w:val="20"/>
          <w:szCs w:val="20"/>
          <w:lang w:eastAsia="es-PA"/>
        </w:rPr>
        <w:t xml:space="preserve"> </w:t>
      </w:r>
      <w:r w:rsidRPr="000A72DF">
        <w:rPr>
          <w:rFonts w:ascii="Arial" w:eastAsia="Times New Roman" w:hAnsi="Arial" w:cs="Arial"/>
          <w:i/>
          <w:iCs/>
          <w:color w:val="00579B"/>
          <w:sz w:val="20"/>
          <w:szCs w:val="20"/>
          <w:lang w:eastAsia="es-PA"/>
        </w:rPr>
        <w:t>Centros toxicológicos</w:t>
      </w:r>
      <w:r w:rsidRPr="000A72DF">
        <w:rPr>
          <w:rFonts w:ascii="Arial" w:eastAsia="Times New Roman" w:hAnsi="Arial" w:cs="Arial"/>
          <w:color w:val="00579B"/>
          <w:sz w:val="20"/>
          <w:szCs w:val="20"/>
          <w:lang w:eastAsia="es-PA"/>
        </w:rPr>
        <w:t xml:space="preserve"> y, a la vez, en el campo sobre países,</w:t>
      </w:r>
      <w:r w:rsidRPr="000A72DF">
        <w:rPr>
          <w:rFonts w:ascii="Arial" w:eastAsia="Times New Roman" w:hAnsi="Arial" w:cs="Arial"/>
          <w:b/>
          <w:bCs/>
          <w:color w:val="00579B"/>
          <w:sz w:val="20"/>
          <w:szCs w:val="20"/>
          <w:lang w:eastAsia="es-PA"/>
        </w:rPr>
        <w:t xml:space="preserve"> </w:t>
      </w:r>
      <w:r w:rsidRPr="000A72DF">
        <w:rPr>
          <w:rFonts w:ascii="Arial" w:eastAsia="Times New Roman" w:hAnsi="Arial" w:cs="Arial"/>
          <w:i/>
          <w:iCs/>
          <w:color w:val="00579B"/>
          <w:sz w:val="20"/>
          <w:szCs w:val="20"/>
          <w:lang w:eastAsia="es-PA"/>
        </w:rPr>
        <w:t>Brasil.</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440"/>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Arial" w:eastAsia="Times New Roman" w:hAnsi="Arial" w:cs="Arial"/>
                <w:noProof/>
                <w:color w:val="00579B"/>
                <w:sz w:val="20"/>
                <w:szCs w:val="20"/>
                <w:lang w:eastAsia="es-PA"/>
              </w:rPr>
              <w:drawing>
                <wp:inline distT="0" distB="0" distL="0" distR="0">
                  <wp:extent cx="4649470" cy="2052955"/>
                  <wp:effectExtent l="0" t="0" r="0" b="4445"/>
                  <wp:docPr id="39" name="Imagen 39" descr="http://www.bvsde.ops-oms.org/tutorial5/e/images/imag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bvsde.ops-oms.org/tutorial5/e/images/imag40.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9470" cy="205295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será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807"/>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Arial" w:eastAsia="Times New Roman" w:hAnsi="Arial" w:cs="Arial"/>
                <w:noProof/>
                <w:color w:val="00579B"/>
                <w:sz w:val="20"/>
                <w:szCs w:val="20"/>
                <w:lang w:eastAsia="es-PA"/>
              </w:rPr>
              <w:lastRenderedPageBreak/>
              <w:drawing>
                <wp:inline distT="0" distB="0" distL="0" distR="0">
                  <wp:extent cx="4882515" cy="5003165"/>
                  <wp:effectExtent l="0" t="0" r="0" b="6985"/>
                  <wp:docPr id="38" name="Imagen 38" descr="http://www.bvsde.ops-oms.org/tutorial5/e/images/imag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vsde.ops-oms.org/tutorial5/e/images/imag4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2515" cy="500316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directorio de especialistas utiliza el mismo formulario de búsqueda que el de instituciones y ofrece como resultado los datos correspondientes a un profesional determinado: la institución a la que pertenece, el cargo que ocupa, su correo electrónico, su página web, etcétera.</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b/>
          <w:bCs/>
          <w:color w:val="00579B"/>
          <w:sz w:val="24"/>
          <w:szCs w:val="24"/>
          <w:lang w:eastAsia="es-PA"/>
        </w:rPr>
      </w:pPr>
      <w:r w:rsidRPr="000A72DF">
        <w:rPr>
          <w:rFonts w:ascii="Arial" w:eastAsia="Times New Roman" w:hAnsi="Arial" w:cs="Arial"/>
          <w:b/>
          <w:bCs/>
          <w:color w:val="00579B"/>
          <w:sz w:val="20"/>
          <w:szCs w:val="20"/>
          <w:lang w:eastAsia="es-PA"/>
        </w:rPr>
        <w:t>Ejercicio 16:</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Identifique en el directorio a un especialista de su país que esté relacionado con la toxicología.</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Haciendo clic sobre el botón </w:t>
      </w:r>
      <w:r w:rsidRPr="000A72DF">
        <w:rPr>
          <w:rFonts w:ascii="Arial" w:eastAsia="Times New Roman" w:hAnsi="Arial" w:cs="Arial"/>
          <w:i/>
          <w:iCs/>
          <w:color w:val="00579B"/>
          <w:sz w:val="20"/>
          <w:szCs w:val="20"/>
          <w:lang w:eastAsia="es-PA"/>
        </w:rPr>
        <w:t>Enlaces útiles,</w:t>
      </w:r>
      <w:r w:rsidRPr="000A72DF">
        <w:rPr>
          <w:rFonts w:ascii="Arial" w:eastAsia="Times New Roman" w:hAnsi="Arial" w:cs="Arial"/>
          <w:color w:val="00579B"/>
          <w:sz w:val="20"/>
          <w:szCs w:val="20"/>
          <w:lang w:eastAsia="es-PA"/>
        </w:rPr>
        <w:t xml:space="preserve"> usted puede acceder a páginas web de sociedades y centros toxicológicos de otras partes del mundo. </w:t>
      </w:r>
    </w:p>
    <w:p w:rsidR="000A72DF" w:rsidRDefault="000A72DF">
      <w:r>
        <w:t>8.</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Ésta es una de las secciones más consultadas de la BVSA-Toxicología. Ofrece información sobre cursos cortos y eventos de la disciplina, así como alternativas de estudios avanzados. La información que aquí se incorpora no se limita a América Latina y el Caribe sino que tiene cobertura mundial.</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lastRenderedPageBreak/>
        <w:t xml:space="preserve">Si seleccionamos la opción </w:t>
      </w:r>
      <w:r w:rsidRPr="000A72DF">
        <w:rPr>
          <w:rFonts w:ascii="Arial" w:eastAsia="Times New Roman" w:hAnsi="Arial" w:cs="Arial"/>
          <w:i/>
          <w:iCs/>
          <w:color w:val="00579B"/>
          <w:sz w:val="20"/>
          <w:szCs w:val="20"/>
          <w:lang w:eastAsia="es-PA"/>
        </w:rPr>
        <w:t>Cursos cortos y eventos</w:t>
      </w:r>
      <w:r w:rsidRPr="000A72DF">
        <w:rPr>
          <w:rFonts w:ascii="Arial" w:eastAsia="Times New Roman" w:hAnsi="Arial" w:cs="Arial"/>
          <w:color w:val="00579B"/>
          <w:sz w:val="20"/>
          <w:szCs w:val="20"/>
          <w:lang w:eastAsia="es-PA"/>
        </w:rPr>
        <w:t xml:space="preserve"> en el menú principal, aparecerá la siguiente pantalla: </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36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drawing>
                <wp:inline distT="0" distB="0" distL="0" distR="0">
                  <wp:extent cx="5236210" cy="3131185"/>
                  <wp:effectExtent l="0" t="0" r="2540" b="0"/>
                  <wp:docPr id="43" name="Imagen 43" descr="http://www.bvsde.ops-oms.org/tutorial5/e/images/imag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bvsde.ops-oms.org/tutorial5/e/images/imag42.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6210" cy="313118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Operaciones posibles: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Obtener información sobre todos los eventos planificados en el campo de la toxicología, para lo cual simplemente se debe hacer clic sobre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2) Hacer búsquedas por el idioma del evento (español, inglés, portugués, etcétera).</w:t>
      </w:r>
      <w:r w:rsidRPr="000A72DF">
        <w:rPr>
          <w:rFonts w:ascii="Arial" w:eastAsia="Times New Roman" w:hAnsi="Arial" w:cs="Arial"/>
          <w:color w:val="00579B"/>
          <w:sz w:val="20"/>
          <w:szCs w:val="20"/>
          <w:lang w:eastAsia="es-PA"/>
        </w:rPr>
        <w:br/>
        <w:t>3) Hacer búsquedas por el país donde se realizará el evento.</w:t>
      </w:r>
      <w:r w:rsidRPr="000A72DF">
        <w:rPr>
          <w:rFonts w:ascii="Arial" w:eastAsia="Times New Roman" w:hAnsi="Arial" w:cs="Arial"/>
          <w:color w:val="00579B"/>
          <w:sz w:val="20"/>
          <w:szCs w:val="20"/>
          <w:lang w:eastAsia="es-PA"/>
        </w:rPr>
        <w:br/>
        <w:t>4) Hacer búsquedas por el tipo de curso o evento: cursos a distancia, seminarios, talleres, congresos, etcétera.</w:t>
      </w:r>
      <w:r w:rsidRPr="000A72DF">
        <w:rPr>
          <w:rFonts w:ascii="Arial" w:eastAsia="Times New Roman" w:hAnsi="Arial" w:cs="Arial"/>
          <w:color w:val="00579B"/>
          <w:sz w:val="20"/>
          <w:szCs w:val="20"/>
          <w:lang w:eastAsia="es-PA"/>
        </w:rPr>
        <w:br/>
        <w:t>5) Hacer búsquedas por fechas.</w:t>
      </w:r>
      <w:r w:rsidRPr="000A72DF">
        <w:rPr>
          <w:rFonts w:ascii="Arial" w:eastAsia="Times New Roman" w:hAnsi="Arial" w:cs="Arial"/>
          <w:color w:val="00579B"/>
          <w:sz w:val="20"/>
          <w:szCs w:val="20"/>
          <w:lang w:eastAsia="es-PA"/>
        </w:rPr>
        <w:br/>
        <w:t>6) Hacer búsquedas libres mediante el tecleado de palabras claves.</w:t>
      </w:r>
      <w:r w:rsidRPr="000A72DF">
        <w:rPr>
          <w:rFonts w:ascii="Arial" w:eastAsia="Times New Roman" w:hAnsi="Arial" w:cs="Arial"/>
          <w:color w:val="00579B"/>
          <w:sz w:val="20"/>
          <w:szCs w:val="20"/>
          <w:lang w:eastAsia="es-PA"/>
        </w:rPr>
        <w:br/>
        <w:t>7) Hacer búsquedas a través del índice de palabras claves.</w:t>
      </w:r>
      <w:r w:rsidRPr="000A72DF">
        <w:rPr>
          <w:rFonts w:ascii="Arial" w:eastAsia="Times New Roman" w:hAnsi="Arial" w:cs="Arial"/>
          <w:color w:val="00579B"/>
          <w:sz w:val="20"/>
          <w:szCs w:val="20"/>
          <w:lang w:eastAsia="es-PA"/>
        </w:rPr>
        <w:br/>
        <w:t>8) Hacer búsquedas cruzadas.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Una vez generada una estrategia de búsqueda, se desplegarán los datos básicos del curso o evento y bajo la lupa que aparece como ícono, podrá encontrar información más amplia al respecto, incluidos los objetivos, los destinatarios y el programa.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Hagamos la siguiente búsqueda:</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17:</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Detalle qué congresos de toxicología y de áreas afines se realizarán en el 2002 en América Latina y el Caribe.</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Debemos colocar en la pantalla de búsqueda lo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8704"/>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5452110" cy="4114800"/>
                  <wp:effectExtent l="0" t="0" r="0" b="0"/>
                  <wp:docPr id="42" name="Imagen 42" descr="http://www.bvsde.ops-oms.org/tutorial5/e/images/imag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bvsde.ops-oms.org/tutorial5/e/images/imag43.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2110" cy="411480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El resultado será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85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08550" cy="5166995"/>
                  <wp:effectExtent l="0" t="0" r="6350" b="0"/>
                  <wp:docPr id="41" name="Imagen 41" descr="http://www.bvsde.ops-oms.org/tutorial5/e/images/imag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bvsde.ops-oms.org/tutorial5/e/images/imag44.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8550" cy="5166995"/>
                          </a:xfrm>
                          <a:prstGeom prst="rect">
                            <a:avLst/>
                          </a:prstGeom>
                          <a:noFill/>
                          <a:ln>
                            <a:noFill/>
                          </a:ln>
                        </pic:spPr>
                      </pic:pic>
                    </a:graphicData>
                  </a:graphic>
                </wp:inline>
              </w:drawing>
            </w:r>
          </w:p>
        </w:tc>
      </w:tr>
    </w:tbl>
    <w:p w:rsidR="000A72DF" w:rsidRDefault="000A72DF"/>
    <w:p w:rsidR="000A72DF" w:rsidRDefault="000A72DF">
      <w:r>
        <w:t>9.</w:t>
      </w:r>
    </w:p>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Es un localizador de información con control de calidad y representa el motor de búsqueda de la BVSA-Toxicología, ya que permite acceder a múltiples fuentes relacionadas con un tema relacionado con esta disciplina. Al seleccionar esta opción, aparece la siguiente pantalla:</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956"/>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77130" cy="4261485"/>
                  <wp:effectExtent l="0" t="0" r="0" b="5715"/>
                  <wp:docPr id="45" name="Imagen 45" descr="http://www.bvsde.ops-oms.org/tutorial5/e/images/imag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bvsde.ops-oms.org/tutorial5/e/images/imag4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7130" cy="4261485"/>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Operaciones que se pueden realizar:</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1) Obtener información sobre todo lo que hay registrado, para lo cual es necesario presionar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t>2) Hacer búsquedas por idioma.</w:t>
      </w:r>
      <w:r w:rsidRPr="000A72DF">
        <w:rPr>
          <w:rFonts w:ascii="Arial" w:eastAsia="Times New Roman" w:hAnsi="Arial" w:cs="Arial"/>
          <w:color w:val="00579B"/>
          <w:sz w:val="20"/>
          <w:szCs w:val="20"/>
          <w:lang w:eastAsia="es-PA"/>
        </w:rPr>
        <w:br/>
        <w:t>3) Hacer búsquedas por tipo de fuente.</w:t>
      </w:r>
      <w:r w:rsidRPr="000A72DF">
        <w:rPr>
          <w:rFonts w:ascii="Arial" w:eastAsia="Times New Roman" w:hAnsi="Arial" w:cs="Arial"/>
          <w:color w:val="00579B"/>
          <w:sz w:val="20"/>
          <w:szCs w:val="20"/>
          <w:lang w:eastAsia="es-PA"/>
        </w:rPr>
        <w:br/>
        <w:t>4) Hacer búsquedas por palabras claves.</w:t>
      </w:r>
      <w:r w:rsidRPr="000A72DF">
        <w:rPr>
          <w:rFonts w:ascii="Arial" w:eastAsia="Times New Roman" w:hAnsi="Arial" w:cs="Arial"/>
          <w:color w:val="00579B"/>
          <w:sz w:val="20"/>
          <w:szCs w:val="20"/>
          <w:lang w:eastAsia="es-PA"/>
        </w:rPr>
        <w:br/>
        <w:t>5) Hacer búsquedas utilizando un índice de palabras.</w:t>
      </w:r>
      <w:r w:rsidRPr="000A72DF">
        <w:rPr>
          <w:rFonts w:ascii="Arial" w:eastAsia="Times New Roman" w:hAnsi="Arial" w:cs="Arial"/>
          <w:color w:val="00579B"/>
          <w:sz w:val="20"/>
          <w:szCs w:val="20"/>
          <w:lang w:eastAsia="es-PA"/>
        </w:rPr>
        <w:br/>
        <w:t>6) Hacer búsquedas cruzadas.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Cualquiera que sea la búsqueda que estemos realizando, al final siempre debemos hacer clic sobre el botón </w:t>
      </w:r>
      <w:r w:rsidRPr="000A72DF">
        <w:rPr>
          <w:rFonts w:ascii="Arial" w:eastAsia="Times New Roman" w:hAnsi="Arial" w:cs="Arial"/>
          <w:i/>
          <w:iCs/>
          <w:color w:val="00579B"/>
          <w:sz w:val="20"/>
          <w:szCs w:val="20"/>
          <w:lang w:eastAsia="es-PA"/>
        </w:rPr>
        <w:t>Búsqueda</w:t>
      </w:r>
      <w:r w:rsidRPr="000A72DF">
        <w:rPr>
          <w:rFonts w:ascii="Arial" w:eastAsia="Times New Roman" w:hAnsi="Arial" w:cs="Arial"/>
          <w:color w:val="00579B"/>
          <w:sz w:val="20"/>
          <w:szCs w:val="20"/>
          <w:lang w:eastAsia="es-PA"/>
        </w:rPr>
        <w:t xml:space="preserve"> o presionar la tecla </w:t>
      </w:r>
      <w:proofErr w:type="spellStart"/>
      <w:r w:rsidRPr="000A72DF">
        <w:rPr>
          <w:rFonts w:ascii="Arial" w:eastAsia="Times New Roman" w:hAnsi="Arial" w:cs="Arial"/>
          <w:i/>
          <w:iCs/>
          <w:color w:val="00579B"/>
          <w:sz w:val="20"/>
          <w:szCs w:val="20"/>
          <w:lang w:eastAsia="es-PA"/>
        </w:rPr>
        <w:t>Enter</w:t>
      </w:r>
      <w:proofErr w:type="spellEnd"/>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Veamos un ejemplo a través del siguiente ejercicio:</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r>
      <w:r w:rsidRPr="000A72DF">
        <w:rPr>
          <w:rFonts w:ascii="Arial" w:eastAsia="Times New Roman" w:hAnsi="Arial" w:cs="Arial"/>
          <w:b/>
          <w:bCs/>
          <w:color w:val="063266"/>
          <w:sz w:val="20"/>
          <w:szCs w:val="20"/>
          <w:lang w:eastAsia="es-PA"/>
        </w:rPr>
        <w:t>Ejercicio 18:</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Haga una búsqueda sobre plantas tóxicas.</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 xml:space="preserve">Para dar respuesta a esta solicitud solamente habría que teclear como palabras claves </w:t>
      </w:r>
      <w:r w:rsidRPr="000A72DF">
        <w:rPr>
          <w:rFonts w:ascii="Arial" w:eastAsia="Times New Roman" w:hAnsi="Arial" w:cs="Arial"/>
          <w:i/>
          <w:iCs/>
          <w:color w:val="00579B"/>
          <w:sz w:val="20"/>
          <w:szCs w:val="20"/>
          <w:lang w:eastAsia="es-PA"/>
        </w:rPr>
        <w:t>plantas</w:t>
      </w:r>
      <w:r w:rsidRPr="000A72DF">
        <w:rPr>
          <w:rFonts w:ascii="Arial" w:eastAsia="Times New Roman" w:hAnsi="Arial" w:cs="Arial"/>
          <w:color w:val="00579B"/>
          <w:sz w:val="20"/>
          <w:szCs w:val="20"/>
          <w:lang w:eastAsia="es-PA"/>
        </w:rPr>
        <w:t xml:space="preserve"> y </w:t>
      </w:r>
      <w:r w:rsidRPr="000A72DF">
        <w:rPr>
          <w:rFonts w:ascii="Arial" w:eastAsia="Times New Roman" w:hAnsi="Arial" w:cs="Arial"/>
          <w:i/>
          <w:iCs/>
          <w:color w:val="00579B"/>
          <w:sz w:val="20"/>
          <w:szCs w:val="20"/>
          <w:lang w:eastAsia="es-PA"/>
        </w:rPr>
        <w:t>tóxicas</w:t>
      </w:r>
      <w:r w:rsidRPr="000A72DF">
        <w:rPr>
          <w:rFonts w:ascii="Arial" w:eastAsia="Times New Roman" w:hAnsi="Arial" w:cs="Arial"/>
          <w:color w:val="00579B"/>
          <w:sz w:val="20"/>
          <w:szCs w:val="20"/>
          <w:lang w:eastAsia="es-PA"/>
        </w:rPr>
        <w:t>.</w:t>
      </w:r>
      <w:r w:rsidRPr="000A72DF">
        <w:rPr>
          <w:rFonts w:ascii="Arial" w:eastAsia="Times New Roman" w:hAnsi="Arial" w:cs="Arial"/>
          <w:color w:val="00579B"/>
          <w:sz w:val="20"/>
          <w:szCs w:val="20"/>
          <w:lang w:eastAsia="es-PA"/>
        </w:rPr>
        <w:br/>
      </w:r>
      <w:r w:rsidRPr="000A72DF">
        <w:rPr>
          <w:rFonts w:ascii="Arial" w:eastAsia="Times New Roman" w:hAnsi="Arial" w:cs="Arial"/>
          <w:color w:val="00579B"/>
          <w:sz w:val="20"/>
          <w:szCs w:val="20"/>
          <w:lang w:eastAsia="es-PA"/>
        </w:rPr>
        <w:br/>
        <w:t>El resultado será el siguiente:</w:t>
      </w:r>
    </w:p>
    <w:tbl>
      <w:tblPr>
        <w:tblW w:w="0" w:type="auto"/>
        <w:jc w:val="center"/>
        <w:tblCellSpacing w:w="22" w:type="dxa"/>
        <w:tblBorders>
          <w:top w:val="outset" w:sz="18" w:space="0" w:color="063266"/>
          <w:left w:val="outset" w:sz="18" w:space="0" w:color="063266"/>
          <w:bottom w:val="outset" w:sz="18" w:space="0" w:color="063266"/>
          <w:right w:val="outset" w:sz="18" w:space="0" w:color="063266"/>
        </w:tblBorders>
        <w:tblCellMar>
          <w:left w:w="0" w:type="dxa"/>
          <w:right w:w="0" w:type="dxa"/>
        </w:tblCellMar>
        <w:tblLook w:val="04A0" w:firstRow="1" w:lastRow="0" w:firstColumn="1" w:lastColumn="0" w:noHBand="0" w:noVBand="1"/>
      </w:tblPr>
      <w:tblGrid>
        <w:gridCol w:w="7918"/>
      </w:tblGrid>
      <w:tr w:rsidR="000A72DF" w:rsidRPr="000A72DF">
        <w:trPr>
          <w:tblCellSpacing w:w="22" w:type="dxa"/>
          <w:jc w:val="center"/>
        </w:trPr>
        <w:tc>
          <w:tcPr>
            <w:tcW w:w="0" w:type="auto"/>
            <w:tcBorders>
              <w:top w:val="outset" w:sz="6" w:space="0" w:color="063266"/>
              <w:left w:val="outset" w:sz="6" w:space="0" w:color="063266"/>
              <w:bottom w:val="outset" w:sz="6" w:space="0" w:color="063266"/>
              <w:right w:val="outset" w:sz="6" w:space="0" w:color="063266"/>
            </w:tcBorders>
            <w:vAlign w:val="center"/>
            <w:hideMark/>
          </w:tcPr>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Pr>
                <w:rFonts w:ascii="Times New Roman" w:eastAsia="Times New Roman" w:hAnsi="Times New Roman" w:cs="Times New Roman"/>
                <w:noProof/>
                <w:color w:val="00579B"/>
                <w:sz w:val="24"/>
                <w:szCs w:val="24"/>
                <w:lang w:eastAsia="es-PA"/>
              </w:rPr>
              <w:lastRenderedPageBreak/>
              <w:drawing>
                <wp:inline distT="0" distB="0" distL="0" distR="0">
                  <wp:extent cx="4951730" cy="4977130"/>
                  <wp:effectExtent l="0" t="0" r="1270" b="0"/>
                  <wp:docPr id="44" name="Imagen 44" descr="http://www.bvsde.ops-oms.org/tutorial5/e/images/imag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bvsde.ops-oms.org/tutorial5/e/images/imag46.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1730" cy="4977130"/>
                          </a:xfrm>
                          <a:prstGeom prst="rect">
                            <a:avLst/>
                          </a:prstGeom>
                          <a:noFill/>
                          <a:ln>
                            <a:noFill/>
                          </a:ln>
                        </pic:spPr>
                      </pic:pic>
                    </a:graphicData>
                  </a:graphic>
                </wp:inline>
              </w:drawing>
            </w:r>
          </w:p>
        </w:tc>
      </w:tr>
    </w:tbl>
    <w:p w:rsidR="000A72DF" w:rsidRPr="000A72DF" w:rsidRDefault="000A72DF" w:rsidP="000A72DF">
      <w:pPr>
        <w:spacing w:before="100" w:beforeAutospacing="1" w:after="100" w:afterAutospacing="1" w:line="240" w:lineRule="auto"/>
        <w:rPr>
          <w:rFonts w:ascii="Times New Roman" w:eastAsia="Times New Roman" w:hAnsi="Times New Roman" w:cs="Times New Roman"/>
          <w:color w:val="00579B"/>
          <w:sz w:val="24"/>
          <w:szCs w:val="24"/>
          <w:lang w:eastAsia="es-PA"/>
        </w:rPr>
      </w:pPr>
      <w:r w:rsidRPr="000A72DF">
        <w:rPr>
          <w:rFonts w:ascii="Arial" w:eastAsia="Times New Roman" w:hAnsi="Arial" w:cs="Arial"/>
          <w:color w:val="00579B"/>
          <w:sz w:val="20"/>
          <w:szCs w:val="20"/>
          <w:lang w:eastAsia="es-PA"/>
        </w:rPr>
        <w:t xml:space="preserve">Como podemos observar, aparecen 8 sitios donde puede encontrarse la información que buscamos; la pantalla le ofrece un resumen temático de cada sitio y el acceso a la página web. </w:t>
      </w:r>
    </w:p>
    <w:p w:rsidR="000A72DF" w:rsidRDefault="000A72DF">
      <w:r>
        <w:t>10.</w:t>
      </w:r>
    </w:p>
    <w:p w:rsidR="000A72DF" w:rsidRDefault="000A72DF">
      <w:r>
        <w:rPr>
          <w:rFonts w:ascii="Arial" w:hAnsi="Arial" w:cs="Arial"/>
          <w:sz w:val="20"/>
          <w:szCs w:val="20"/>
        </w:rPr>
        <w:t>Además de las opciones que hemos presentado, la BVSA-Toxicología ofrece las siguientes alternativas:</w:t>
      </w:r>
      <w:r>
        <w:rPr>
          <w:rFonts w:ascii="Arial" w:hAnsi="Arial" w:cs="Arial"/>
          <w:sz w:val="20"/>
          <w:szCs w:val="20"/>
        </w:rPr>
        <w:br/>
      </w:r>
      <w:r>
        <w:rPr>
          <w:rFonts w:ascii="Arial" w:hAnsi="Arial" w:cs="Arial"/>
          <w:sz w:val="20"/>
          <w:szCs w:val="20"/>
        </w:rPr>
        <w:br/>
        <w:t>1) Una sala de charla, que se utiliza para hacer reuniones electrónicas e intercambiar información.</w:t>
      </w:r>
      <w:r>
        <w:rPr>
          <w:rFonts w:ascii="Arial" w:hAnsi="Arial" w:cs="Arial"/>
          <w:sz w:val="20"/>
          <w:szCs w:val="20"/>
        </w:rPr>
        <w:br/>
        <w:t>2) Una sala de conferencias, en la que se presentan temas que se someten a discusión.</w:t>
      </w:r>
      <w:r>
        <w:rPr>
          <w:rFonts w:ascii="Arial" w:hAnsi="Arial" w:cs="Arial"/>
          <w:sz w:val="20"/>
          <w:szCs w:val="20"/>
        </w:rPr>
        <w:br/>
        <w:t>3) Un servicio de Diseminación Selectiva de Información (DSI).</w:t>
      </w:r>
      <w:r>
        <w:rPr>
          <w:rFonts w:ascii="Arial" w:hAnsi="Arial" w:cs="Arial"/>
          <w:sz w:val="20"/>
          <w:szCs w:val="20"/>
        </w:rPr>
        <w:br/>
        <w:t>4) Anuncios de eventos de interés por su carácter internacional o regional.</w:t>
      </w:r>
      <w:r>
        <w:rPr>
          <w:rFonts w:ascii="Arial" w:hAnsi="Arial" w:cs="Arial"/>
          <w:sz w:val="20"/>
          <w:szCs w:val="20"/>
        </w:rPr>
        <w:br/>
        <w:t>5) Una lista de discusión para toxicólogos y profesionales interesados en el tema (RETOXLAC), a través de la cual se realizan discusiones de casos, se obtienen respuestas a interrogantes sobre un tema determinado, se difunden eventos, se atienden consultas de emergencia, etcétera.</w:t>
      </w:r>
      <w:r>
        <w:rPr>
          <w:rFonts w:ascii="Arial" w:hAnsi="Arial" w:cs="Arial"/>
          <w:sz w:val="20"/>
          <w:szCs w:val="20"/>
        </w:rPr>
        <w:br/>
        <w:t>6) Cuando se identifican temas que son de mucho interés, se destacan de manera especial y pueden ser vistos mediante íconos particulares. Es el caso de los siguientes: armas químicas y biológicas y plaguicidas de uso doméstico, entre otros.</w:t>
      </w:r>
    </w:p>
    <w:sectPr w:rsidR="000A72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57F4"/>
    <w:multiLevelType w:val="multilevel"/>
    <w:tmpl w:val="F830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3753C"/>
    <w:multiLevelType w:val="multilevel"/>
    <w:tmpl w:val="C492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41078A"/>
    <w:multiLevelType w:val="multilevel"/>
    <w:tmpl w:val="BDFC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C3E51"/>
    <w:multiLevelType w:val="multilevel"/>
    <w:tmpl w:val="E4EE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924163"/>
    <w:multiLevelType w:val="multilevel"/>
    <w:tmpl w:val="75A0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AB6F27"/>
    <w:multiLevelType w:val="multilevel"/>
    <w:tmpl w:val="FF5C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382078"/>
    <w:multiLevelType w:val="multilevel"/>
    <w:tmpl w:val="C8FA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6560D2"/>
    <w:multiLevelType w:val="multilevel"/>
    <w:tmpl w:val="483E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867C71"/>
    <w:multiLevelType w:val="multilevel"/>
    <w:tmpl w:val="B22C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2C62D1"/>
    <w:multiLevelType w:val="multilevel"/>
    <w:tmpl w:val="5D60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AD16E2"/>
    <w:multiLevelType w:val="multilevel"/>
    <w:tmpl w:val="01DA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EE4034"/>
    <w:multiLevelType w:val="multilevel"/>
    <w:tmpl w:val="BE88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6B18B5"/>
    <w:multiLevelType w:val="multilevel"/>
    <w:tmpl w:val="139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3532B7"/>
    <w:multiLevelType w:val="multilevel"/>
    <w:tmpl w:val="C94A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2"/>
  </w:num>
  <w:num w:numId="4">
    <w:abstractNumId w:val="0"/>
  </w:num>
  <w:num w:numId="5">
    <w:abstractNumId w:val="1"/>
  </w:num>
  <w:num w:numId="6">
    <w:abstractNumId w:val="9"/>
  </w:num>
  <w:num w:numId="7">
    <w:abstractNumId w:val="11"/>
  </w:num>
  <w:num w:numId="8">
    <w:abstractNumId w:val="10"/>
  </w:num>
  <w:num w:numId="9">
    <w:abstractNumId w:val="4"/>
  </w:num>
  <w:num w:numId="10">
    <w:abstractNumId w:val="6"/>
  </w:num>
  <w:num w:numId="11">
    <w:abstractNumId w:val="5"/>
  </w:num>
  <w:num w:numId="12">
    <w:abstractNumId w:val="7"/>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2DF"/>
    <w:rsid w:val="000A72DF"/>
    <w:rsid w:val="00DD538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0A72DF"/>
    <w:rPr>
      <w:strike w:val="0"/>
      <w:dstrike w:val="0"/>
      <w:color w:val="063266"/>
      <w:u w:val="none"/>
      <w:effect w:val="none"/>
    </w:rPr>
  </w:style>
  <w:style w:type="paragraph" w:styleId="NormalWeb">
    <w:name w:val="Normal (Web)"/>
    <w:basedOn w:val="Normal"/>
    <w:uiPriority w:val="99"/>
    <w:unhideWhenUsed/>
    <w:rsid w:val="000A72DF"/>
    <w:pPr>
      <w:spacing w:before="100" w:beforeAutospacing="1" w:after="100" w:afterAutospacing="1" w:line="240" w:lineRule="auto"/>
    </w:pPr>
    <w:rPr>
      <w:rFonts w:ascii="Times New Roman" w:eastAsia="Times New Roman" w:hAnsi="Times New Roman" w:cs="Times New Roman"/>
      <w:color w:val="00579B"/>
      <w:sz w:val="24"/>
      <w:szCs w:val="24"/>
      <w:lang w:eastAsia="es-PA"/>
    </w:rPr>
  </w:style>
  <w:style w:type="character" w:styleId="Textoennegrita">
    <w:name w:val="Strong"/>
    <w:basedOn w:val="Fuentedeprrafopredeter"/>
    <w:uiPriority w:val="22"/>
    <w:qFormat/>
    <w:rsid w:val="000A72DF"/>
    <w:rPr>
      <w:b/>
      <w:bCs/>
    </w:rPr>
  </w:style>
  <w:style w:type="character" w:styleId="nfasis">
    <w:name w:val="Emphasis"/>
    <w:basedOn w:val="Fuentedeprrafopredeter"/>
    <w:uiPriority w:val="20"/>
    <w:qFormat/>
    <w:rsid w:val="000A72DF"/>
    <w:rPr>
      <w:i/>
      <w:iCs/>
    </w:rPr>
  </w:style>
  <w:style w:type="paragraph" w:styleId="Textodeglobo">
    <w:name w:val="Balloon Text"/>
    <w:basedOn w:val="Normal"/>
    <w:link w:val="TextodegloboCar"/>
    <w:uiPriority w:val="99"/>
    <w:semiHidden/>
    <w:unhideWhenUsed/>
    <w:rsid w:val="000A72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0A72DF"/>
    <w:rPr>
      <w:strike w:val="0"/>
      <w:dstrike w:val="0"/>
      <w:color w:val="063266"/>
      <w:u w:val="none"/>
      <w:effect w:val="none"/>
    </w:rPr>
  </w:style>
  <w:style w:type="paragraph" w:styleId="NormalWeb">
    <w:name w:val="Normal (Web)"/>
    <w:basedOn w:val="Normal"/>
    <w:uiPriority w:val="99"/>
    <w:unhideWhenUsed/>
    <w:rsid w:val="000A72DF"/>
    <w:pPr>
      <w:spacing w:before="100" w:beforeAutospacing="1" w:after="100" w:afterAutospacing="1" w:line="240" w:lineRule="auto"/>
    </w:pPr>
    <w:rPr>
      <w:rFonts w:ascii="Times New Roman" w:eastAsia="Times New Roman" w:hAnsi="Times New Roman" w:cs="Times New Roman"/>
      <w:color w:val="00579B"/>
      <w:sz w:val="24"/>
      <w:szCs w:val="24"/>
      <w:lang w:eastAsia="es-PA"/>
    </w:rPr>
  </w:style>
  <w:style w:type="character" w:styleId="Textoennegrita">
    <w:name w:val="Strong"/>
    <w:basedOn w:val="Fuentedeprrafopredeter"/>
    <w:uiPriority w:val="22"/>
    <w:qFormat/>
    <w:rsid w:val="000A72DF"/>
    <w:rPr>
      <w:b/>
      <w:bCs/>
    </w:rPr>
  </w:style>
  <w:style w:type="character" w:styleId="nfasis">
    <w:name w:val="Emphasis"/>
    <w:basedOn w:val="Fuentedeprrafopredeter"/>
    <w:uiPriority w:val="20"/>
    <w:qFormat/>
    <w:rsid w:val="000A72DF"/>
    <w:rPr>
      <w:i/>
      <w:iCs/>
    </w:rPr>
  </w:style>
  <w:style w:type="paragraph" w:styleId="Textodeglobo">
    <w:name w:val="Balloon Text"/>
    <w:basedOn w:val="Normal"/>
    <w:link w:val="TextodegloboCar"/>
    <w:uiPriority w:val="99"/>
    <w:semiHidden/>
    <w:unhideWhenUsed/>
    <w:rsid w:val="000A72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2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93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gif"/><Relationship Id="rId39" Type="http://schemas.openxmlformats.org/officeDocument/2006/relationships/image" Target="media/image33.gif"/><Relationship Id="rId3" Type="http://schemas.microsoft.com/office/2007/relationships/stylesWithEffects" Target="stylesWithEffects.xml"/><Relationship Id="rId21" Type="http://schemas.openxmlformats.org/officeDocument/2006/relationships/image" Target="media/image15.gif"/><Relationship Id="rId34" Type="http://schemas.openxmlformats.org/officeDocument/2006/relationships/image" Target="media/image28.gif"/><Relationship Id="rId42" Type="http://schemas.openxmlformats.org/officeDocument/2006/relationships/image" Target="media/image36.gif"/><Relationship Id="rId47" Type="http://schemas.openxmlformats.org/officeDocument/2006/relationships/image" Target="media/image41.gif"/><Relationship Id="rId50" Type="http://schemas.openxmlformats.org/officeDocument/2006/relationships/image" Target="media/image44.gif"/><Relationship Id="rId7" Type="http://schemas.openxmlformats.org/officeDocument/2006/relationships/image" Target="media/image2.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gif"/><Relationship Id="rId38" Type="http://schemas.openxmlformats.org/officeDocument/2006/relationships/image" Target="media/image32.gif"/><Relationship Id="rId46" Type="http://schemas.openxmlformats.org/officeDocument/2006/relationships/image" Target="media/image40.gif"/><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gif"/><Relationship Id="rId41" Type="http://schemas.openxmlformats.org/officeDocument/2006/relationships/image" Target="media/image35.gif"/><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image" Target="media/image26.gif"/><Relationship Id="rId37" Type="http://schemas.openxmlformats.org/officeDocument/2006/relationships/image" Target="media/image31.gif"/><Relationship Id="rId40" Type="http://schemas.openxmlformats.org/officeDocument/2006/relationships/image" Target="media/image34.gif"/><Relationship Id="rId45" Type="http://schemas.openxmlformats.org/officeDocument/2006/relationships/image" Target="media/image39.gi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gif"/><Relationship Id="rId49" Type="http://schemas.openxmlformats.org/officeDocument/2006/relationships/image" Target="media/image43.gif"/><Relationship Id="rId10" Type="http://schemas.openxmlformats.org/officeDocument/2006/relationships/hyperlink" Target="http://www.bvsde.paho.org/bvsair/e/home.htm" TargetMode="External"/><Relationship Id="rId19" Type="http://schemas.openxmlformats.org/officeDocument/2006/relationships/image" Target="media/image13.gif"/><Relationship Id="rId31" Type="http://schemas.openxmlformats.org/officeDocument/2006/relationships/image" Target="media/image25.gif"/><Relationship Id="rId44" Type="http://schemas.openxmlformats.org/officeDocument/2006/relationships/image" Target="media/image38.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gif"/><Relationship Id="rId48" Type="http://schemas.openxmlformats.org/officeDocument/2006/relationships/image" Target="media/image42.gif"/><Relationship Id="rId8" Type="http://schemas.openxmlformats.org/officeDocument/2006/relationships/image" Target="media/image3.gif"/><Relationship Id="rId51" Type="http://schemas.openxmlformats.org/officeDocument/2006/relationships/image" Target="media/image4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39</Pages>
  <Words>4607</Words>
  <Characters>25343</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adm</cp:lastModifiedBy>
  <cp:revision>1</cp:revision>
  <dcterms:created xsi:type="dcterms:W3CDTF">2013-08-30T22:13:00Z</dcterms:created>
  <dcterms:modified xsi:type="dcterms:W3CDTF">2013-08-30T22:20:00Z</dcterms:modified>
</cp:coreProperties>
</file>