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Abby Bosch</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Salman Khan</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Miron Smierzewski</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Team S.AM.</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FlixSearch</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System Design </w:t>
      </w:r>
      <w:r w:rsidDel="00000000" w:rsidR="00000000" w:rsidRPr="00000000">
        <w:rPr>
          <w:rFonts w:ascii="Arial" w:cs="Arial" w:eastAsia="Arial" w:hAnsi="Arial"/>
          <w:b w:val="1"/>
          <w:sz w:val="72"/>
          <w:szCs w:val="72"/>
          <w:rtl w:val="0"/>
        </w:rPr>
        <w:t xml:space="preserve">Document</w:t>
      </w:r>
      <w:r w:rsidDel="00000000" w:rsidR="00000000" w:rsidRPr="00000000">
        <w:rPr>
          <w:rtl w:val="0"/>
        </w:rPr>
      </w:r>
    </w:p>
    <w:p w:rsidR="00000000" w:rsidDel="00000000" w:rsidP="00000000" w:rsidRDefault="00000000" w:rsidRPr="00000000" w14:paraId="00000007">
      <w:pPr>
        <w:ind w:left="0" w:firstLine="0"/>
        <w:rPr>
          <w:vertAlign w:val="baseline"/>
        </w:rPr>
      </w:pPr>
      <w:r w:rsidDel="00000000" w:rsidR="00000000" w:rsidRPr="00000000">
        <w:rPr>
          <w:rtl w:val="0"/>
        </w:rPr>
      </w:r>
    </w:p>
    <w:p w:rsidR="00000000" w:rsidDel="00000000" w:rsidP="00000000" w:rsidRDefault="00000000" w:rsidRPr="00000000" w14:paraId="00000008">
      <w:pPr>
        <w:ind w:firstLine="1080"/>
        <w:rPr>
          <w:vertAlign w:val="baseline"/>
        </w:rPr>
      </w:pPr>
      <w:r w:rsidDel="00000000" w:rsidR="00000000" w:rsidRPr="00000000">
        <w:rPr>
          <w:rtl w:val="0"/>
        </w:rPr>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left="0" w:firstLine="0"/>
        <w:rPr>
          <w:vertAlign w:val="baseline"/>
        </w:rPr>
      </w:pPr>
      <w:r w:rsidDel="00000000" w:rsidR="00000000" w:rsidRPr="00000000">
        <w:rPr>
          <w:rtl w:val="0"/>
        </w:rPr>
      </w:r>
    </w:p>
    <w:p w:rsidR="00000000" w:rsidDel="00000000" w:rsidP="00000000" w:rsidRDefault="00000000" w:rsidRPr="00000000" w14:paraId="0000000D">
      <w:pPr>
        <w:ind w:firstLine="108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ind w:firstLine="1080"/>
        <w:rPr>
          <w:vertAlign w:val="baseline"/>
        </w:rPr>
      </w:pPr>
      <w:r w:rsidDel="00000000" w:rsidR="00000000" w:rsidRPr="00000000">
        <w:rPr>
          <w:i w:val="1"/>
          <w:vertAlign w:val="baseline"/>
          <w:rtl w:val="0"/>
        </w:rPr>
        <w:t xml:space="preserve">GAMEPLAN</w:t>
      </w:r>
      <w:r w:rsidDel="00000000" w:rsidR="00000000" w:rsidRPr="00000000">
        <w:rPr>
          <w:vertAlign w:val="baseline"/>
          <w:rtl w:val="0"/>
        </w:rPr>
        <w:t xml:space="preserve"> System Design Document </w:t>
      </w:r>
    </w:p>
    <w:p w:rsidR="00000000" w:rsidDel="00000000" w:rsidP="00000000" w:rsidRDefault="00000000" w:rsidRPr="00000000" w14:paraId="0000000F">
      <w:pPr>
        <w:pStyle w:val="Heading1"/>
        <w:rPr>
          <w:vertAlign w:val="baseline"/>
        </w:rPr>
      </w:pP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AB</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rPr/>
      </w:pPr>
      <w:r w:rsidDel="00000000" w:rsidR="00000000" w:rsidRPr="00000000">
        <w:rPr>
          <w:rtl w:val="0"/>
        </w:rPr>
        <w:t xml:space="preserve">This document will describe and explain the design of the functions of the FlixSearch App. Every attached document will model multiple design aspects of the FlixSearch app. The Class Diagram will show each class’s attributes and methods and how the classes relate. The Statechart diagrams illustrate the states of data within the app. The First Cut Domain Sequence Diagram will depict the system's use in a sequence. </w:t>
      </w:r>
    </w:p>
    <w:p w:rsidR="00000000" w:rsidDel="00000000" w:rsidP="00000000" w:rsidRDefault="00000000" w:rsidRPr="00000000" w14:paraId="00000011">
      <w:pPr>
        <w:pStyle w:val="Heading1"/>
        <w:ind w:firstLine="0"/>
        <w:rPr>
          <w:b w:val="0"/>
          <w:vertAlign w:val="baseline"/>
        </w:rPr>
      </w:pPr>
      <w:r w:rsidDel="00000000" w:rsidR="00000000" w:rsidRPr="00000000">
        <w:rPr>
          <w:b w:val="1"/>
          <w:vertAlign w:val="baseline"/>
          <w:rtl w:val="0"/>
        </w:rPr>
        <w:tab/>
        <w:tab/>
        <w:tab/>
        <w:t xml:space="preserve">Class Diagrams </w:t>
      </w:r>
      <w:r w:rsidDel="00000000" w:rsidR="00000000" w:rsidRPr="00000000">
        <w:rPr>
          <w:b w:val="0"/>
          <w:vertAlign w:val="baseline"/>
          <w:rtl w:val="0"/>
        </w:rPr>
        <w:t xml:space="preserve">(</w:t>
      </w:r>
      <w:r w:rsidDel="00000000" w:rsidR="00000000" w:rsidRPr="00000000">
        <w:rPr>
          <w:b w:val="0"/>
          <w:rtl w:val="0"/>
        </w:rPr>
        <w:t xml:space="preserve">MS</w:t>
      </w:r>
      <w:r w:rsidDel="00000000" w:rsidR="00000000" w:rsidRPr="00000000">
        <w:rPr>
          <w:b w:val="0"/>
          <w:vertAlign w:val="baseline"/>
          <w:rtl w:val="0"/>
        </w:rPr>
        <w:t xml:space="preserve">)</w:t>
      </w:r>
    </w:p>
    <w:p w:rsidR="00000000" w:rsidDel="00000000" w:rsidP="00000000" w:rsidRDefault="00000000" w:rsidRPr="00000000" w14:paraId="00000012">
      <w:pPr>
        <w:rPr>
          <w:vertAlign w:val="baseline"/>
        </w:rPr>
      </w:pPr>
      <w:r w:rsidDel="00000000" w:rsidR="00000000" w:rsidRPr="00000000">
        <w:rPr>
          <w:rtl w:val="0"/>
        </w:rPr>
        <w:t xml:space="preserve">See attached diagram</w:t>
      </w:r>
      <w:r w:rsidDel="00000000" w:rsidR="00000000" w:rsidRPr="00000000">
        <w:rPr>
          <w:rtl w:val="0"/>
        </w:rPr>
      </w:r>
    </w:p>
    <w:p w:rsidR="00000000" w:rsidDel="00000000" w:rsidP="00000000" w:rsidRDefault="00000000" w:rsidRPr="00000000" w14:paraId="00000013">
      <w:pPr>
        <w:ind w:left="0" w:firstLine="0"/>
        <w:rPr>
          <w:vertAlign w:val="baseline"/>
        </w:rPr>
      </w:pPr>
      <w:r w:rsidDel="00000000" w:rsidR="00000000" w:rsidRPr="00000000">
        <w:rPr>
          <w:rtl w:val="0"/>
        </w:rPr>
      </w:r>
    </w:p>
    <w:p w:rsidR="00000000" w:rsidDel="00000000" w:rsidP="00000000" w:rsidRDefault="00000000" w:rsidRPr="00000000" w14:paraId="00000014">
      <w:pPr>
        <w:pStyle w:val="Heading1"/>
        <w:ind w:firstLine="0"/>
        <w:rPr>
          <w:b w:val="0"/>
          <w:vertAlign w:val="baseline"/>
        </w:rPr>
      </w:pPr>
      <w:r w:rsidDel="00000000" w:rsidR="00000000" w:rsidRPr="00000000">
        <w:rPr>
          <w:b w:val="1"/>
          <w:vertAlign w:val="baseline"/>
          <w:rtl w:val="0"/>
        </w:rPr>
        <w:tab/>
        <w:tab/>
        <w:tab/>
        <w:t xml:space="preserve">StateChart Diagrams </w:t>
      </w:r>
      <w:r w:rsidDel="00000000" w:rsidR="00000000" w:rsidRPr="00000000">
        <w:rPr>
          <w:b w:val="0"/>
          <w:vertAlign w:val="baseline"/>
          <w:rtl w:val="0"/>
        </w:rPr>
        <w:t xml:space="preserve">(</w:t>
      </w:r>
      <w:r w:rsidDel="00000000" w:rsidR="00000000" w:rsidRPr="00000000">
        <w:rPr>
          <w:b w:val="0"/>
          <w:rtl w:val="0"/>
        </w:rPr>
        <w:t xml:space="preserve">AB</w:t>
      </w:r>
      <w:r w:rsidDel="00000000" w:rsidR="00000000" w:rsidRPr="00000000">
        <w:rPr>
          <w:b w:val="0"/>
          <w:vertAlign w:val="baseline"/>
          <w:rtl w:val="0"/>
        </w:rPr>
        <w:t xml:space="preserve">)</w:t>
      </w:r>
    </w:p>
    <w:p w:rsidR="00000000" w:rsidDel="00000000" w:rsidP="00000000" w:rsidRDefault="00000000" w:rsidRPr="00000000" w14:paraId="00000015">
      <w:pPr>
        <w:rPr>
          <w:vertAlign w:val="baseline"/>
        </w:rPr>
      </w:pPr>
      <w:r w:rsidDel="00000000" w:rsidR="00000000" w:rsidRPr="00000000">
        <w:rPr>
          <w:rtl w:val="0"/>
        </w:rPr>
        <w:t xml:space="preserve">See attached diagram</w:t>
      </w:r>
      <w:r w:rsidDel="00000000" w:rsidR="00000000" w:rsidRPr="00000000">
        <w:rPr>
          <w:rtl w:val="0"/>
        </w:rPr>
      </w:r>
    </w:p>
    <w:p w:rsidR="00000000" w:rsidDel="00000000" w:rsidP="00000000" w:rsidRDefault="00000000" w:rsidRPr="00000000" w14:paraId="00000016">
      <w:pPr>
        <w:ind w:left="0" w:firstLine="0"/>
        <w:rPr>
          <w:vertAlign w:val="baseline"/>
        </w:rPr>
      </w:pPr>
      <w:r w:rsidDel="00000000" w:rsidR="00000000" w:rsidRPr="00000000">
        <w:rPr>
          <w:rtl w:val="0"/>
        </w:rPr>
      </w:r>
    </w:p>
    <w:p w:rsidR="00000000" w:rsidDel="00000000" w:rsidP="00000000" w:rsidRDefault="00000000" w:rsidRPr="00000000" w14:paraId="00000017">
      <w:pPr>
        <w:pStyle w:val="Heading1"/>
        <w:rPr>
          <w:b w:val="0"/>
          <w:vertAlign w:val="baseline"/>
        </w:rPr>
      </w:pPr>
      <w:r w:rsidDel="00000000" w:rsidR="00000000" w:rsidRPr="00000000">
        <w:rPr>
          <w:b w:val="1"/>
          <w:vertAlign w:val="baseline"/>
          <w:rtl w:val="0"/>
        </w:rPr>
        <w:t xml:space="preserve">First Cut Domain Sequence Diagrams </w:t>
      </w:r>
      <w:r w:rsidDel="00000000" w:rsidR="00000000" w:rsidRPr="00000000">
        <w:rPr>
          <w:b w:val="0"/>
          <w:vertAlign w:val="baseline"/>
          <w:rtl w:val="0"/>
        </w:rPr>
        <w:t xml:space="preserve">(</w:t>
      </w:r>
      <w:r w:rsidDel="00000000" w:rsidR="00000000" w:rsidRPr="00000000">
        <w:rPr>
          <w:b w:val="0"/>
          <w:rtl w:val="0"/>
        </w:rPr>
        <w:t xml:space="preserve">SK</w:t>
      </w:r>
      <w:r w:rsidDel="00000000" w:rsidR="00000000" w:rsidRPr="00000000">
        <w:rPr>
          <w:b w:val="0"/>
          <w:vertAlign w:val="baseline"/>
          <w:rtl w:val="0"/>
        </w:rPr>
        <w:t xml:space="preserve">)</w:t>
      </w:r>
    </w:p>
    <w:p w:rsidR="00000000" w:rsidDel="00000000" w:rsidP="00000000" w:rsidRDefault="00000000" w:rsidRPr="00000000" w14:paraId="00000018">
      <w:pPr>
        <w:rPr>
          <w:vertAlign w:val="baseline"/>
        </w:rPr>
      </w:pPr>
      <w:r w:rsidDel="00000000" w:rsidR="00000000" w:rsidRPr="00000000">
        <w:rPr>
          <w:rtl w:val="0"/>
        </w:rPr>
        <w:t xml:space="preserve">See attached diagram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headerReference r:id="rId11" w:type="default"/>
      <w:headerReference r:id="rId12" w:type="even"/>
      <w:footerReference r:id="rId13"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20">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23">
    <w:pPr>
      <w:ind w:left="-1080" w:firstLine="0"/>
      <w:rPr>
        <w:vertAlign w:val="baseline"/>
      </w:rPr>
    </w:pPr>
    <w:r w:rsidDel="00000000" w:rsidR="00000000" w:rsidRPr="00000000">
      <w:rPr>
        <w:rtl w:val="0"/>
      </w:rPr>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