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4DE8" w14:textId="77777777" w:rsidR="000616CB" w:rsidRPr="00066943" w:rsidRDefault="000616CB" w:rsidP="00485F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Coagulation disorders</w:t>
      </w:r>
      <w:r w:rsidR="00B35F77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r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Hemophilia</w:t>
      </w:r>
      <w:r w:rsidR="00B35F77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,</w:t>
      </w:r>
      <w:r w:rsidR="0050221B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="0050221B" w:rsidRPr="00066943">
        <w:rPr>
          <w:rFonts w:ascii="Times New Roman" w:hAnsi="Times New Roman" w:cs="Times New Roman"/>
          <w:b/>
          <w:sz w:val="24"/>
          <w:szCs w:val="24"/>
          <w:lang w:val="en-US"/>
        </w:rPr>
        <w:t>von Willebrand disease</w:t>
      </w:r>
      <w:r w:rsidR="00B35F77" w:rsidRPr="0006694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7C62AD98" w14:textId="77777777" w:rsidR="00B35F77" w:rsidRPr="00066943" w:rsidRDefault="00B35F77" w:rsidP="00485F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5E742E90" w14:textId="1F7B6EEF" w:rsidR="00B35F77" w:rsidRPr="0025354D" w:rsidRDefault="000616CB" w:rsidP="0025354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Si</w:t>
      </w:r>
      <w:r w:rsidR="00877308"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ngle</w:t>
      </w: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choice tests</w:t>
      </w:r>
    </w:p>
    <w:p w14:paraId="2A2B23DA" w14:textId="2A4321A1" w:rsidR="008304D6" w:rsidRPr="00066943" w:rsidRDefault="008304D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is </w:t>
      </w:r>
      <w:r w:rsidR="00CD071F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not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for hemophilia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40B3E5B" w14:textId="6AA6B4AE" w:rsidR="008304D6" w:rsidRPr="00066943" w:rsidRDefault="0025354D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DE5FC8" w:rsidRPr="0006694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E5F7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ematoma is a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>characteristic</w:t>
      </w:r>
      <w:r w:rsidR="00BE5F7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type of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04D6" w:rsidRPr="00066943">
        <w:rPr>
          <w:rFonts w:ascii="Times New Roman" w:hAnsi="Times New Roman" w:cs="Times New Roman"/>
          <w:sz w:val="24"/>
          <w:szCs w:val="24"/>
          <w:lang w:val="en-US"/>
        </w:rPr>
        <w:t>bleeding</w:t>
      </w:r>
    </w:p>
    <w:p w14:paraId="4E6412EF" w14:textId="0AFC5034" w:rsidR="008304D6" w:rsidRPr="00066943" w:rsidRDefault="0025354D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8304D6" w:rsidRPr="00066943">
        <w:rPr>
          <w:rFonts w:ascii="Times New Roman" w:hAnsi="Times New Roman" w:cs="Times New Roman"/>
          <w:sz w:val="24"/>
          <w:szCs w:val="24"/>
          <w:lang w:val="en-US"/>
        </w:rPr>
        <w:t>hemarthrosis</w:t>
      </w:r>
      <w:r w:rsidR="00EE24F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is a characteristic type of bleeding</w:t>
      </w:r>
    </w:p>
    <w:p w14:paraId="7037278C" w14:textId="71B4E101" w:rsidR="008304D6" w:rsidRPr="00066943" w:rsidRDefault="0025354D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325D7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bleedings are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spontaneous or late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>posttraumatic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F52611" w14:textId="08E6EEB5" w:rsidR="001577D9" w:rsidRPr="00066943" w:rsidRDefault="0025354D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25354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4C55D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petechiae is the most specific symptom of hemophilia </w:t>
      </w:r>
    </w:p>
    <w:p w14:paraId="6DC2058F" w14:textId="0A000BC3" w:rsidR="001577D9" w:rsidRPr="00066943" w:rsidRDefault="0025354D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4C55D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platelet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count </w:t>
      </w:r>
    </w:p>
    <w:p w14:paraId="475C1F4F" w14:textId="77777777" w:rsidR="00027606" w:rsidRPr="00066943" w:rsidRDefault="0002760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1AE1B4" w14:textId="5D5B9A71" w:rsidR="001577D9" w:rsidRPr="00066943" w:rsidRDefault="001577D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Hemophilia A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represents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deficit of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4E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coagulation factor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0519CF8" w14:textId="74D67BC7" w:rsidR="001577D9" w:rsidRPr="00066943" w:rsidRDefault="0025354D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IX</w:t>
      </w:r>
    </w:p>
    <w:p w14:paraId="25FFA31F" w14:textId="10AD7C00" w:rsidR="001577D9" w:rsidRPr="00066943" w:rsidRDefault="0025354D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VIII</w:t>
      </w:r>
    </w:p>
    <w:p w14:paraId="5B21AB9C" w14:textId="3E089A9B" w:rsidR="001577D9" w:rsidRPr="00066943" w:rsidRDefault="0025354D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XI</w:t>
      </w:r>
    </w:p>
    <w:p w14:paraId="35C16739" w14:textId="0397B3A2" w:rsidR="001577D9" w:rsidRPr="00066943" w:rsidRDefault="0025354D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XII</w:t>
      </w:r>
    </w:p>
    <w:p w14:paraId="57A1D098" w14:textId="02EA39D9" w:rsidR="001577D9" w:rsidRPr="00066943" w:rsidRDefault="0025354D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14:paraId="75CC3DB8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50C0C40" w14:textId="414CC0A0" w:rsidR="001577D9" w:rsidRPr="00066943" w:rsidRDefault="001577D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1F32B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First line treatment </w:t>
      </w:r>
      <w:r w:rsidR="00143F2C" w:rsidRPr="00066943">
        <w:rPr>
          <w:rFonts w:ascii="Times New Roman" w:hAnsi="Times New Roman" w:cs="Times New Roman"/>
          <w:sz w:val="24"/>
          <w:szCs w:val="24"/>
          <w:lang w:val="en-US"/>
        </w:rPr>
        <w:t>for acute bleeding in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 child with hemophilia A </w:t>
      </w:r>
      <w:r w:rsidR="00143F2C" w:rsidRPr="00066943">
        <w:rPr>
          <w:rFonts w:ascii="Times New Roman" w:hAnsi="Times New Roman" w:cs="Times New Roman"/>
          <w:sz w:val="24"/>
          <w:szCs w:val="24"/>
          <w:lang w:val="en-US"/>
        </w:rPr>
        <w:t>includes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3EBB07" w14:textId="5A63E32D" w:rsidR="001577D9" w:rsidRPr="00066943" w:rsidRDefault="0025354D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C5230" w:rsidRPr="00066943">
        <w:rPr>
          <w:rFonts w:ascii="Times New Roman" w:hAnsi="Times New Roman" w:cs="Times New Roman"/>
          <w:sz w:val="24"/>
          <w:szCs w:val="24"/>
          <w:lang w:val="en-US"/>
        </w:rPr>
        <w:t>intravenous fluid infusions</w:t>
      </w:r>
    </w:p>
    <w:p w14:paraId="5399FC32" w14:textId="3A80A95B" w:rsidR="000C5230" w:rsidRPr="00066943" w:rsidRDefault="0025354D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C5230" w:rsidRPr="00066943">
        <w:rPr>
          <w:rFonts w:ascii="Times New Roman" w:hAnsi="Times New Roman" w:cs="Times New Roman"/>
          <w:sz w:val="24"/>
          <w:szCs w:val="24"/>
          <w:lang w:val="en-US"/>
        </w:rPr>
        <w:t>epsilon-aminocaproic acid infusions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6CDF5B" w14:textId="0EAB8B94" w:rsidR="001577D9" w:rsidRPr="00066943" w:rsidRDefault="0025354D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[x] </w:t>
      </w:r>
      <w:r w:rsidR="00143F2C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factor replacement infusions</w:t>
      </w:r>
      <w:r w:rsidR="00143F2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>cryoprecipitate</w:t>
      </w:r>
    </w:p>
    <w:p w14:paraId="4CC1940E" w14:textId="057EE3CC" w:rsidR="001577D9" w:rsidRPr="00066943" w:rsidRDefault="0025354D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C523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blood transfusions </w:t>
      </w:r>
    </w:p>
    <w:p w14:paraId="3959A970" w14:textId="21D2997A" w:rsidR="001577D9" w:rsidRPr="00066943" w:rsidRDefault="0025354D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 ] </w:t>
      </w:r>
      <w:r w:rsidR="000C5230" w:rsidRPr="00066943">
        <w:rPr>
          <w:rFonts w:ascii="Times New Roman" w:hAnsi="Times New Roman" w:cs="Times New Roman"/>
          <w:sz w:val="24"/>
          <w:szCs w:val="24"/>
          <w:lang w:val="en-US"/>
        </w:rPr>
        <w:t>platelet transfusion</w:t>
      </w:r>
    </w:p>
    <w:p w14:paraId="3FC60B0C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8591BC" w14:textId="14182606" w:rsidR="00F448A9" w:rsidRPr="0025354D" w:rsidRDefault="001577D9" w:rsidP="00485FF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4.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Choose what is </w:t>
      </w:r>
      <w:r w:rsidR="00F448A9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contraindicated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the treatment of children with hemophilia</w:t>
      </w:r>
      <w:r w:rsidR="00CD071F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  <w:r w:rsidR="00F448A9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6E3492C4" w14:textId="09BE3377" w:rsidR="00F448A9" w:rsidRPr="0025354D" w:rsidRDefault="0025354D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[ ] 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factor replacement infusions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with cryoprecipitate in case o</w:t>
      </w:r>
      <w:r w:rsidR="001F4404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bleeding</w:t>
      </w:r>
    </w:p>
    <w:p w14:paraId="71EF4F41" w14:textId="64C1632F" w:rsidR="00384D3A" w:rsidRPr="0025354D" w:rsidRDefault="0025354D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[ ] 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fibrin glue for local treatment in mucosal bleedings</w:t>
      </w:r>
    </w:p>
    <w:p w14:paraId="04C059BE" w14:textId="0734F19C" w:rsidR="00384D3A" w:rsidRPr="0025354D" w:rsidRDefault="0025354D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 ] </w:t>
      </w:r>
      <w:r w:rsidR="001F4404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Proper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dental hygiene </w:t>
      </w:r>
      <w:r w:rsidR="001F4404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 preventive measure</w:t>
      </w:r>
    </w:p>
    <w:p w14:paraId="623F7B81" w14:textId="1B233FC6" w:rsidR="00384D3A" w:rsidRPr="0025354D" w:rsidRDefault="0025354D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[x] 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aspirin and aspirin-containing products</w:t>
      </w:r>
    </w:p>
    <w:p w14:paraId="3871E785" w14:textId="4F6AD2F4" w:rsidR="00384D3A" w:rsidRPr="0025354D" w:rsidRDefault="0025354D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[ ] </w:t>
      </w:r>
      <w:r w:rsidR="00471F4C" w:rsidRPr="002535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prophylactic self-infusion of factor VIII or IX</w:t>
      </w:r>
    </w:p>
    <w:p w14:paraId="04CBA320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043AAE" w14:textId="692485B7" w:rsidR="00384D3A" w:rsidRPr="00066943" w:rsidRDefault="00384D3A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471F4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type of inheritance in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  <w:r w:rsidR="00471F4C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4BEFFD" w14:textId="6E17501B" w:rsidR="00384D3A" w:rsidRPr="00066943" w:rsidRDefault="00DD28BD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94E8A" w:rsidRPr="00066943">
        <w:rPr>
          <w:rFonts w:ascii="Times New Roman" w:hAnsi="Times New Roman" w:cs="Times New Roman"/>
          <w:sz w:val="24"/>
          <w:szCs w:val="24"/>
          <w:lang w:val="en-US"/>
        </w:rPr>
        <w:t>autosomal dominant disorder</w:t>
      </w:r>
    </w:p>
    <w:p w14:paraId="2E42A164" w14:textId="52D489BC" w:rsidR="00384D3A" w:rsidRPr="00066943" w:rsidRDefault="00DD28BD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94E8A" w:rsidRPr="00066943">
        <w:rPr>
          <w:rFonts w:ascii="Times New Roman" w:hAnsi="Times New Roman" w:cs="Times New Roman"/>
          <w:sz w:val="24"/>
          <w:szCs w:val="24"/>
          <w:lang w:val="en-US"/>
        </w:rPr>
        <w:t>autosomal recessive disorder</w:t>
      </w:r>
    </w:p>
    <w:p w14:paraId="4D36430F" w14:textId="71BBB6E4" w:rsidR="00384D3A" w:rsidRPr="00066943" w:rsidRDefault="0025354D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B94E8A" w:rsidRPr="00066943">
        <w:rPr>
          <w:rFonts w:ascii="Times New Roman" w:hAnsi="Times New Roman" w:cs="Times New Roman"/>
          <w:sz w:val="24"/>
          <w:szCs w:val="24"/>
          <w:lang w:val="en-US"/>
        </w:rPr>
        <w:t>X-linked recessive inheritance</w:t>
      </w:r>
    </w:p>
    <w:p w14:paraId="35B76619" w14:textId="34A5DC45" w:rsidR="00B94E8A" w:rsidRPr="00066943" w:rsidRDefault="00DD28BD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94E8A" w:rsidRPr="00066943">
        <w:rPr>
          <w:rFonts w:ascii="Times New Roman" w:hAnsi="Times New Roman" w:cs="Times New Roman"/>
          <w:sz w:val="24"/>
          <w:szCs w:val="24"/>
          <w:lang w:val="en-US"/>
        </w:rPr>
        <w:t>multifactorial inheritance</w:t>
      </w:r>
    </w:p>
    <w:p w14:paraId="57D4AA24" w14:textId="4A40166B" w:rsidR="00027606" w:rsidRPr="00066943" w:rsidRDefault="00DD28BD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94E8A" w:rsidRPr="00066943">
        <w:rPr>
          <w:rFonts w:ascii="Times New Roman" w:hAnsi="Times New Roman" w:cs="Times New Roman"/>
          <w:sz w:val="24"/>
          <w:szCs w:val="24"/>
          <w:lang w:val="en-US"/>
        </w:rPr>
        <w:t>teratogenic problem</w:t>
      </w:r>
    </w:p>
    <w:p w14:paraId="149017D9" w14:textId="77777777" w:rsidR="00B94E8A" w:rsidRPr="00066943" w:rsidRDefault="00B94E8A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21256ED" w14:textId="26A22F29" w:rsidR="005B5642" w:rsidRPr="00066943" w:rsidRDefault="005B5642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400E9D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characteristic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disease:</w:t>
      </w:r>
    </w:p>
    <w:p w14:paraId="749DB64F" w14:textId="6E8C9F8E" w:rsidR="00525ABC" w:rsidRPr="00066943" w:rsidRDefault="00DD28B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>hematoma is a characteristic type of bleeding</w:t>
      </w:r>
    </w:p>
    <w:p w14:paraId="6167EA56" w14:textId="16F4A1D4" w:rsidR="005B5642" w:rsidRPr="00066943" w:rsidRDefault="0025354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>mixed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type bleeding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(hematoma, petechiae, bruising)</w:t>
      </w:r>
    </w:p>
    <w:p w14:paraId="6A95C5F9" w14:textId="1EDBD001" w:rsidR="005B5642" w:rsidRPr="00066943" w:rsidRDefault="00DD28B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>skin purpura is a characteristic type of bleeding</w:t>
      </w:r>
    </w:p>
    <w:p w14:paraId="0ED8CE68" w14:textId="19392691" w:rsidR="005B5642" w:rsidRPr="00066943" w:rsidRDefault="00DD28B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>unfavorable prognosis</w:t>
      </w:r>
    </w:p>
    <w:p w14:paraId="2E73234E" w14:textId="27EEAEAA" w:rsidR="00027606" w:rsidRPr="00066943" w:rsidRDefault="00DD28B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frequent 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hemarthrosis </w:t>
      </w:r>
    </w:p>
    <w:p w14:paraId="121E31AB" w14:textId="77777777" w:rsidR="00027606" w:rsidRPr="00066943" w:rsidRDefault="0002760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5752D7" w14:textId="0DB98A3E" w:rsidR="00B31777" w:rsidRPr="00066943" w:rsidRDefault="005B5642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5556D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5556D6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not</w:t>
      </w:r>
      <w:r w:rsidR="005556D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 for Von Willebrand disease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11CF81" w14:textId="0EE94270" w:rsidR="005B5642" w:rsidRPr="00066943" w:rsidRDefault="00DD28BD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1F4404" w:rsidRPr="00066943">
        <w:rPr>
          <w:rFonts w:ascii="Times New Roman" w:hAnsi="Times New Roman" w:cs="Times New Roman"/>
          <w:sz w:val="24"/>
          <w:szCs w:val="24"/>
          <w:lang w:val="en-US"/>
        </w:rPr>
        <w:t>typically</w:t>
      </w:r>
      <w:r w:rsidR="00313D3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patients have </w:t>
      </w:r>
      <w:r w:rsidR="00313D38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&lt;50% of normal von Willebrand factor (VWF) in plasma</w:t>
      </w:r>
      <w:r w:rsidR="005B564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527A0E" w14:textId="70E8B862" w:rsidR="00B31777" w:rsidRPr="00066943" w:rsidRDefault="00DD28BD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[ ] </w:t>
      </w:r>
      <w:r w:rsidR="00B31777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frequent nosebleeds and easy bruising </w:t>
      </w:r>
    </w:p>
    <w:p w14:paraId="0A213E09" w14:textId="1B9B2A72" w:rsidR="001869D9" w:rsidRPr="00066943" w:rsidRDefault="00DD28BD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[ ] </w:t>
      </w:r>
      <w:r w:rsidR="00B31777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excessive bleeding during and after invasive procedures, such as tooth extractions and surgery</w:t>
      </w:r>
    </w:p>
    <w:p w14:paraId="385595AB" w14:textId="686AEFEC" w:rsidR="008304D6" w:rsidRPr="00066943" w:rsidRDefault="0025354D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7A1026" w:rsidRPr="00066943">
        <w:rPr>
          <w:rFonts w:ascii="Times New Roman" w:hAnsi="Times New Roman" w:cs="Times New Roman"/>
          <w:sz w:val="24"/>
          <w:szCs w:val="24"/>
          <w:lang w:val="en-US"/>
        </w:rPr>
        <w:t>low platelet count</w:t>
      </w:r>
    </w:p>
    <w:p w14:paraId="465B9604" w14:textId="7EF2A8BA" w:rsidR="00BA50D4" w:rsidRPr="00066943" w:rsidRDefault="00DD28BD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A50D4" w:rsidRPr="00066943">
        <w:rPr>
          <w:rFonts w:ascii="Times New Roman" w:hAnsi="Times New Roman" w:cs="Times New Roman"/>
          <w:sz w:val="24"/>
          <w:szCs w:val="24"/>
          <w:lang w:val="en-US"/>
        </w:rPr>
        <w:t>increas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>ed B</w:t>
      </w:r>
      <w:r w:rsidR="00BA50D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leeding 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>ime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test</w:t>
      </w:r>
      <w:r w:rsidR="00BA50D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96E993" w14:textId="77777777" w:rsidR="00485FF9" w:rsidRPr="00066943" w:rsidRDefault="00485FF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1CC506" w14:textId="1A8E915E" w:rsidR="00BA50D4" w:rsidRPr="00066943" w:rsidRDefault="00BA50D4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B371F2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not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 for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BF452F" w14:textId="24D8162D" w:rsidR="007311A3" w:rsidRPr="00066943" w:rsidRDefault="00DD28BD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CD20E7" w:rsidRPr="00066943">
        <w:rPr>
          <w:rFonts w:ascii="Times New Roman" w:hAnsi="Times New Roman" w:cs="Times New Roman"/>
          <w:sz w:val="24"/>
          <w:szCs w:val="24"/>
          <w:lang w:val="en-US"/>
        </w:rPr>
        <w:t>normal or low hemoglobin/hematocrit values</w:t>
      </w:r>
    </w:p>
    <w:p w14:paraId="64CDD2EB" w14:textId="6647A26D" w:rsidR="007311A3" w:rsidRPr="00066943" w:rsidRDefault="00DD28BD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DC2C5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bleeding time and </w:t>
      </w:r>
      <w:r w:rsidR="0093019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prothrombin time </w:t>
      </w:r>
    </w:p>
    <w:p w14:paraId="47218013" w14:textId="17C7182E" w:rsidR="007311A3" w:rsidRPr="00066943" w:rsidRDefault="00DD28BD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DC2C5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prolonged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activated partial thromboplastin time (aPTT) </w:t>
      </w:r>
    </w:p>
    <w:p w14:paraId="6B3B38A9" w14:textId="10E258EE" w:rsidR="007311A3" w:rsidRPr="00066943" w:rsidRDefault="00DD28BD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DC2C5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</w:t>
      </w:r>
      <w:r w:rsidR="00C4299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factor VIII levels </w:t>
      </w:r>
      <w:r w:rsidR="00DC2C52" w:rsidRPr="0006694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C4299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less than 50% </w:t>
      </w:r>
      <w:r w:rsidR="00DC2C52" w:rsidRPr="00066943">
        <w:rPr>
          <w:rFonts w:ascii="Times New Roman" w:hAnsi="Times New Roman" w:cs="Times New Roman"/>
          <w:sz w:val="24"/>
          <w:szCs w:val="24"/>
          <w:lang w:val="en-US"/>
        </w:rPr>
        <w:t>activity)</w:t>
      </w:r>
    </w:p>
    <w:p w14:paraId="59F98A7A" w14:textId="1897DCF2" w:rsidR="00C42990" w:rsidRPr="00066943" w:rsidRDefault="0025354D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C4299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platelet count </w:t>
      </w:r>
    </w:p>
    <w:p w14:paraId="5542577D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DBC0DDA" w14:textId="28565E34" w:rsidR="007E6C6C" w:rsidRPr="00066943" w:rsidRDefault="0072156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>Choose t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he most frequent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hereditary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>bleeding disorder</w:t>
      </w:r>
      <w:r w:rsidR="0073468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in children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6C6CCA" w14:textId="77859587" w:rsidR="007E6C6C" w:rsidRPr="00066943" w:rsidRDefault="00DD28BD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Congenital hypofibrinogenemia</w:t>
      </w:r>
    </w:p>
    <w:p w14:paraId="04966052" w14:textId="56E100F2" w:rsidR="007E6C6C" w:rsidRPr="00066943" w:rsidRDefault="0025354D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Hemophilia A (factor VIII deficiency)</w:t>
      </w:r>
    </w:p>
    <w:p w14:paraId="17F9E296" w14:textId="75824AB2" w:rsidR="007E6C6C" w:rsidRPr="00066943" w:rsidRDefault="00DD28BD" w:rsidP="00485FF9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Hemophilia B (factor IX deficiency)</w:t>
      </w:r>
    </w:p>
    <w:p w14:paraId="68766231" w14:textId="1C16DBD4" w:rsidR="007E6C6C" w:rsidRPr="00066943" w:rsidRDefault="00DD28BD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Hemophilia C (factor XI deficiency)</w:t>
      </w:r>
    </w:p>
    <w:p w14:paraId="20A1D981" w14:textId="2914DCFD" w:rsidR="007E6C6C" w:rsidRPr="00066943" w:rsidRDefault="00DD28BD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263B0" w:rsidRPr="00066943">
        <w:rPr>
          <w:rFonts w:ascii="Times New Roman" w:hAnsi="Times New Roman" w:cs="Times New Roman"/>
          <w:sz w:val="24"/>
          <w:szCs w:val="24"/>
          <w:lang w:val="en-US"/>
        </w:rPr>
        <w:t>ctor XII deficiency</w:t>
      </w:r>
    </w:p>
    <w:p w14:paraId="7C21EC52" w14:textId="77777777" w:rsidR="00B35F77" w:rsidRPr="00066943" w:rsidRDefault="00B35F77" w:rsidP="00485F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04B77" w14:textId="5ABC089E" w:rsidR="009508ED" w:rsidRPr="00066943" w:rsidRDefault="00065B8E" w:rsidP="00485FF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Coagulation of factor VIII has all of the following characteristics EXCEPT</w:t>
      </w:r>
      <w:r w:rsidR="001370B5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E1BEE98" w14:textId="425BF1DA" w:rsidR="009508ED" w:rsidRPr="00066943" w:rsidRDefault="00DD28B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reduced activity in hemophilia A</w:t>
      </w:r>
    </w:p>
    <w:p w14:paraId="209D194F" w14:textId="7E8C3400" w:rsidR="009508ED" w:rsidRPr="00066943" w:rsidRDefault="00DD28B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reduced activity in classic von Willebrand disease</w:t>
      </w:r>
    </w:p>
    <w:p w14:paraId="45E0A83E" w14:textId="6B3EF439" w:rsidR="009508ED" w:rsidRPr="00066943" w:rsidRDefault="0025354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needed for normal platelet adhesion</w:t>
      </w:r>
    </w:p>
    <w:p w14:paraId="56A3235F" w14:textId="1D1BFC4B" w:rsidR="009508ED" w:rsidRPr="00066943" w:rsidRDefault="00DD28B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reduced levels in disseminated intravascular coagulation</w:t>
      </w:r>
    </w:p>
    <w:p w14:paraId="4B90CCFA" w14:textId="4596672F" w:rsidR="009508ED" w:rsidRPr="00066943" w:rsidRDefault="00DD28B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normal level in liver disease</w:t>
      </w:r>
    </w:p>
    <w:p w14:paraId="0D146804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1FFD58" w14:textId="2293940B" w:rsidR="009508ED" w:rsidRPr="00066943" w:rsidRDefault="00065B8E" w:rsidP="001538D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The prothrombin time, which is a test of the extrinsic or tissue coagulation pathway, is abnormally prolonged in</w:t>
      </w:r>
      <w:r w:rsidR="001538D2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3B46F654" w14:textId="0E96A6E3" w:rsidR="009508ED" w:rsidRPr="00066943" w:rsidRDefault="00DD28B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</w:p>
    <w:p w14:paraId="2C64DACB" w14:textId="24ACBF8E" w:rsidR="009508ED" w:rsidRPr="00066943" w:rsidRDefault="00DD28B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</w:t>
      </w:r>
    </w:p>
    <w:p w14:paraId="342A7543" w14:textId="0A2ADDEE" w:rsidR="009508ED" w:rsidRPr="00066943" w:rsidRDefault="00DD28B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congenital factor XIII deficiency</w:t>
      </w:r>
    </w:p>
    <w:p w14:paraId="5BE16B2C" w14:textId="05C4E27E" w:rsidR="009508ED" w:rsidRPr="00066943" w:rsidRDefault="0025354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congenital factor VII deficiency</w:t>
      </w:r>
    </w:p>
    <w:p w14:paraId="71D95D09" w14:textId="5BEBFDDA" w:rsidR="00FF5BE2" w:rsidRPr="00066943" w:rsidRDefault="00DD28BD" w:rsidP="00EA2E7B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9508ED" w:rsidRPr="00066943">
        <w:rPr>
          <w:rFonts w:ascii="Times New Roman" w:hAnsi="Times New Roman" w:cs="Times New Roman"/>
          <w:sz w:val="24"/>
          <w:szCs w:val="24"/>
          <w:lang w:val="en-US"/>
        </w:rPr>
        <w:t>congenital factor XI deficiency</w:t>
      </w:r>
    </w:p>
    <w:p w14:paraId="3AD30B3F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1398A4" w14:textId="5B7D30FF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Coagulation studies on a patient with a bleeding disorder show factor VIII coagulant activity of 10 units/dL, factor IX coagulant activity of 60 units/dL, and von Willebrand factor activity of 100 units/dL. (Normal range for all three tests is 70 to 150 units/dL.) The bleeding time was 6 minutes (normal &lt;10 minutes). These findings are diagnostic of</w:t>
      </w:r>
      <w:r w:rsidR="001538D2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4D3BAFE" w14:textId="61BC1D44" w:rsidR="00065B8E" w:rsidRPr="00066943" w:rsidRDefault="00DD28BD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liver disease</w:t>
      </w:r>
    </w:p>
    <w:p w14:paraId="79B9A65E" w14:textId="7CE55F06" w:rsidR="00065B8E" w:rsidRPr="00066943" w:rsidRDefault="00DD28BD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</w:t>
      </w:r>
    </w:p>
    <w:p w14:paraId="62306D57" w14:textId="5828985A" w:rsidR="00065B8E" w:rsidRPr="00066943" w:rsidRDefault="0025354D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</w:p>
    <w:p w14:paraId="76DF92EC" w14:textId="3C82FBF6" w:rsidR="00065B8E" w:rsidRPr="00066943" w:rsidRDefault="00DD28BD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hemophilia B</w:t>
      </w:r>
    </w:p>
    <w:p w14:paraId="7A144C49" w14:textId="5DF1D45A" w:rsidR="007E6C6C" w:rsidRPr="00066943" w:rsidRDefault="00DD28BD" w:rsidP="00EA2E7B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thrombasthenia</w:t>
      </w:r>
    </w:p>
    <w:p w14:paraId="77BF83BA" w14:textId="77777777" w:rsidR="00065B8E" w:rsidRPr="00066943" w:rsidRDefault="00065B8E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26DC32" w14:textId="66F2232D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CS. 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The PTT is a useful screening test for detecting abnormally low plasma levels of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DDA34A4" w14:textId="1F626E37" w:rsidR="00065B8E" w:rsidRPr="00066943" w:rsidRDefault="00DD28BD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factor VII</w:t>
      </w:r>
    </w:p>
    <w:p w14:paraId="1722668D" w14:textId="460F2245" w:rsidR="00065B8E" w:rsidRPr="00066943" w:rsidRDefault="0025354D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354D">
        <w:rPr>
          <w:rFonts w:ascii="Times New Roman" w:hAnsi="Times New Roman" w:cs="Times New Roman"/>
          <w:sz w:val="24"/>
          <w:szCs w:val="24"/>
        </w:rPr>
        <w:t xml:space="preserve">[x]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factor VIII</w:t>
      </w:r>
    </w:p>
    <w:p w14:paraId="1DC4E313" w14:textId="6977BFDA" w:rsidR="00065B8E" w:rsidRPr="00066943" w:rsidRDefault="00DD28BD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factor XIII</w:t>
      </w:r>
    </w:p>
    <w:p w14:paraId="25481E0E" w14:textId="2A6E73D8" w:rsidR="00065B8E" w:rsidRPr="00066943" w:rsidRDefault="00DD28BD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14:paraId="5AB5C3DE" w14:textId="7E91F453" w:rsidR="00065B8E" w:rsidRPr="00066943" w:rsidRDefault="00DD28BD" w:rsidP="00EA2E7B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065B8E" w:rsidRPr="00066943">
        <w:rPr>
          <w:rFonts w:ascii="Times New Roman" w:hAnsi="Times New Roman" w:cs="Times New Roman"/>
          <w:sz w:val="24"/>
          <w:szCs w:val="24"/>
          <w:lang w:val="en-US"/>
        </w:rPr>
        <w:t>protein C</w:t>
      </w:r>
    </w:p>
    <w:p w14:paraId="0A28121D" w14:textId="77777777" w:rsidR="00A93C7E" w:rsidRPr="00066943" w:rsidRDefault="00A93C7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B9CAE" w14:textId="77777777" w:rsidR="00F42180" w:rsidRPr="00066943" w:rsidRDefault="00F42180" w:rsidP="00485FF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Multiple choice tests</w:t>
      </w:r>
    </w:p>
    <w:p w14:paraId="5EA55C7F" w14:textId="602622CF" w:rsidR="007E6C6C" w:rsidRPr="00066943" w:rsidRDefault="007E6C6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linical 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manifestations of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hemophilia include the follow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F86CDD"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DA63DC" w14:textId="15DE3037" w:rsidR="00135F9C" w:rsidRPr="00066943" w:rsidRDefault="00DD28BD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135F9C" w:rsidRPr="00066943">
        <w:rPr>
          <w:rFonts w:ascii="Times New Roman" w:hAnsi="Times New Roman" w:cs="Times New Roman"/>
          <w:sz w:val="24"/>
          <w:szCs w:val="24"/>
          <w:lang w:val="en-US"/>
        </w:rPr>
        <w:t>bleeding from minor traumatic lacerations of the mouth that may persist for hours or days</w:t>
      </w:r>
    </w:p>
    <w:p w14:paraId="3D359BBB" w14:textId="655AA27B" w:rsidR="00220A23" w:rsidRPr="00066943" w:rsidRDefault="00DD28BD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220A23" w:rsidRPr="00066943">
        <w:rPr>
          <w:rFonts w:ascii="Times New Roman" w:hAnsi="Times New Roman" w:cs="Times New Roman"/>
          <w:sz w:val="24"/>
          <w:szCs w:val="24"/>
          <w:lang w:val="en-US"/>
        </w:rPr>
        <w:t>easy bruising and intramuscular hematomas</w:t>
      </w:r>
    </w:p>
    <w:p w14:paraId="4CA4203C" w14:textId="56BFE95B" w:rsidR="00135F9C" w:rsidRPr="00066943" w:rsidRDefault="00DD28BD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[ ] </w:t>
      </w:r>
      <w:r w:rsidR="00135F9C" w:rsidRPr="00066943">
        <w:rPr>
          <w:rFonts w:ascii="Times New Roman" w:hAnsi="Times New Roman" w:cs="Times New Roman"/>
          <w:sz w:val="24"/>
          <w:szCs w:val="24"/>
          <w:lang w:val="en-US"/>
        </w:rPr>
        <w:t>hematoma of the iliopsoas muscle manifest with hyperextension of the hip and externally rotated position owing to irritation of the iliopsoas</w:t>
      </w:r>
    </w:p>
    <w:p w14:paraId="4F758CB1" w14:textId="29C4A6C2" w:rsidR="005413F8" w:rsidRPr="00066943" w:rsidRDefault="00DD28BD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9A078A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hemarthrosis is </w:t>
      </w:r>
      <w:r w:rsidR="005413F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the hallmark of hemophilic bleeding </w:t>
      </w:r>
    </w:p>
    <w:p w14:paraId="6BA3358B" w14:textId="66B4AD3D" w:rsidR="00135F9C" w:rsidRPr="00066943" w:rsidRDefault="00DD28BD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135F9C" w:rsidRPr="00066943">
        <w:rPr>
          <w:rFonts w:ascii="Times New Roman" w:hAnsi="Times New Roman" w:cs="Times New Roman"/>
          <w:sz w:val="24"/>
          <w:szCs w:val="24"/>
          <w:lang w:val="en-US"/>
        </w:rPr>
        <w:t>earliest joint hemorrhages appear most commonly in the ankle</w:t>
      </w:r>
    </w:p>
    <w:p w14:paraId="6F4A0E21" w14:textId="77777777" w:rsidR="00220A23" w:rsidRPr="00066943" w:rsidRDefault="00220A2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CFB647" w14:textId="566B7B2B" w:rsidR="007E6C6C" w:rsidRPr="00066943" w:rsidRDefault="007E6C6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Indicate the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diagnos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>tic criteria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of hemophilia:</w:t>
      </w:r>
    </w:p>
    <w:p w14:paraId="39908F45" w14:textId="6F156740" w:rsidR="00A7426F" w:rsidRPr="00066943" w:rsidRDefault="00DD28BD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A7426F" w:rsidRPr="00066943">
        <w:rPr>
          <w:rFonts w:ascii="Times New Roman" w:hAnsi="Times New Roman" w:cs="Times New Roman"/>
          <w:sz w:val="24"/>
          <w:szCs w:val="24"/>
          <w:lang w:val="en-US"/>
        </w:rPr>
        <w:t>normal or low hemoglobin/hematocrit values</w:t>
      </w:r>
    </w:p>
    <w:p w14:paraId="79D51CDC" w14:textId="525BC5E2" w:rsidR="00A7426F" w:rsidRPr="00066943" w:rsidRDefault="00DD28BD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A7426F" w:rsidRPr="00066943">
        <w:rPr>
          <w:rFonts w:ascii="Times New Roman" w:hAnsi="Times New Roman" w:cs="Times New Roman"/>
          <w:sz w:val="24"/>
          <w:szCs w:val="24"/>
          <w:lang w:val="en-US"/>
        </w:rPr>
        <w:t>normal bleeding time and normal prothrombin time</w:t>
      </w:r>
    </w:p>
    <w:p w14:paraId="7FC1191B" w14:textId="53CB20B2" w:rsidR="00162A11" w:rsidRPr="00066943" w:rsidRDefault="00DD28BD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162A11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platelet count </w:t>
      </w:r>
    </w:p>
    <w:p w14:paraId="2DED244F" w14:textId="7126291A" w:rsidR="000903F2" w:rsidRPr="00066943" w:rsidRDefault="00DD28BD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0903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prolonged activated partial thromboplastin time (aPTT) </w:t>
      </w:r>
    </w:p>
    <w:p w14:paraId="7D96BC25" w14:textId="318B197C" w:rsidR="00EB6D9B" w:rsidRPr="00066943" w:rsidRDefault="00DD28BD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>low factor VIII</w:t>
      </w:r>
      <w:r w:rsidR="000903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or IX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levels </w:t>
      </w:r>
    </w:p>
    <w:p w14:paraId="1ABCC24B" w14:textId="77777777" w:rsidR="00EB6D9B" w:rsidRPr="00066943" w:rsidRDefault="00EB6D9B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766B9F" w14:textId="24B8812C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0B8B54" w14:textId="55403FE9" w:rsidR="00511786" w:rsidRPr="00066943" w:rsidRDefault="00511786" w:rsidP="005117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Indicate causes of life-threatening bleeding in the patient with hemophilia:</w:t>
      </w:r>
    </w:p>
    <w:p w14:paraId="0DECE3D2" w14:textId="6C7B6F6F" w:rsidR="00511786" w:rsidRPr="00066943" w:rsidRDefault="00DD28BD" w:rsidP="00511786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bleeding into central nervous system</w:t>
      </w:r>
    </w:p>
    <w:p w14:paraId="53EC9BA5" w14:textId="0C4CD955" w:rsidR="00511786" w:rsidRPr="00066943" w:rsidRDefault="00DD28BD" w:rsidP="00511786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hemarthroses</w:t>
      </w:r>
    </w:p>
    <w:p w14:paraId="371BF729" w14:textId="33E66333" w:rsidR="00511786" w:rsidRPr="00066943" w:rsidRDefault="00DD28BD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external trauma</w:t>
      </w:r>
    </w:p>
    <w:p w14:paraId="46E5C127" w14:textId="41536A46" w:rsidR="00511786" w:rsidRPr="00066943" w:rsidRDefault="00DD28BD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gastrointestinal hemorrhage</w:t>
      </w:r>
    </w:p>
    <w:p w14:paraId="772FC62A" w14:textId="12F1F8E7" w:rsidR="00511786" w:rsidRPr="00066943" w:rsidRDefault="00DD28BD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iliopsoas hemorrhage</w:t>
      </w:r>
    </w:p>
    <w:p w14:paraId="7ED220A8" w14:textId="77777777" w:rsidR="00066943" w:rsidRPr="00066943" w:rsidRDefault="00066943" w:rsidP="005117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4EDECA" w14:textId="68A5F3E6" w:rsidR="00511786" w:rsidRPr="00066943" w:rsidRDefault="00511786" w:rsidP="005117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Indicate specific features for mild hemophilia:</w:t>
      </w:r>
    </w:p>
    <w:p w14:paraId="2DC5B7A9" w14:textId="022A8ED4" w:rsidR="00511786" w:rsidRPr="00066943" w:rsidRDefault="00DD28BD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may not be diagnosed in first years of life </w:t>
      </w:r>
    </w:p>
    <w:p w14:paraId="1523A4CA" w14:textId="3F9BC08C" w:rsidR="00511786" w:rsidRPr="00066943" w:rsidRDefault="00DD28BD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patients frequently have spontaneous hemorrhages</w:t>
      </w:r>
    </w:p>
    <w:p w14:paraId="13759D6C" w14:textId="531064BA" w:rsidR="00511786" w:rsidRPr="00066943" w:rsidRDefault="00DD28BD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individuals may experience prolonged bleeding after dental work or surgery</w:t>
      </w:r>
    </w:p>
    <w:p w14:paraId="2224E904" w14:textId="4F60DBB1" w:rsidR="00511786" w:rsidRPr="00066943" w:rsidRDefault="00DD28BD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plasmatic activity of factor VIII or IX is between 1 and 5%  </w:t>
      </w:r>
    </w:p>
    <w:p w14:paraId="7D0BFB71" w14:textId="3339C5B4" w:rsidR="00511786" w:rsidRPr="00066943" w:rsidRDefault="00DD28BD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511786" w:rsidRPr="00066943">
        <w:rPr>
          <w:rFonts w:ascii="Times New Roman" w:hAnsi="Times New Roman" w:cs="Times New Roman"/>
          <w:sz w:val="24"/>
          <w:szCs w:val="24"/>
          <w:lang w:val="en-US"/>
        </w:rPr>
        <w:t>endogenous factor VIII can be released by the administration of desmopressin acetate</w:t>
      </w:r>
    </w:p>
    <w:p w14:paraId="4FBA18B5" w14:textId="77777777" w:rsidR="00511786" w:rsidRPr="00066943" w:rsidRDefault="0051178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738EDF" w14:textId="44F5C849" w:rsidR="00230E5D" w:rsidRPr="00066943" w:rsidRDefault="0051178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Select the statements characteristic for </w:t>
      </w:r>
      <w:r w:rsidR="0050221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von 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Willebrand disease:</w:t>
      </w:r>
    </w:p>
    <w:p w14:paraId="423CD5C1" w14:textId="3B049306" w:rsidR="00230E5D" w:rsidRPr="00066943" w:rsidRDefault="00DD28B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ecessive, X-linked transmission</w:t>
      </w:r>
    </w:p>
    <w:p w14:paraId="32E137AA" w14:textId="63D88928" w:rsidR="00230E5D" w:rsidRPr="00066943" w:rsidRDefault="00DD28B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autosomal-dominant transmission</w:t>
      </w:r>
    </w:p>
    <w:p w14:paraId="0521337A" w14:textId="764B1378" w:rsidR="00230E5D" w:rsidRPr="00066943" w:rsidRDefault="00DD28B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iminishing of thromb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ocytes adhesion and aggregation</w:t>
      </w:r>
    </w:p>
    <w:p w14:paraId="65C08411" w14:textId="645B3944" w:rsidR="00230E5D" w:rsidRPr="00066943" w:rsidRDefault="00DD28B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mixt bleeding type</w:t>
      </w:r>
    </w:p>
    <w:p w14:paraId="25977B96" w14:textId="4CF0A398" w:rsidR="00230E5D" w:rsidRPr="00066943" w:rsidRDefault="00DD28B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frequent hemarthroses</w:t>
      </w:r>
    </w:p>
    <w:p w14:paraId="3F6CE330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4D7884" w14:textId="1A11DC18" w:rsidR="00230E5D" w:rsidRPr="00066943" w:rsidRDefault="00A81AC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The following statements are correct for hemophilia B:</w:t>
      </w:r>
    </w:p>
    <w:p w14:paraId="72154D45" w14:textId="3C02036D" w:rsidR="00230E5D" w:rsidRPr="00066943" w:rsidRDefault="00DD28BD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C92F42" w:rsidRPr="00066943">
        <w:rPr>
          <w:rFonts w:ascii="Times New Roman" w:hAnsi="Times New Roman" w:cs="Times New Roman"/>
          <w:sz w:val="24"/>
          <w:szCs w:val="24"/>
          <w:lang w:val="en-US"/>
        </w:rPr>
        <w:t>presenc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e of hematomas and hemarthroses</w:t>
      </w:r>
    </w:p>
    <w:p w14:paraId="364250DE" w14:textId="7A87F084" w:rsidR="00C92F42" w:rsidRPr="00066943" w:rsidRDefault="00DD28BD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C92F42" w:rsidRPr="00066943">
        <w:rPr>
          <w:rFonts w:ascii="Times New Roman" w:hAnsi="Times New Roman" w:cs="Times New Roman"/>
          <w:sz w:val="24"/>
          <w:szCs w:val="24"/>
          <w:lang w:val="en-US"/>
        </w:rPr>
        <w:t>increased partia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l activated thromboplastin time</w:t>
      </w:r>
    </w:p>
    <w:p w14:paraId="292537C8" w14:textId="3A1C9521" w:rsidR="00C92F42" w:rsidRPr="00066943" w:rsidRDefault="00DD28BD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prognosis for life is favorable</w:t>
      </w:r>
    </w:p>
    <w:p w14:paraId="13D9B30C" w14:textId="772EA197" w:rsidR="00C92F42" w:rsidRPr="00066943" w:rsidRDefault="00DD28BD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factor IX deficit</w:t>
      </w:r>
    </w:p>
    <w:p w14:paraId="21B6A076" w14:textId="093DBA59" w:rsidR="00C92F42" w:rsidRPr="00066943" w:rsidRDefault="00DD28BD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factor XI deficit</w:t>
      </w:r>
    </w:p>
    <w:p w14:paraId="296BDF81" w14:textId="7FCE95A5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6A3334" w14:textId="334FCAE3" w:rsidR="00B01034" w:rsidRPr="00731701" w:rsidRDefault="00A81AC9" w:rsidP="00485FF9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The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following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are contraindicated in hemophilia treatment:</w:t>
      </w:r>
    </w:p>
    <w:p w14:paraId="473B157A" w14:textId="5F7E90A8" w:rsidR="00B01034" w:rsidRPr="00731701" w:rsidRDefault="00DD28BD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 ] 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cryoprecipitate</w:t>
      </w:r>
    </w:p>
    <w:p w14:paraId="40B3BD04" w14:textId="35F3E284" w:rsidR="00B01034" w:rsidRPr="00731701" w:rsidRDefault="00DD28BD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[ ] 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short-time immobili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zation of affected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joint</w:t>
      </w:r>
    </w:p>
    <w:p w14:paraId="4A67182C" w14:textId="32ECD213" w:rsidR="00B01034" w:rsidRPr="00731701" w:rsidRDefault="00DD28BD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[x] 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long-time immobili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zation of affected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joint</w:t>
      </w:r>
    </w:p>
    <w:p w14:paraId="70172207" w14:textId="41F39D32" w:rsidR="00B01034" w:rsidRPr="00731701" w:rsidRDefault="00DD28BD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[x] 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heparin administration</w:t>
      </w:r>
    </w:p>
    <w:p w14:paraId="428162C6" w14:textId="25D2A746" w:rsidR="00B01034" w:rsidRPr="00731701" w:rsidRDefault="00DD28BD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[ ] </w:t>
      </w:r>
      <w:r w:rsidR="0031057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lyophili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zed concentrates of factor VIII</w:t>
      </w:r>
    </w:p>
    <w:p w14:paraId="78B7260F" w14:textId="77777777" w:rsidR="0017408C" w:rsidRPr="00066943" w:rsidRDefault="0017408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26AE85" w14:textId="7312EAD8" w:rsidR="00477E12" w:rsidRPr="00066943" w:rsidRDefault="00A81AC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31057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reatment for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acute hemarthrosis in patients with hemophilia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>includes:</w:t>
      </w:r>
    </w:p>
    <w:p w14:paraId="4301D339" w14:textId="440CC4AC" w:rsidR="00477E12" w:rsidRPr="00066943" w:rsidRDefault="00DD28BD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blood transfusion </w:t>
      </w:r>
    </w:p>
    <w:p w14:paraId="3811004F" w14:textId="184CEB34" w:rsidR="0017408C" w:rsidRPr="00066943" w:rsidRDefault="00DD28BD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cryoprecipitate </w:t>
      </w:r>
      <w:r w:rsidR="00EA1E26" w:rsidRPr="00066943">
        <w:rPr>
          <w:rFonts w:ascii="Times New Roman" w:hAnsi="Times New Roman" w:cs="Times New Roman"/>
          <w:sz w:val="24"/>
          <w:szCs w:val="24"/>
          <w:lang w:val="en-US"/>
        </w:rPr>
        <w:t>transfusion</w:t>
      </w:r>
    </w:p>
    <w:p w14:paraId="7F459EED" w14:textId="009C25F8" w:rsidR="0017408C" w:rsidRPr="00066943" w:rsidRDefault="00DD28BD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>short-time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immobilization of</w:t>
      </w:r>
      <w:r w:rsidR="00EA1E2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the joint</w:t>
      </w:r>
    </w:p>
    <w:p w14:paraId="2CEEEE33" w14:textId="33636B49" w:rsidR="0017408C" w:rsidRPr="00066943" w:rsidRDefault="00DD28BD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lastRenderedPageBreak/>
        <w:t xml:space="preserve">[ ] 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>heparin administration</w:t>
      </w:r>
    </w:p>
    <w:p w14:paraId="6534D6FE" w14:textId="24696A66" w:rsidR="0017408C" w:rsidRPr="00066943" w:rsidRDefault="00DD28BD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EA1E26" w:rsidRPr="00066943">
        <w:rPr>
          <w:rFonts w:ascii="Times New Roman" w:hAnsi="Times New Roman" w:cs="Times New Roman"/>
          <w:sz w:val="24"/>
          <w:szCs w:val="24"/>
          <w:lang w:val="en-US"/>
        </w:rPr>
        <w:t>mandatory joint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puncture</w:t>
      </w:r>
    </w:p>
    <w:p w14:paraId="3728BE84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BEA1F3" w14:textId="4C761A25" w:rsidR="0017408C" w:rsidRPr="00066943" w:rsidRDefault="002C70BF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>The follow</w:t>
      </w:r>
      <w:r w:rsidR="00731701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are </w:t>
      </w:r>
      <w:r w:rsidR="00731701" w:rsidRPr="00066943">
        <w:rPr>
          <w:rFonts w:ascii="Times New Roman" w:hAnsi="Times New Roman" w:cs="Times New Roman"/>
          <w:sz w:val="24"/>
          <w:szCs w:val="24"/>
          <w:lang w:val="en-US"/>
        </w:rPr>
        <w:t>characteristics of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70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>on Willebrand disease:</w:t>
      </w:r>
    </w:p>
    <w:p w14:paraId="7357D8CA" w14:textId="42D2FA53" w:rsidR="0017408C" w:rsidRPr="00066943" w:rsidRDefault="00DD28BD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autosomal type of inheritance</w:t>
      </w:r>
    </w:p>
    <w:p w14:paraId="0C24C4C8" w14:textId="12681ECE" w:rsidR="006E2457" w:rsidRPr="00066943" w:rsidRDefault="00DD28BD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X-linked type of inheritance</w:t>
      </w:r>
    </w:p>
    <w:p w14:paraId="799DE8D2" w14:textId="740143A6" w:rsidR="006E2457" w:rsidRPr="00066943" w:rsidRDefault="00DD28BD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>diminishing of thrombocytes ad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hesion and aggregation function</w:t>
      </w:r>
    </w:p>
    <w:p w14:paraId="39F9BB06" w14:textId="08EB8964" w:rsidR="006E2457" w:rsidRPr="00066943" w:rsidRDefault="00DD28BD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F42446" w:rsidRPr="00066943">
        <w:rPr>
          <w:rFonts w:ascii="Times New Roman" w:hAnsi="Times New Roman" w:cs="Times New Roman"/>
          <w:sz w:val="24"/>
          <w:szCs w:val="24"/>
          <w:lang w:val="en-US"/>
        </w:rPr>
        <w:t>prolonged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bleeding time</w:t>
      </w:r>
    </w:p>
    <w:p w14:paraId="3C889D09" w14:textId="0D0284ED" w:rsidR="006E2457" w:rsidRPr="00066943" w:rsidRDefault="00DD28BD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F42446" w:rsidRPr="00066943">
        <w:rPr>
          <w:rFonts w:ascii="Times New Roman" w:hAnsi="Times New Roman" w:cs="Times New Roman"/>
          <w:sz w:val="24"/>
          <w:szCs w:val="24"/>
          <w:lang w:val="en-US"/>
        </w:rPr>
        <w:t>large</w:t>
      </w:r>
      <w:r w:rsidR="002738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and profound</w:t>
      </w:r>
      <w:r w:rsidR="00F4244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>hematoma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4244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14630B" w14:textId="3EF76411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285E09" w14:textId="33C6BD3D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80219C" w:rsidRPr="0006694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The typical clinical manifestations of Von Willebrand disease are:</w:t>
      </w:r>
    </w:p>
    <w:p w14:paraId="2EAC4C39" w14:textId="070676C1" w:rsidR="006E2457" w:rsidRPr="00066943" w:rsidRDefault="00DD28BD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D641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gum bleeding </w:t>
      </w:r>
    </w:p>
    <w:p w14:paraId="22F4EF17" w14:textId="0C717F79" w:rsidR="006E2457" w:rsidRPr="00066943" w:rsidRDefault="00DD28BD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D64102" w:rsidRPr="00066943">
        <w:rPr>
          <w:rFonts w:ascii="Times New Roman" w:hAnsi="Times New Roman" w:cs="Times New Roman"/>
          <w:sz w:val="24"/>
          <w:szCs w:val="24"/>
          <w:lang w:val="en-US"/>
        </w:rPr>
        <w:t>epistaxis ( nasal bleeding)</w:t>
      </w:r>
    </w:p>
    <w:p w14:paraId="29850AAA" w14:textId="38034511" w:rsidR="006E2457" w:rsidRPr="00066943" w:rsidRDefault="00DD28BD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D64102" w:rsidRPr="00066943">
        <w:rPr>
          <w:rFonts w:ascii="Times New Roman" w:hAnsi="Times New Roman" w:cs="Times New Roman"/>
          <w:sz w:val="24"/>
          <w:szCs w:val="24"/>
          <w:lang w:val="en-US"/>
        </w:rPr>
        <w:t>hematomas</w:t>
      </w:r>
    </w:p>
    <w:p w14:paraId="6FF6F645" w14:textId="47F91833" w:rsidR="006E2457" w:rsidRPr="00066943" w:rsidRDefault="00DD28BD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D64102" w:rsidRPr="00066943">
        <w:rPr>
          <w:rFonts w:ascii="Times New Roman" w:hAnsi="Times New Roman" w:cs="Times New Roman"/>
          <w:sz w:val="24"/>
          <w:szCs w:val="24"/>
          <w:lang w:val="en-US"/>
        </w:rPr>
        <w:t>erythematous/maculopapular rash</w:t>
      </w:r>
    </w:p>
    <w:p w14:paraId="70529F16" w14:textId="5611BA23" w:rsidR="006E2457" w:rsidRPr="00066943" w:rsidRDefault="00DD28BD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D64102" w:rsidRPr="00066943">
        <w:rPr>
          <w:rFonts w:ascii="Times New Roman" w:hAnsi="Times New Roman" w:cs="Times New Roman"/>
          <w:sz w:val="24"/>
          <w:szCs w:val="24"/>
          <w:lang w:val="en-US"/>
        </w:rPr>
        <w:t>Petechiae, ecchymosis</w:t>
      </w:r>
    </w:p>
    <w:p w14:paraId="2CAE1018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543BB0" w14:textId="3A4D4479" w:rsidR="006E2457" w:rsidRPr="00066943" w:rsidRDefault="0080219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354D"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 has the following characteristics:</w:t>
      </w:r>
    </w:p>
    <w:p w14:paraId="2582C3E7" w14:textId="4B257160" w:rsidR="006E2457" w:rsidRPr="00066943" w:rsidRDefault="00DD28BD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7A6A70" w:rsidRPr="00066943">
        <w:rPr>
          <w:rFonts w:ascii="Times New Roman" w:hAnsi="Times New Roman" w:cs="Times New Roman"/>
          <w:sz w:val="24"/>
          <w:szCs w:val="24"/>
          <w:lang w:val="en-US"/>
        </w:rPr>
        <w:t>autosomal type of inheritance</w:t>
      </w:r>
    </w:p>
    <w:p w14:paraId="24A23D27" w14:textId="3FE0055C" w:rsidR="006E2457" w:rsidRPr="00066943" w:rsidRDefault="00DD28BD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isolated </w:t>
      </w:r>
      <w:r w:rsidR="007A6A70" w:rsidRPr="00066943">
        <w:rPr>
          <w:rFonts w:ascii="Times New Roman" w:hAnsi="Times New Roman" w:cs="Times New Roman"/>
          <w:sz w:val="24"/>
          <w:szCs w:val="24"/>
          <w:lang w:val="en-US"/>
        </w:rPr>
        <w:t>disorder of primary hemostasis</w:t>
      </w:r>
    </w:p>
    <w:p w14:paraId="7F10B889" w14:textId="47ADAA75" w:rsidR="006E2457" w:rsidRPr="00066943" w:rsidRDefault="00DD28BD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7A6A70" w:rsidRPr="00066943">
        <w:rPr>
          <w:rFonts w:ascii="Times New Roman" w:hAnsi="Times New Roman" w:cs="Times New Roman"/>
          <w:sz w:val="24"/>
          <w:szCs w:val="24"/>
          <w:lang w:val="en-US"/>
        </w:rPr>
        <w:t>isolated disorder of secondary hemostasis</w:t>
      </w:r>
    </w:p>
    <w:p w14:paraId="3F8468E3" w14:textId="384F8DBA" w:rsidR="006E2457" w:rsidRPr="00066943" w:rsidRDefault="00DD28BD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[x] </w:t>
      </w:r>
      <w:r w:rsidR="00F9326A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mixt type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coagulopathy </w:t>
      </w:r>
    </w:p>
    <w:p w14:paraId="55B8B5E3" w14:textId="7AD0077E" w:rsidR="006E2457" w:rsidRPr="00066943" w:rsidRDefault="00DD28BD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7A6A70" w:rsidRPr="00066943">
        <w:rPr>
          <w:rFonts w:ascii="Times New Roman" w:hAnsi="Times New Roman" w:cs="Times New Roman"/>
          <w:sz w:val="24"/>
          <w:szCs w:val="24"/>
          <w:lang w:val="en-US"/>
        </w:rPr>
        <w:t>X-linked trait</w:t>
      </w:r>
    </w:p>
    <w:p w14:paraId="2A26B51C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00954D" w14:textId="6C8F5BFF" w:rsidR="006011BC" w:rsidRPr="00066943" w:rsidRDefault="0025354D" w:rsidP="00A643BC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A643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For h</w:t>
      </w:r>
      <w:r w:rsidR="006011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emophilia A</w:t>
      </w:r>
      <w:r w:rsidR="00A643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characteristic</w:t>
      </w:r>
      <w:r w:rsidR="006011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0A6C7322" w14:textId="4683B984" w:rsidR="006011BC" w:rsidRPr="00066943" w:rsidRDefault="00DD28BD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s the common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est inherited bleeding disorder</w:t>
      </w:r>
    </w:p>
    <w:p w14:paraId="7D898FC0" w14:textId="725379FD" w:rsidR="006011BC" w:rsidRPr="00066943" w:rsidRDefault="00DD28BD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nheritance is autosomal do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minant with variable penetrance</w:t>
      </w:r>
    </w:p>
    <w:p w14:paraId="215CC5FE" w14:textId="328347C7" w:rsidR="006011BC" w:rsidRPr="00066943" w:rsidRDefault="00DD28BD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everity is determined by level of factor VIIIc</w:t>
      </w:r>
    </w:p>
    <w:p w14:paraId="7F2463E2" w14:textId="3F1E6A6A" w:rsidR="006011BC" w:rsidRPr="00066943" w:rsidRDefault="00DD28BD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 treated with factor VIII 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given by IM injection </w:t>
      </w:r>
    </w:p>
    <w:p w14:paraId="3218C14D" w14:textId="14FBB80B" w:rsidR="006011BC" w:rsidRPr="00066943" w:rsidRDefault="00DD28BD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 no longer treated with prophylactic factor VIII </w:t>
      </w:r>
      <w:r w:rsidR="00A643BC" w:rsidRPr="00066943">
        <w:rPr>
          <w:rFonts w:ascii="Times New Roman" w:hAnsi="Times New Roman" w:cs="Times New Roman"/>
          <w:sz w:val="24"/>
          <w:szCs w:val="24"/>
          <w:lang w:val="en-US"/>
        </w:rPr>
        <w:t>because of HIV risk</w:t>
      </w:r>
    </w:p>
    <w:p w14:paraId="7ABC6589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00B023" w14:textId="7ADE7ABB" w:rsidR="0046278E" w:rsidRPr="00066943" w:rsidRDefault="0025354D" w:rsidP="00A643BC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46278E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following statement concerning hereditary </w:t>
      </w:r>
      <w:r w:rsidR="00A643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bleeding disorder are correct:</w:t>
      </w:r>
    </w:p>
    <w:p w14:paraId="3B71F599" w14:textId="1AED18C1" w:rsidR="0046278E" w:rsidRPr="00066943" w:rsidRDefault="00DD28BD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Risk of blood born infections in case of frequent transfusions</w:t>
      </w:r>
    </w:p>
    <w:p w14:paraId="1DE7C1FB" w14:textId="564087F3" w:rsidR="0046278E" w:rsidRPr="00066943" w:rsidRDefault="00DD28BD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46278E" w:rsidRPr="00066943">
        <w:rPr>
          <w:rFonts w:ascii="Times New Roman" w:hAnsi="Times New Roman" w:cs="Times New Roman"/>
          <w:sz w:val="24"/>
          <w:szCs w:val="24"/>
          <w:lang w:val="en-US"/>
        </w:rPr>
        <w:t>Antenatal diagno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sis of hemophilia A is possible</w:t>
      </w:r>
    </w:p>
    <w:p w14:paraId="5F097407" w14:textId="6BD5EC43" w:rsidR="0046278E" w:rsidRPr="00066943" w:rsidRDefault="00DD28BD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46278E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Von-Willebrand disease is inherited as an autosomal recessive manner in the majority of 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patient</w:t>
      </w:r>
    </w:p>
    <w:p w14:paraId="08B51314" w14:textId="020BA67B" w:rsidR="0046278E" w:rsidRPr="00066943" w:rsidRDefault="00DD28BD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46278E" w:rsidRPr="00066943">
        <w:rPr>
          <w:rFonts w:ascii="Times New Roman" w:hAnsi="Times New Roman" w:cs="Times New Roman"/>
          <w:sz w:val="24"/>
          <w:szCs w:val="24"/>
          <w:lang w:val="en-US"/>
        </w:rPr>
        <w:t>Children with hemophil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ia have normal prothrombin time</w:t>
      </w:r>
    </w:p>
    <w:p w14:paraId="25A99446" w14:textId="18246D66" w:rsidR="006E2457" w:rsidRPr="00066943" w:rsidRDefault="00DD28BD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46278E" w:rsidRPr="00066943">
        <w:rPr>
          <w:rFonts w:ascii="Times New Roman" w:hAnsi="Times New Roman" w:cs="Times New Roman"/>
          <w:sz w:val="24"/>
          <w:szCs w:val="24"/>
          <w:lang w:val="en-US"/>
        </w:rPr>
        <w:t>In hemophilia A, spontaneous bleeding into the joint occur when the factor VIII concentrat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ion is reduced to 20% of normal</w:t>
      </w:r>
    </w:p>
    <w:p w14:paraId="75AA0922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70CD82" w14:textId="066F2EA4" w:rsidR="00B23C2D" w:rsidRPr="00066943" w:rsidRDefault="0025354D" w:rsidP="00635EC6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635EC6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Hemophilia:</w:t>
      </w:r>
    </w:p>
    <w:p w14:paraId="1F88DAE1" w14:textId="44B3DFDE" w:rsidR="00B23C2D" w:rsidRPr="00066943" w:rsidRDefault="00DD28B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 ] </w:t>
      </w:r>
      <w:r w:rsidR="00B23C2D" w:rsidRPr="00066943">
        <w:rPr>
          <w:rFonts w:ascii="Times New Roman" w:hAnsi="Times New Roman" w:cs="Times New Roman"/>
          <w:sz w:val="24"/>
          <w:szCs w:val="24"/>
          <w:lang w:val="en-US"/>
        </w:rPr>
        <w:t>Doesn't cause coagulation disturbance in the newborn</w:t>
      </w:r>
    </w:p>
    <w:p w14:paraId="6041BDBB" w14:textId="1CE5D1F5" w:rsidR="00B23C2D" w:rsidRPr="00066943" w:rsidRDefault="00DD28B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B23C2D" w:rsidRPr="00066943">
        <w:rPr>
          <w:rFonts w:ascii="Times New Roman" w:hAnsi="Times New Roman" w:cs="Times New Roman"/>
          <w:sz w:val="24"/>
          <w:szCs w:val="24"/>
          <w:lang w:val="en-US"/>
        </w:rPr>
        <w:t>Lack positive family history in 1/3 of the affected boys</w:t>
      </w:r>
    </w:p>
    <w:p w14:paraId="5518A086" w14:textId="50B65513" w:rsidR="00B23C2D" w:rsidRPr="00066943" w:rsidRDefault="00DD28B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B23C2D" w:rsidRPr="00066943">
        <w:rPr>
          <w:rFonts w:ascii="Times New Roman" w:hAnsi="Times New Roman" w:cs="Times New Roman"/>
          <w:sz w:val="24"/>
          <w:szCs w:val="24"/>
          <w:lang w:val="en-US"/>
        </w:rPr>
        <w:t>Cause profound bleeding time</w:t>
      </w:r>
    </w:p>
    <w:p w14:paraId="2CD31C9B" w14:textId="3C9B1844" w:rsidR="00B23C2D" w:rsidRPr="00066943" w:rsidRDefault="00DD28B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B23C2D" w:rsidRPr="00066943">
        <w:rPr>
          <w:rFonts w:ascii="Times New Roman" w:hAnsi="Times New Roman" w:cs="Times New Roman"/>
          <w:sz w:val="24"/>
          <w:szCs w:val="24"/>
          <w:lang w:val="en-US"/>
        </w:rPr>
        <w:t>Cause prolonged APTT (test of intrinsic coagulation pathway)</w:t>
      </w:r>
    </w:p>
    <w:p w14:paraId="39FD3DAD" w14:textId="179C0BCF" w:rsidR="0018218D" w:rsidRPr="00066943" w:rsidRDefault="00DD28BD" w:rsidP="00485FF9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B23C2D" w:rsidRPr="00066943">
        <w:rPr>
          <w:rFonts w:ascii="Times New Roman" w:hAnsi="Times New Roman" w:cs="Times New Roman"/>
          <w:sz w:val="24"/>
          <w:szCs w:val="24"/>
          <w:lang w:val="en-US"/>
        </w:rPr>
        <w:t>Result from the synthesis of biologically inactive factor VIII</w:t>
      </w:r>
    </w:p>
    <w:p w14:paraId="4333E7BF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B8D5A8" w14:textId="138AF0FA" w:rsidR="004C4BC7" w:rsidRPr="00066943" w:rsidRDefault="0025354D" w:rsidP="00EF6F5F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4C4BC7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Which of the following is true of Factor VIII </w:t>
      </w:r>
      <w:r w:rsidR="0073170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antihemophilic</w:t>
      </w:r>
      <w:r w:rsidR="004C4BC7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globulin</w:t>
      </w:r>
      <w:r w:rsidR="00914530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(v</w:t>
      </w:r>
      <w:r w:rsidR="00914530" w:rsidRPr="00066943">
        <w:rPr>
          <w:rFonts w:ascii="Times New Roman" w:hAnsi="Times New Roman" w:cs="Times New Roman"/>
          <w:sz w:val="24"/>
          <w:szCs w:val="24"/>
          <w:lang w:val="en-US"/>
        </w:rPr>
        <w:t>on Willebrand factor</w:t>
      </w:r>
      <w:r w:rsidR="00914530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4C4BC7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29E9348C" w14:textId="502D8B3D" w:rsidR="004C4BC7" w:rsidRPr="00066943" w:rsidRDefault="00DD28BD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</w:rPr>
        <w:t xml:space="preserve">[ ] </w:t>
      </w:r>
      <w:r w:rsidR="004C4BC7" w:rsidRPr="00066943">
        <w:rPr>
          <w:rFonts w:ascii="Times New Roman" w:hAnsi="Times New Roman" w:cs="Times New Roman"/>
          <w:sz w:val="24"/>
          <w:szCs w:val="24"/>
          <w:lang w:val="en-US"/>
        </w:rPr>
        <w:t>released mainly by megakaryocytes</w:t>
      </w:r>
    </w:p>
    <w:p w14:paraId="7291A045" w14:textId="755FB16C" w:rsidR="004C4BC7" w:rsidRPr="00066943" w:rsidRDefault="00DD28BD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4C4BC7" w:rsidRPr="00066943">
        <w:rPr>
          <w:rFonts w:ascii="Times New Roman" w:hAnsi="Times New Roman" w:cs="Times New Roman"/>
          <w:sz w:val="24"/>
          <w:szCs w:val="24"/>
          <w:lang w:val="en-US"/>
        </w:rPr>
        <w:t>mediates the endothelial platelet aggregation</w:t>
      </w:r>
    </w:p>
    <w:p w14:paraId="57BE66DC" w14:textId="2705D2D0" w:rsidR="004C4BC7" w:rsidRPr="00066943" w:rsidRDefault="00DD28BD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4C4BC7" w:rsidRPr="00066943">
        <w:rPr>
          <w:rFonts w:ascii="Times New Roman" w:hAnsi="Times New Roman" w:cs="Times New Roman"/>
          <w:sz w:val="24"/>
          <w:szCs w:val="24"/>
          <w:lang w:val="en-US"/>
        </w:rPr>
        <w:t>is an essential co-factor in the activities of Factor X to Factor Xa</w:t>
      </w:r>
    </w:p>
    <w:p w14:paraId="3E7CE010" w14:textId="418311EA" w:rsidR="004C4BC7" w:rsidRPr="00066943" w:rsidRDefault="00DD28BD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[x] </w:t>
      </w:r>
      <w:r w:rsidR="00DF5723" w:rsidRPr="00066943">
        <w:rPr>
          <w:rFonts w:ascii="Times New Roman" w:hAnsi="Times New Roman" w:cs="Times New Roman"/>
          <w:sz w:val="24"/>
          <w:szCs w:val="24"/>
          <w:lang w:val="en-US"/>
        </w:rPr>
        <w:t>released by the endothelial cells</w:t>
      </w:r>
      <w:r w:rsidR="009E1555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of the blood vessels</w:t>
      </w:r>
    </w:p>
    <w:p w14:paraId="57AC8CFE" w14:textId="6870CAC1" w:rsidR="006E2457" w:rsidRPr="00066943" w:rsidRDefault="00DD28BD" w:rsidP="00EF6F5F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sz w:val="24"/>
          <w:szCs w:val="24"/>
          <w:lang w:val="en-US"/>
        </w:rPr>
        <w:t xml:space="preserve">[x] </w:t>
      </w:r>
      <w:r w:rsidR="004C4BC7" w:rsidRPr="00066943">
        <w:rPr>
          <w:rFonts w:ascii="Times New Roman" w:hAnsi="Times New Roman" w:cs="Times New Roman"/>
          <w:sz w:val="24"/>
          <w:szCs w:val="24"/>
          <w:lang w:val="en-US"/>
        </w:rPr>
        <w:t>deficiency is a major source of bleeding in Von Willebrand's disease</w:t>
      </w:r>
    </w:p>
    <w:p w14:paraId="11A9DB8C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B1CF60" w14:textId="08A716D5" w:rsidR="00EE41CC" w:rsidRPr="00731701" w:rsidRDefault="0025354D" w:rsidP="004E6A19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CM. </w:t>
      </w:r>
      <w:r w:rsidR="00EE41CC" w:rsidRPr="00731701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>The following are component of intrinsic coagulation:</w:t>
      </w:r>
    </w:p>
    <w:p w14:paraId="266D5C29" w14:textId="058DFA68" w:rsidR="00EE41CC" w:rsidRPr="00731701" w:rsidRDefault="00DD28BD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 ]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Prothrombin</w:t>
      </w:r>
    </w:p>
    <w:p w14:paraId="4C7552E8" w14:textId="2DEE6C0D" w:rsidR="00EE41CC" w:rsidRPr="00731701" w:rsidRDefault="00DD28BD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[x] </w:t>
      </w:r>
      <w:r w:rsidR="00EE41CC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XII</w:t>
      </w:r>
    </w:p>
    <w:p w14:paraId="4BFA6918" w14:textId="6434AE02" w:rsidR="00EE41CC" w:rsidRPr="00731701" w:rsidRDefault="00DD28BD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[x] </w:t>
      </w:r>
      <w:r w:rsidR="00EE41CC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IX</w:t>
      </w:r>
    </w:p>
    <w:p w14:paraId="609E9D40" w14:textId="37AC12D2" w:rsidR="00EE41CC" w:rsidRPr="00731701" w:rsidRDefault="00DD28BD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 ] </w:t>
      </w:r>
      <w:r w:rsidR="00EE41CC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Fibrinogen</w:t>
      </w:r>
    </w:p>
    <w:p w14:paraId="400390CB" w14:textId="7622710D" w:rsidR="00884A5E" w:rsidRPr="00731701" w:rsidRDefault="00DD28BD" w:rsidP="004E6A19">
      <w:pPr>
        <w:pStyle w:val="Paragraphedeliste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D28BD">
        <w:rPr>
          <w:rFonts w:ascii="Times New Roman" w:hAnsi="Times New Roman" w:cs="Times New Roman"/>
          <w:color w:val="FF0000"/>
          <w:sz w:val="24"/>
          <w:szCs w:val="24"/>
        </w:rPr>
        <w:t xml:space="preserve">[ ] </w:t>
      </w:r>
      <w:r w:rsidR="00EE41CC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VII</w:t>
      </w:r>
    </w:p>
    <w:p w14:paraId="3CD05D7F" w14:textId="77777777" w:rsidR="006E2457" w:rsidRPr="00066943" w:rsidRDefault="006E2457" w:rsidP="00253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E2457" w:rsidRPr="00066943" w:rsidSect="00742048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80300" w14:textId="77777777" w:rsidR="0027175A" w:rsidRDefault="0027175A" w:rsidP="00DD28BD">
      <w:pPr>
        <w:spacing w:after="0" w:line="240" w:lineRule="auto"/>
      </w:pPr>
      <w:r>
        <w:separator/>
      </w:r>
    </w:p>
  </w:endnote>
  <w:endnote w:type="continuationSeparator" w:id="0">
    <w:p w14:paraId="4C14666F" w14:textId="77777777" w:rsidR="0027175A" w:rsidRDefault="0027175A" w:rsidP="00DD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E6E2" w14:textId="77777777" w:rsidR="00DD28BD" w:rsidRDefault="00DD28B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E017" w14:textId="77777777" w:rsidR="00DD28BD" w:rsidRDefault="00DD28B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96FE" w14:textId="77777777" w:rsidR="00DD28BD" w:rsidRDefault="00DD2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003E" w14:textId="77777777" w:rsidR="0027175A" w:rsidRDefault="0027175A" w:rsidP="00DD28BD">
      <w:pPr>
        <w:spacing w:after="0" w:line="240" w:lineRule="auto"/>
      </w:pPr>
      <w:r>
        <w:separator/>
      </w:r>
    </w:p>
  </w:footnote>
  <w:footnote w:type="continuationSeparator" w:id="0">
    <w:p w14:paraId="3F315C12" w14:textId="77777777" w:rsidR="0027175A" w:rsidRDefault="0027175A" w:rsidP="00DD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522"/>
    <w:multiLevelType w:val="hybridMultilevel"/>
    <w:tmpl w:val="83D4E4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B3DE8"/>
    <w:multiLevelType w:val="hybridMultilevel"/>
    <w:tmpl w:val="76DA10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C6158"/>
    <w:multiLevelType w:val="hybridMultilevel"/>
    <w:tmpl w:val="8ADC91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561F0"/>
    <w:multiLevelType w:val="hybridMultilevel"/>
    <w:tmpl w:val="0FAA6D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F0FB2"/>
    <w:multiLevelType w:val="hybridMultilevel"/>
    <w:tmpl w:val="C6B6A9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62883"/>
    <w:multiLevelType w:val="hybridMultilevel"/>
    <w:tmpl w:val="C23E51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B0CF4"/>
    <w:multiLevelType w:val="hybridMultilevel"/>
    <w:tmpl w:val="22D6C7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43581"/>
    <w:multiLevelType w:val="hybridMultilevel"/>
    <w:tmpl w:val="BCFA5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85292"/>
    <w:multiLevelType w:val="hybridMultilevel"/>
    <w:tmpl w:val="F356F2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52CE7"/>
    <w:multiLevelType w:val="hybridMultilevel"/>
    <w:tmpl w:val="BB6213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508D6"/>
    <w:multiLevelType w:val="hybridMultilevel"/>
    <w:tmpl w:val="3E800162"/>
    <w:lvl w:ilvl="0" w:tplc="39D4CEE2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35989"/>
    <w:multiLevelType w:val="hybridMultilevel"/>
    <w:tmpl w:val="543E51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06C3B"/>
    <w:multiLevelType w:val="hybridMultilevel"/>
    <w:tmpl w:val="E7DC93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53261"/>
    <w:multiLevelType w:val="hybridMultilevel"/>
    <w:tmpl w:val="F5100B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9FF3DB0"/>
    <w:multiLevelType w:val="hybridMultilevel"/>
    <w:tmpl w:val="731466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A70CC"/>
    <w:multiLevelType w:val="hybridMultilevel"/>
    <w:tmpl w:val="112886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91B93"/>
    <w:multiLevelType w:val="hybridMultilevel"/>
    <w:tmpl w:val="0FB4C5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40240"/>
    <w:multiLevelType w:val="hybridMultilevel"/>
    <w:tmpl w:val="F98E3E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01390"/>
    <w:multiLevelType w:val="hybridMultilevel"/>
    <w:tmpl w:val="505C60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B45A7"/>
    <w:multiLevelType w:val="hybridMultilevel"/>
    <w:tmpl w:val="B02031C8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E3C19"/>
    <w:multiLevelType w:val="hybridMultilevel"/>
    <w:tmpl w:val="A36C18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725D39"/>
    <w:multiLevelType w:val="hybridMultilevel"/>
    <w:tmpl w:val="543013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D566FD"/>
    <w:multiLevelType w:val="hybridMultilevel"/>
    <w:tmpl w:val="86700D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C46BC"/>
    <w:multiLevelType w:val="hybridMultilevel"/>
    <w:tmpl w:val="CC6A8F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54EDC"/>
    <w:multiLevelType w:val="hybridMultilevel"/>
    <w:tmpl w:val="2F704C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35038"/>
    <w:multiLevelType w:val="hybridMultilevel"/>
    <w:tmpl w:val="8A66D0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63295A"/>
    <w:multiLevelType w:val="hybridMultilevel"/>
    <w:tmpl w:val="37A405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3757DA0"/>
    <w:multiLevelType w:val="hybridMultilevel"/>
    <w:tmpl w:val="4D4CCC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D10EA"/>
    <w:multiLevelType w:val="hybridMultilevel"/>
    <w:tmpl w:val="22F45D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F53FA"/>
    <w:multiLevelType w:val="hybridMultilevel"/>
    <w:tmpl w:val="D2326B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4777CF"/>
    <w:multiLevelType w:val="hybridMultilevel"/>
    <w:tmpl w:val="112886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7856CC"/>
    <w:multiLevelType w:val="hybridMultilevel"/>
    <w:tmpl w:val="4EC449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7E080E"/>
    <w:multiLevelType w:val="hybridMultilevel"/>
    <w:tmpl w:val="6C428C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4434DE"/>
    <w:multiLevelType w:val="hybridMultilevel"/>
    <w:tmpl w:val="FAD21268"/>
    <w:lvl w:ilvl="0" w:tplc="6E68E516">
      <w:start w:val="1"/>
      <w:numFmt w:val="upperLetter"/>
      <w:lvlText w:val="%1."/>
      <w:lvlJc w:val="left"/>
      <w:pPr>
        <w:ind w:left="144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AFE5D17"/>
    <w:multiLevelType w:val="hybridMultilevel"/>
    <w:tmpl w:val="22D6C7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37C15"/>
    <w:multiLevelType w:val="hybridMultilevel"/>
    <w:tmpl w:val="11CAC2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F5729"/>
    <w:multiLevelType w:val="hybridMultilevel"/>
    <w:tmpl w:val="1A06B1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54A79"/>
    <w:multiLevelType w:val="hybridMultilevel"/>
    <w:tmpl w:val="71AE7B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05060"/>
    <w:multiLevelType w:val="hybridMultilevel"/>
    <w:tmpl w:val="6A687A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D7BE7"/>
    <w:multiLevelType w:val="hybridMultilevel"/>
    <w:tmpl w:val="1F3EE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506430">
    <w:abstractNumId w:val="13"/>
  </w:num>
  <w:num w:numId="2" w16cid:durableId="138428028">
    <w:abstractNumId w:val="15"/>
  </w:num>
  <w:num w:numId="3" w16cid:durableId="1684865424">
    <w:abstractNumId w:val="8"/>
  </w:num>
  <w:num w:numId="4" w16cid:durableId="1577204711">
    <w:abstractNumId w:val="25"/>
  </w:num>
  <w:num w:numId="5" w16cid:durableId="1790008549">
    <w:abstractNumId w:val="35"/>
  </w:num>
  <w:num w:numId="6" w16cid:durableId="1066226852">
    <w:abstractNumId w:val="9"/>
  </w:num>
  <w:num w:numId="7" w16cid:durableId="1734936158">
    <w:abstractNumId w:val="30"/>
  </w:num>
  <w:num w:numId="8" w16cid:durableId="357893935">
    <w:abstractNumId w:val="14"/>
  </w:num>
  <w:num w:numId="9" w16cid:durableId="709571665">
    <w:abstractNumId w:val="31"/>
  </w:num>
  <w:num w:numId="10" w16cid:durableId="1449200685">
    <w:abstractNumId w:val="6"/>
  </w:num>
  <w:num w:numId="11" w16cid:durableId="623198885">
    <w:abstractNumId w:val="0"/>
  </w:num>
  <w:num w:numId="12" w16cid:durableId="1596278424">
    <w:abstractNumId w:val="3"/>
  </w:num>
  <w:num w:numId="13" w16cid:durableId="1587879504">
    <w:abstractNumId w:val="34"/>
  </w:num>
  <w:num w:numId="14" w16cid:durableId="1614364996">
    <w:abstractNumId w:val="4"/>
  </w:num>
  <w:num w:numId="15" w16cid:durableId="1386179939">
    <w:abstractNumId w:val="38"/>
  </w:num>
  <w:num w:numId="16" w16cid:durableId="1456094987">
    <w:abstractNumId w:val="11"/>
  </w:num>
  <w:num w:numId="17" w16cid:durableId="1278364960">
    <w:abstractNumId w:val="19"/>
  </w:num>
  <w:num w:numId="18" w16cid:durableId="736779518">
    <w:abstractNumId w:val="33"/>
  </w:num>
  <w:num w:numId="19" w16cid:durableId="634331840">
    <w:abstractNumId w:val="26"/>
  </w:num>
  <w:num w:numId="20" w16cid:durableId="432438208">
    <w:abstractNumId w:val="21"/>
  </w:num>
  <w:num w:numId="21" w16cid:durableId="221447454">
    <w:abstractNumId w:val="27"/>
  </w:num>
  <w:num w:numId="22" w16cid:durableId="812869182">
    <w:abstractNumId w:val="32"/>
  </w:num>
  <w:num w:numId="23" w16cid:durableId="1173648086">
    <w:abstractNumId w:val="28"/>
  </w:num>
  <w:num w:numId="24" w16cid:durableId="51468524">
    <w:abstractNumId w:val="16"/>
  </w:num>
  <w:num w:numId="25" w16cid:durableId="1523782120">
    <w:abstractNumId w:val="2"/>
  </w:num>
  <w:num w:numId="26" w16cid:durableId="1920603053">
    <w:abstractNumId w:val="29"/>
  </w:num>
  <w:num w:numId="27" w16cid:durableId="968901874">
    <w:abstractNumId w:val="23"/>
  </w:num>
  <w:num w:numId="28" w16cid:durableId="266928774">
    <w:abstractNumId w:val="37"/>
  </w:num>
  <w:num w:numId="29" w16cid:durableId="579678168">
    <w:abstractNumId w:val="17"/>
  </w:num>
  <w:num w:numId="30" w16cid:durableId="905578540">
    <w:abstractNumId w:val="22"/>
  </w:num>
  <w:num w:numId="31" w16cid:durableId="1303777939">
    <w:abstractNumId w:val="1"/>
  </w:num>
  <w:num w:numId="32" w16cid:durableId="1946497821">
    <w:abstractNumId w:val="12"/>
  </w:num>
  <w:num w:numId="33" w16cid:durableId="206453903">
    <w:abstractNumId w:val="24"/>
  </w:num>
  <w:num w:numId="34" w16cid:durableId="1314021533">
    <w:abstractNumId w:val="18"/>
  </w:num>
  <w:num w:numId="35" w16cid:durableId="511994705">
    <w:abstractNumId w:val="7"/>
  </w:num>
  <w:num w:numId="36" w16cid:durableId="1469201094">
    <w:abstractNumId w:val="5"/>
  </w:num>
  <w:num w:numId="37" w16cid:durableId="1068570756">
    <w:abstractNumId w:val="10"/>
  </w:num>
  <w:num w:numId="38" w16cid:durableId="32924153">
    <w:abstractNumId w:val="20"/>
  </w:num>
  <w:num w:numId="39" w16cid:durableId="2013993977">
    <w:abstractNumId w:val="36"/>
  </w:num>
  <w:num w:numId="40" w16cid:durableId="48073152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A54"/>
    <w:rsid w:val="000237AE"/>
    <w:rsid w:val="00027606"/>
    <w:rsid w:val="0004557C"/>
    <w:rsid w:val="000616CB"/>
    <w:rsid w:val="0006229E"/>
    <w:rsid w:val="00065B8E"/>
    <w:rsid w:val="00066943"/>
    <w:rsid w:val="0006775F"/>
    <w:rsid w:val="000701F3"/>
    <w:rsid w:val="00073783"/>
    <w:rsid w:val="00082A78"/>
    <w:rsid w:val="000903F2"/>
    <w:rsid w:val="000C5230"/>
    <w:rsid w:val="0011566B"/>
    <w:rsid w:val="001257D8"/>
    <w:rsid w:val="00135F9C"/>
    <w:rsid w:val="001370B5"/>
    <w:rsid w:val="00141945"/>
    <w:rsid w:val="00143F2C"/>
    <w:rsid w:val="001538D2"/>
    <w:rsid w:val="00154CB8"/>
    <w:rsid w:val="001577D9"/>
    <w:rsid w:val="00162A11"/>
    <w:rsid w:val="0017408C"/>
    <w:rsid w:val="0017696E"/>
    <w:rsid w:val="0018218D"/>
    <w:rsid w:val="001869D9"/>
    <w:rsid w:val="001F32B7"/>
    <w:rsid w:val="001F4404"/>
    <w:rsid w:val="001F472B"/>
    <w:rsid w:val="00213D23"/>
    <w:rsid w:val="00220A23"/>
    <w:rsid w:val="00230E5D"/>
    <w:rsid w:val="0025354D"/>
    <w:rsid w:val="0027175A"/>
    <w:rsid w:val="00273857"/>
    <w:rsid w:val="002B4FE7"/>
    <w:rsid w:val="002C2602"/>
    <w:rsid w:val="002C70BF"/>
    <w:rsid w:val="002F3C2B"/>
    <w:rsid w:val="00310579"/>
    <w:rsid w:val="0031247D"/>
    <w:rsid w:val="00313D38"/>
    <w:rsid w:val="0032505A"/>
    <w:rsid w:val="00325D7B"/>
    <w:rsid w:val="00330A54"/>
    <w:rsid w:val="00384D3A"/>
    <w:rsid w:val="003D31B2"/>
    <w:rsid w:val="00400E9D"/>
    <w:rsid w:val="004263B0"/>
    <w:rsid w:val="00443A57"/>
    <w:rsid w:val="00446432"/>
    <w:rsid w:val="004533CD"/>
    <w:rsid w:val="0046278E"/>
    <w:rsid w:val="00471F4C"/>
    <w:rsid w:val="00477E12"/>
    <w:rsid w:val="00485FF9"/>
    <w:rsid w:val="00487E4A"/>
    <w:rsid w:val="004A66F6"/>
    <w:rsid w:val="004C4BC7"/>
    <w:rsid w:val="004C55D2"/>
    <w:rsid w:val="004E6A19"/>
    <w:rsid w:val="004F2FDB"/>
    <w:rsid w:val="0050221B"/>
    <w:rsid w:val="00511786"/>
    <w:rsid w:val="00525ABC"/>
    <w:rsid w:val="005351C6"/>
    <w:rsid w:val="005413F8"/>
    <w:rsid w:val="00546EAC"/>
    <w:rsid w:val="00553980"/>
    <w:rsid w:val="005556D6"/>
    <w:rsid w:val="005B4673"/>
    <w:rsid w:val="005B5642"/>
    <w:rsid w:val="006011BC"/>
    <w:rsid w:val="00635EC6"/>
    <w:rsid w:val="00636EE5"/>
    <w:rsid w:val="00645C0D"/>
    <w:rsid w:val="00650CAE"/>
    <w:rsid w:val="00675800"/>
    <w:rsid w:val="006E2457"/>
    <w:rsid w:val="006E76B2"/>
    <w:rsid w:val="006F152F"/>
    <w:rsid w:val="00721566"/>
    <w:rsid w:val="007311A3"/>
    <w:rsid w:val="00731701"/>
    <w:rsid w:val="00734680"/>
    <w:rsid w:val="00735F8E"/>
    <w:rsid w:val="00742048"/>
    <w:rsid w:val="00787F58"/>
    <w:rsid w:val="00793C63"/>
    <w:rsid w:val="007A1026"/>
    <w:rsid w:val="007A2D48"/>
    <w:rsid w:val="007A6A70"/>
    <w:rsid w:val="007D2AD0"/>
    <w:rsid w:val="007E6C6C"/>
    <w:rsid w:val="0080219C"/>
    <w:rsid w:val="008304D6"/>
    <w:rsid w:val="00833FCC"/>
    <w:rsid w:val="00857D82"/>
    <w:rsid w:val="00877308"/>
    <w:rsid w:val="00884A5E"/>
    <w:rsid w:val="009076EF"/>
    <w:rsid w:val="00914530"/>
    <w:rsid w:val="009252B1"/>
    <w:rsid w:val="00930198"/>
    <w:rsid w:val="0094316A"/>
    <w:rsid w:val="009508ED"/>
    <w:rsid w:val="00957063"/>
    <w:rsid w:val="00967F3F"/>
    <w:rsid w:val="00976543"/>
    <w:rsid w:val="0098455C"/>
    <w:rsid w:val="00996FC3"/>
    <w:rsid w:val="009A078A"/>
    <w:rsid w:val="009C21E5"/>
    <w:rsid w:val="009E1555"/>
    <w:rsid w:val="00A643BC"/>
    <w:rsid w:val="00A7426F"/>
    <w:rsid w:val="00A74E57"/>
    <w:rsid w:val="00A81AC9"/>
    <w:rsid w:val="00A93C7E"/>
    <w:rsid w:val="00B01034"/>
    <w:rsid w:val="00B23C2D"/>
    <w:rsid w:val="00B31777"/>
    <w:rsid w:val="00B35F77"/>
    <w:rsid w:val="00B371F2"/>
    <w:rsid w:val="00B56059"/>
    <w:rsid w:val="00B94E8A"/>
    <w:rsid w:val="00B95587"/>
    <w:rsid w:val="00BA50D4"/>
    <w:rsid w:val="00BD221C"/>
    <w:rsid w:val="00BE5F74"/>
    <w:rsid w:val="00C04795"/>
    <w:rsid w:val="00C125E2"/>
    <w:rsid w:val="00C31615"/>
    <w:rsid w:val="00C42990"/>
    <w:rsid w:val="00C8574D"/>
    <w:rsid w:val="00C92F42"/>
    <w:rsid w:val="00CD071F"/>
    <w:rsid w:val="00CD20E7"/>
    <w:rsid w:val="00CD26A3"/>
    <w:rsid w:val="00CF2B73"/>
    <w:rsid w:val="00D16001"/>
    <w:rsid w:val="00D546CF"/>
    <w:rsid w:val="00D63BEB"/>
    <w:rsid w:val="00D64102"/>
    <w:rsid w:val="00D703E9"/>
    <w:rsid w:val="00D74B42"/>
    <w:rsid w:val="00D817AC"/>
    <w:rsid w:val="00DC2C52"/>
    <w:rsid w:val="00DD28BD"/>
    <w:rsid w:val="00DD2924"/>
    <w:rsid w:val="00DD6FA1"/>
    <w:rsid w:val="00DE32E0"/>
    <w:rsid w:val="00DE5FC8"/>
    <w:rsid w:val="00DF5723"/>
    <w:rsid w:val="00E10F7F"/>
    <w:rsid w:val="00E240BE"/>
    <w:rsid w:val="00E8610D"/>
    <w:rsid w:val="00EA1E26"/>
    <w:rsid w:val="00EA2E7B"/>
    <w:rsid w:val="00EB6D9B"/>
    <w:rsid w:val="00ED6FC0"/>
    <w:rsid w:val="00EE24FD"/>
    <w:rsid w:val="00EE41CC"/>
    <w:rsid w:val="00EF6F5F"/>
    <w:rsid w:val="00F34758"/>
    <w:rsid w:val="00F42180"/>
    <w:rsid w:val="00F42446"/>
    <w:rsid w:val="00F448A9"/>
    <w:rsid w:val="00F77D9D"/>
    <w:rsid w:val="00F80022"/>
    <w:rsid w:val="00F86CDD"/>
    <w:rsid w:val="00F9326A"/>
    <w:rsid w:val="00F958A7"/>
    <w:rsid w:val="00FB48CC"/>
    <w:rsid w:val="00FC0CEC"/>
    <w:rsid w:val="00FD4914"/>
    <w:rsid w:val="00FF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515D"/>
  <w15:docId w15:val="{8420E11C-C634-4DFF-B902-FC549AAA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048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0616CB"/>
    <w:rPr>
      <w:i/>
      <w:iCs/>
    </w:rPr>
  </w:style>
  <w:style w:type="paragraph" w:styleId="Paragraphedeliste">
    <w:name w:val="List Paragraph"/>
    <w:basedOn w:val="Normal"/>
    <w:uiPriority w:val="34"/>
    <w:qFormat/>
    <w:rsid w:val="000616CB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DD2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2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1306</Words>
  <Characters>7189</Characters>
  <Application>Microsoft Office Word</Application>
  <DocSecurity>0</DocSecurity>
  <Lines>59</Lines>
  <Paragraphs>16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Reanimator Extreme Edition</Company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Bouchamla, Alaaeddine</cp:lastModifiedBy>
  <cp:revision>178</cp:revision>
  <dcterms:created xsi:type="dcterms:W3CDTF">2016-01-20T08:57:00Z</dcterms:created>
  <dcterms:modified xsi:type="dcterms:W3CDTF">2026-04-22T20:11:00Z</dcterms:modified>
</cp:coreProperties>
</file>