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E100" w14:textId="77777777" w:rsidR="00D46732" w:rsidRDefault="00D46732"/>
    <w:p w14:paraId="626B76CE" w14:textId="77777777" w:rsidR="00D46732" w:rsidRDefault="00D46732"/>
    <w:p w14:paraId="656C86A5" w14:textId="77777777" w:rsidR="00D46732" w:rsidRDefault="00000000">
      <w:pPr>
        <w:jc w:val="center"/>
        <w:rPr>
          <w:b/>
          <w:bCs/>
        </w:rPr>
      </w:pPr>
      <w:r>
        <w:rPr>
          <w:b/>
          <w:bCs/>
        </w:rPr>
        <w:t>RICKETS</w:t>
      </w:r>
    </w:p>
    <w:p w14:paraId="5A75BCF4" w14:textId="77777777" w:rsidR="00D46732" w:rsidRDefault="00D46732"/>
    <w:p w14:paraId="2B6244EA" w14:textId="77777777" w:rsidR="00D46732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Single</w:t>
      </w:r>
      <w:r w:rsidRPr="001D6CBB"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choise</w:t>
      </w:r>
      <w:proofErr w:type="spellEnd"/>
      <w:r>
        <w:rPr>
          <w:b/>
          <w:bCs/>
          <w:i/>
          <w:iCs/>
        </w:rPr>
        <w:t xml:space="preserve"> </w:t>
      </w:r>
    </w:p>
    <w:p w14:paraId="78B474CE" w14:textId="77777777" w:rsidR="00D46732" w:rsidRDefault="00000000">
      <w:pPr>
        <w:rPr>
          <w:b/>
          <w:bCs/>
          <w:i/>
          <w:iCs/>
          <w:highlight w:val="red"/>
        </w:rPr>
      </w:pP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  <w:highlight w:val="red"/>
        </w:rPr>
        <w:t>Formularea</w:t>
      </w:r>
      <w:proofErr w:type="spellEnd"/>
      <w:r>
        <w:rPr>
          <w:b/>
          <w:bCs/>
          <w:i/>
          <w:iCs/>
          <w:highlight w:val="red"/>
        </w:rPr>
        <w:t xml:space="preserve"> </w:t>
      </w:r>
      <w:proofErr w:type="spellStart"/>
      <w:r>
        <w:rPr>
          <w:b/>
          <w:bCs/>
          <w:i/>
          <w:iCs/>
          <w:highlight w:val="red"/>
        </w:rPr>
        <w:t>intrebarii</w:t>
      </w:r>
      <w:proofErr w:type="spellEnd"/>
      <w:r>
        <w:rPr>
          <w:b/>
          <w:bCs/>
          <w:i/>
          <w:iCs/>
          <w:highlight w:val="red"/>
        </w:rPr>
        <w:t xml:space="preserve">/a </w:t>
      </w:r>
      <w:proofErr w:type="spellStart"/>
      <w:r>
        <w:rPr>
          <w:b/>
          <w:bCs/>
          <w:i/>
          <w:iCs/>
          <w:highlight w:val="red"/>
        </w:rPr>
        <w:t>variantelor</w:t>
      </w:r>
      <w:proofErr w:type="spellEnd"/>
      <w:r>
        <w:rPr>
          <w:b/>
          <w:bCs/>
          <w:i/>
          <w:iCs/>
          <w:highlight w:val="red"/>
        </w:rPr>
        <w:t xml:space="preserve"> de </w:t>
      </w:r>
      <w:proofErr w:type="spellStart"/>
      <w:r>
        <w:rPr>
          <w:b/>
          <w:bCs/>
          <w:i/>
          <w:iCs/>
          <w:highlight w:val="red"/>
        </w:rPr>
        <w:t>raspuns</w:t>
      </w:r>
      <w:proofErr w:type="spellEnd"/>
      <w:r>
        <w:rPr>
          <w:b/>
          <w:bCs/>
          <w:i/>
          <w:iCs/>
          <w:highlight w:val="red"/>
        </w:rPr>
        <w:t xml:space="preserve"> a </w:t>
      </w:r>
      <w:proofErr w:type="spellStart"/>
      <w:r>
        <w:rPr>
          <w:b/>
          <w:bCs/>
          <w:i/>
          <w:iCs/>
          <w:highlight w:val="red"/>
        </w:rPr>
        <w:t>fost</w:t>
      </w:r>
      <w:proofErr w:type="spellEnd"/>
      <w:r>
        <w:rPr>
          <w:b/>
          <w:bCs/>
          <w:i/>
          <w:iCs/>
          <w:highlight w:val="red"/>
        </w:rPr>
        <w:t xml:space="preserve"> </w:t>
      </w:r>
      <w:proofErr w:type="spellStart"/>
      <w:r>
        <w:rPr>
          <w:b/>
          <w:bCs/>
          <w:i/>
          <w:iCs/>
          <w:highlight w:val="red"/>
        </w:rPr>
        <w:t>modificata</w:t>
      </w:r>
      <w:proofErr w:type="spellEnd"/>
      <w:r>
        <w:rPr>
          <w:b/>
          <w:bCs/>
          <w:i/>
          <w:iCs/>
          <w:highlight w:val="red"/>
        </w:rPr>
        <w:t xml:space="preserve"> in </w:t>
      </w:r>
      <w:proofErr w:type="spellStart"/>
      <w:r>
        <w:rPr>
          <w:b/>
          <w:bCs/>
          <w:i/>
          <w:iCs/>
          <w:highlight w:val="red"/>
        </w:rPr>
        <w:t>fiecare</w:t>
      </w:r>
      <w:proofErr w:type="spellEnd"/>
      <w:r>
        <w:rPr>
          <w:b/>
          <w:bCs/>
          <w:i/>
          <w:iCs/>
          <w:highlight w:val="red"/>
        </w:rPr>
        <w:t xml:space="preserve"> test- </w:t>
      </w:r>
      <w:proofErr w:type="spellStart"/>
      <w:r>
        <w:rPr>
          <w:b/>
          <w:bCs/>
          <w:i/>
          <w:iCs/>
          <w:highlight w:val="red"/>
        </w:rPr>
        <w:t>sensul</w:t>
      </w:r>
      <w:proofErr w:type="spellEnd"/>
      <w:r>
        <w:rPr>
          <w:b/>
          <w:bCs/>
          <w:i/>
          <w:iCs/>
          <w:highlight w:val="red"/>
        </w:rPr>
        <w:t xml:space="preserve"> nu s-a </w:t>
      </w:r>
      <w:proofErr w:type="spellStart"/>
      <w:r>
        <w:rPr>
          <w:b/>
          <w:bCs/>
          <w:i/>
          <w:iCs/>
          <w:highlight w:val="red"/>
        </w:rPr>
        <w:t>schimbat</w:t>
      </w:r>
      <w:proofErr w:type="spellEnd"/>
      <w:r>
        <w:rPr>
          <w:b/>
          <w:bCs/>
          <w:i/>
          <w:iCs/>
          <w:highlight w:val="red"/>
        </w:rPr>
        <w:t xml:space="preserve">. Tot bloc </w:t>
      </w:r>
      <w:proofErr w:type="spellStart"/>
      <w:r>
        <w:rPr>
          <w:b/>
          <w:bCs/>
          <w:i/>
          <w:iCs/>
          <w:highlight w:val="red"/>
        </w:rPr>
        <w:t>necesita</w:t>
      </w:r>
      <w:proofErr w:type="spellEnd"/>
      <w:r>
        <w:rPr>
          <w:b/>
          <w:bCs/>
          <w:i/>
          <w:iCs/>
          <w:highlight w:val="red"/>
        </w:rPr>
        <w:t xml:space="preserve"> </w:t>
      </w:r>
      <w:proofErr w:type="spellStart"/>
      <w:r>
        <w:rPr>
          <w:b/>
          <w:bCs/>
          <w:i/>
          <w:iCs/>
          <w:highlight w:val="red"/>
        </w:rPr>
        <w:t>sa</w:t>
      </w:r>
      <w:proofErr w:type="spellEnd"/>
      <w:r>
        <w:rPr>
          <w:b/>
          <w:bCs/>
          <w:i/>
          <w:iCs/>
          <w:highlight w:val="red"/>
        </w:rPr>
        <w:t xml:space="preserve"> fie </w:t>
      </w:r>
      <w:proofErr w:type="spellStart"/>
      <w:r>
        <w:rPr>
          <w:b/>
          <w:bCs/>
          <w:i/>
          <w:iCs/>
          <w:highlight w:val="red"/>
        </w:rPr>
        <w:t>introdus</w:t>
      </w:r>
      <w:proofErr w:type="spellEnd"/>
      <w:r>
        <w:rPr>
          <w:b/>
          <w:bCs/>
          <w:i/>
          <w:iCs/>
          <w:highlight w:val="red"/>
        </w:rPr>
        <w:t xml:space="preserve"> din nou!</w:t>
      </w:r>
    </w:p>
    <w:p w14:paraId="06CD26A8" w14:textId="77777777" w:rsidR="00D46732" w:rsidRDefault="00D46732"/>
    <w:p w14:paraId="725F8B99" w14:textId="77777777" w:rsidR="00D46732" w:rsidRDefault="00000000">
      <w:pPr>
        <w:rPr>
          <w:b/>
          <w:bCs/>
        </w:rPr>
      </w:pPr>
      <w:r>
        <w:rPr>
          <w:b/>
          <w:bCs/>
        </w:rPr>
        <w:t>1.Which factor influences the absorption of vitamin D in the small intestine?</w:t>
      </w:r>
    </w:p>
    <w:p w14:paraId="63BC1181" w14:textId="77777777" w:rsidR="00D46732" w:rsidRDefault="00000000">
      <w:r>
        <w:t>A. Normal absorption of lipids</w:t>
      </w:r>
    </w:p>
    <w:p w14:paraId="66887FFA" w14:textId="77777777" w:rsidR="00D46732" w:rsidRDefault="00000000">
      <w:r>
        <w:t xml:space="preserve">B. Increased protein content in </w:t>
      </w:r>
      <w:proofErr w:type="gramStart"/>
      <w:r>
        <w:t>the diet</w:t>
      </w:r>
      <w:proofErr w:type="gramEnd"/>
    </w:p>
    <w:p w14:paraId="4D2F3006" w14:textId="77777777" w:rsidR="00D46732" w:rsidRDefault="00000000">
      <w:r>
        <w:t>C. Decreased electrolyte content in the child’s diet</w:t>
      </w:r>
    </w:p>
    <w:p w14:paraId="0A8269E6" w14:textId="77777777" w:rsidR="00D46732" w:rsidRDefault="00000000">
      <w:r>
        <w:t>D. Increased content of B-group vitamins in the diet</w:t>
      </w:r>
    </w:p>
    <w:p w14:paraId="482D14EA" w14:textId="77777777" w:rsidR="00D46732" w:rsidRDefault="00000000">
      <w:r>
        <w:t>E. Increased carbohydrate content in the diet</w:t>
      </w:r>
    </w:p>
    <w:p w14:paraId="252DF76C" w14:textId="77777777" w:rsidR="00D46732" w:rsidRDefault="00D46732"/>
    <w:p w14:paraId="1A2B775C" w14:textId="77777777" w:rsidR="00D46732" w:rsidRDefault="00000000">
      <w:pPr>
        <w:rPr>
          <w:b/>
          <w:bCs/>
        </w:rPr>
      </w:pPr>
      <w:r>
        <w:rPr>
          <w:b/>
          <w:bCs/>
        </w:rPr>
        <w:t>2.Which metabolite of vitamin D is the most biologically active?</w:t>
      </w:r>
    </w:p>
    <w:p w14:paraId="02D2B5C1" w14:textId="77777777" w:rsidR="00D46732" w:rsidRDefault="00000000">
      <w:r>
        <w:t>A. Cholecalciferol</w:t>
      </w:r>
    </w:p>
    <w:p w14:paraId="79093096" w14:textId="77777777" w:rsidR="00D46732" w:rsidRDefault="00000000">
      <w:r>
        <w:t>B. 7-dehydrocholecalciferol</w:t>
      </w:r>
    </w:p>
    <w:p w14:paraId="3EE5719B" w14:textId="77777777" w:rsidR="00D46732" w:rsidRDefault="00000000">
      <w:r>
        <w:t>C. 25-hydroxyvitamin D₃</w:t>
      </w:r>
    </w:p>
    <w:p w14:paraId="11A7E987" w14:textId="77777777" w:rsidR="00D46732" w:rsidRDefault="00000000">
      <w:r>
        <w:t>D. 24,25-dihydroxyvitamin D₃</w:t>
      </w:r>
    </w:p>
    <w:p w14:paraId="17476105" w14:textId="77777777" w:rsidR="00D46732" w:rsidRDefault="00000000">
      <w:r>
        <w:t>E. 1,25-dihydroxyvitamin D₃</w:t>
      </w:r>
    </w:p>
    <w:p w14:paraId="1D27B33E" w14:textId="77777777" w:rsidR="00D46732" w:rsidRDefault="00D46732">
      <w:pPr>
        <w:rPr>
          <w:b/>
          <w:bCs/>
        </w:rPr>
      </w:pPr>
    </w:p>
    <w:p w14:paraId="4CDE1DB8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formation of the metabolite 1,25(OH)₂D₃ in the kidneys is stimulated by the following factors, except:</w:t>
      </w:r>
    </w:p>
    <w:p w14:paraId="6D1135E9" w14:textId="77777777" w:rsidR="00D46732" w:rsidRDefault="00000000">
      <w:r>
        <w:t>A. Hypocalcemia</w:t>
      </w:r>
    </w:p>
    <w:p w14:paraId="5AC4C0C7" w14:textId="77777777" w:rsidR="00D46732" w:rsidRDefault="00000000">
      <w:r>
        <w:t>B. Hypercalcemia</w:t>
      </w:r>
    </w:p>
    <w:p w14:paraId="228147E2" w14:textId="77777777" w:rsidR="00D46732" w:rsidRDefault="00000000">
      <w:r>
        <w:t>C. Increased concentration of parathyroid hormone</w:t>
      </w:r>
    </w:p>
    <w:p w14:paraId="27200934" w14:textId="77777777" w:rsidR="00D46732" w:rsidRDefault="00000000">
      <w:r>
        <w:t>D. Vitamin D deficiency</w:t>
      </w:r>
    </w:p>
    <w:p w14:paraId="3CD00A04" w14:textId="77777777" w:rsidR="00D46732" w:rsidRDefault="00000000">
      <w:r>
        <w:t>E. Hypophosphatemia</w:t>
      </w:r>
    </w:p>
    <w:p w14:paraId="5795FB53" w14:textId="77777777" w:rsidR="00D46732" w:rsidRDefault="00D46732"/>
    <w:p w14:paraId="5407146B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 which organ is the most active metabolite of vitamin D synthesized?</w:t>
      </w:r>
    </w:p>
    <w:p w14:paraId="308E4277" w14:textId="77777777" w:rsidR="00D46732" w:rsidRDefault="00000000">
      <w:r>
        <w:t>A. Skin</w:t>
      </w:r>
    </w:p>
    <w:p w14:paraId="4D5C17C4" w14:textId="77777777" w:rsidR="00D46732" w:rsidRDefault="00000000">
      <w:r>
        <w:t>B. Intestine</w:t>
      </w:r>
    </w:p>
    <w:p w14:paraId="30A910C8" w14:textId="77777777" w:rsidR="00D46732" w:rsidRDefault="00000000">
      <w:r>
        <w:t>C. Liver</w:t>
      </w:r>
    </w:p>
    <w:p w14:paraId="631F045C" w14:textId="77777777" w:rsidR="00D46732" w:rsidRDefault="00000000">
      <w:r>
        <w:t>D. Kidneys</w:t>
      </w:r>
    </w:p>
    <w:p w14:paraId="2736696E" w14:textId="77777777" w:rsidR="00D46732" w:rsidRDefault="00000000">
      <w:r>
        <w:t>E. Stomach</w:t>
      </w:r>
    </w:p>
    <w:p w14:paraId="0FA41794" w14:textId="77777777" w:rsidR="00D46732" w:rsidRDefault="00D46732"/>
    <w:p w14:paraId="21FA3F15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Which of the following foods contains the highest concentration of vitamin D?</w:t>
      </w:r>
    </w:p>
    <w:p w14:paraId="2DF19523" w14:textId="77777777" w:rsidR="00D46732" w:rsidRDefault="00000000">
      <w:r>
        <w:t>A. Breast milk</w:t>
      </w:r>
    </w:p>
    <w:p w14:paraId="33C2ABA4" w14:textId="77777777" w:rsidR="00D46732" w:rsidRDefault="00000000">
      <w:r>
        <w:t>B. Cow’s milk</w:t>
      </w:r>
    </w:p>
    <w:p w14:paraId="56E2D413" w14:textId="77777777" w:rsidR="00D46732" w:rsidRDefault="00000000">
      <w:r>
        <w:t>C. Egg yolk</w:t>
      </w:r>
    </w:p>
    <w:p w14:paraId="352223FF" w14:textId="77777777" w:rsidR="00D46732" w:rsidRDefault="00000000">
      <w:r>
        <w:t>D. Infant formula “Malish”</w:t>
      </w:r>
    </w:p>
    <w:p w14:paraId="038C3012" w14:textId="77777777" w:rsidR="00D46732" w:rsidRDefault="00000000">
      <w:r>
        <w:t>E. Infant formula “Bona”</w:t>
      </w:r>
    </w:p>
    <w:p w14:paraId="59CAA973" w14:textId="77777777" w:rsidR="00D46732" w:rsidRDefault="00D46732"/>
    <w:p w14:paraId="3C371D4C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Hyperplasia of osteoid tissue produces the following clinical signs, except:</w:t>
      </w:r>
    </w:p>
    <w:p w14:paraId="32F12227" w14:textId="77777777" w:rsidR="00D46732" w:rsidRDefault="00000000">
      <w:r>
        <w:t>A. Harrison groove</w:t>
      </w:r>
    </w:p>
    <w:p w14:paraId="5C3E52D4" w14:textId="77777777" w:rsidR="00D46732" w:rsidRDefault="00000000">
      <w:r>
        <w:t>B. Frontal and parietal bossing</w:t>
      </w:r>
    </w:p>
    <w:p w14:paraId="49492C04" w14:textId="77777777" w:rsidR="00D46732" w:rsidRDefault="00000000">
      <w:r>
        <w:t>C. Rachitic rosary</w:t>
      </w:r>
    </w:p>
    <w:p w14:paraId="5ED6EA91" w14:textId="77777777" w:rsidR="00D46732" w:rsidRDefault="00000000">
      <w:r>
        <w:t>D. Rachitic bracelets (wrist widening)</w:t>
      </w:r>
    </w:p>
    <w:p w14:paraId="5CA74A95" w14:textId="77777777" w:rsidR="00D46732" w:rsidRDefault="00000000">
      <w:r>
        <w:t>E. Pearl necklace</w:t>
      </w:r>
    </w:p>
    <w:p w14:paraId="76DBF562" w14:textId="77777777" w:rsidR="00D46732" w:rsidRDefault="00D46732"/>
    <w:p w14:paraId="67C11FB7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is the daily physiological requirement of vitamin D in children?</w:t>
      </w:r>
    </w:p>
    <w:p w14:paraId="068CDF45" w14:textId="77777777" w:rsidR="00D46732" w:rsidRPr="001D6CBB" w:rsidRDefault="00000000">
      <w:pPr>
        <w:rPr>
          <w:lang w:val="pl-PL"/>
        </w:rPr>
      </w:pPr>
      <w:r w:rsidRPr="001D6CBB">
        <w:rPr>
          <w:lang w:val="pl-PL"/>
        </w:rPr>
        <w:lastRenderedPageBreak/>
        <w:t>A. 40 IU</w:t>
      </w:r>
    </w:p>
    <w:p w14:paraId="039BCC13" w14:textId="77777777" w:rsidR="00D46732" w:rsidRPr="001D6CBB" w:rsidRDefault="00000000">
      <w:pPr>
        <w:rPr>
          <w:lang w:val="pl-PL"/>
        </w:rPr>
      </w:pPr>
      <w:r w:rsidRPr="001D6CBB">
        <w:rPr>
          <w:lang w:val="pl-PL"/>
        </w:rPr>
        <w:t>B. 50 IU</w:t>
      </w:r>
    </w:p>
    <w:p w14:paraId="4A3C5347" w14:textId="77777777" w:rsidR="00D46732" w:rsidRPr="001D6CBB" w:rsidRDefault="00000000">
      <w:pPr>
        <w:rPr>
          <w:lang w:val="pl-PL"/>
        </w:rPr>
      </w:pPr>
      <w:r w:rsidRPr="001D6CBB">
        <w:rPr>
          <w:lang w:val="pl-PL"/>
        </w:rPr>
        <w:t>C. 200 IU</w:t>
      </w:r>
    </w:p>
    <w:p w14:paraId="34CB1BB6" w14:textId="77777777" w:rsidR="00D46732" w:rsidRPr="001D6CBB" w:rsidRDefault="00000000">
      <w:pPr>
        <w:rPr>
          <w:lang w:val="pl-PL"/>
        </w:rPr>
      </w:pPr>
      <w:r w:rsidRPr="001D6CBB">
        <w:rPr>
          <w:lang w:val="pl-PL"/>
        </w:rPr>
        <w:t>D. 300 IU</w:t>
      </w:r>
    </w:p>
    <w:p w14:paraId="38E289B3" w14:textId="77777777" w:rsidR="00D46732" w:rsidRDefault="00000000">
      <w:r>
        <w:t>E. 400 IU</w:t>
      </w:r>
    </w:p>
    <w:p w14:paraId="7CC356EF" w14:textId="77777777" w:rsidR="00D46732" w:rsidRDefault="00D46732"/>
    <w:p w14:paraId="630EC203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At what age do the most common clinical manifestations of vitamin D-deficient rickets usually appear?</w:t>
      </w:r>
    </w:p>
    <w:p w14:paraId="48C434DF" w14:textId="77777777" w:rsidR="00D46732" w:rsidRDefault="00000000">
      <w:r>
        <w:t>A. 3–4 months</w:t>
      </w:r>
    </w:p>
    <w:p w14:paraId="474661E4" w14:textId="77777777" w:rsidR="00D46732" w:rsidRDefault="00000000">
      <w:r>
        <w:t>B. 3–4 weeks</w:t>
      </w:r>
    </w:p>
    <w:p w14:paraId="1D5375BD" w14:textId="77777777" w:rsidR="00D46732" w:rsidRDefault="00000000">
      <w:r>
        <w:t>C. 20 days–1 month</w:t>
      </w:r>
    </w:p>
    <w:p w14:paraId="56098C8B" w14:textId="77777777" w:rsidR="00D46732" w:rsidRDefault="00000000">
      <w:r>
        <w:t>D. 3 weeks–3 months</w:t>
      </w:r>
    </w:p>
    <w:p w14:paraId="7314D26A" w14:textId="77777777" w:rsidR="00D46732" w:rsidRDefault="00000000">
      <w:r>
        <w:t>E. 2–4 months</w:t>
      </w:r>
    </w:p>
    <w:p w14:paraId="7CFE26E7" w14:textId="77777777" w:rsidR="00D46732" w:rsidRDefault="00D46732"/>
    <w:p w14:paraId="5AB48E95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Grade III vitamin D-deficient rickets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characterized by the following features, except:</w:t>
      </w:r>
    </w:p>
    <w:p w14:paraId="63A9D6CF" w14:textId="77777777" w:rsidR="00D46732" w:rsidRDefault="00000000">
      <w:r>
        <w:t>A. Pronounced bone deformities</w:t>
      </w:r>
    </w:p>
    <w:p w14:paraId="696302FA" w14:textId="77777777" w:rsidR="00D46732" w:rsidRDefault="00000000">
      <w:r>
        <w:t>B. Severe anemia</w:t>
      </w:r>
    </w:p>
    <w:p w14:paraId="047C6CDA" w14:textId="77777777" w:rsidR="00D46732" w:rsidRDefault="00000000">
      <w:r>
        <w:t>C. Severe involvement of internal organs</w:t>
      </w:r>
    </w:p>
    <w:p w14:paraId="115F5CA8" w14:textId="77777777" w:rsidR="00D46732" w:rsidRDefault="00000000">
      <w:r>
        <w:t xml:space="preserve">D. </w:t>
      </w:r>
      <w:proofErr w:type="spellStart"/>
      <w:r>
        <w:t>Neuropsychomotor</w:t>
      </w:r>
      <w:proofErr w:type="spellEnd"/>
      <w:r>
        <w:t xml:space="preserve"> and physical retardation</w:t>
      </w:r>
    </w:p>
    <w:p w14:paraId="5194B7F9" w14:textId="77777777" w:rsidR="00D46732" w:rsidRDefault="00000000">
      <w:r>
        <w:t>E. Normal biochemical blood parameters</w:t>
      </w:r>
    </w:p>
    <w:p w14:paraId="6A3E65F6" w14:textId="77777777" w:rsidR="00D46732" w:rsidRDefault="00D46732"/>
    <w:p w14:paraId="70A3C81B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Which of the following is NOT considered an early clinical sign of vitamin D-deficient rickets?</w:t>
      </w:r>
    </w:p>
    <w:p w14:paraId="205F5660" w14:textId="77777777" w:rsidR="00D46732" w:rsidRDefault="00000000">
      <w:r>
        <w:t>A. Craniotabes</w:t>
      </w:r>
    </w:p>
    <w:p w14:paraId="61BEA240" w14:textId="77777777" w:rsidR="00D46732" w:rsidRDefault="00000000">
      <w:r>
        <w:t>B. Increased sweating</w:t>
      </w:r>
    </w:p>
    <w:p w14:paraId="0D29CBF3" w14:textId="77777777" w:rsidR="00D46732" w:rsidRDefault="00000000">
      <w:r>
        <w:t>C. Occipital alopecia</w:t>
      </w:r>
    </w:p>
    <w:p w14:paraId="64233F2D" w14:textId="77777777" w:rsidR="00D46732" w:rsidRDefault="00000000">
      <w:r>
        <w:t>D. Sleep disturbances</w:t>
      </w:r>
    </w:p>
    <w:p w14:paraId="0AC9FC37" w14:textId="77777777" w:rsidR="00D46732" w:rsidRDefault="00000000">
      <w:r>
        <w:t>E. Persistent red dermographism</w:t>
      </w:r>
    </w:p>
    <w:p w14:paraId="779E5751" w14:textId="77777777" w:rsidR="00D46732" w:rsidRDefault="00D46732"/>
    <w:p w14:paraId="6238E165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following thoracic deformities may be observed in vitamin D-deficient rickets, except:</w:t>
      </w:r>
    </w:p>
    <w:p w14:paraId="195F2CFE" w14:textId="77777777" w:rsidR="00D46732" w:rsidRDefault="00000000">
      <w:r>
        <w:t xml:space="preserve">A. </w:t>
      </w:r>
      <w:proofErr w:type="spellStart"/>
      <w:r>
        <w:t>Anteroposteriorly</w:t>
      </w:r>
      <w:proofErr w:type="spellEnd"/>
      <w:r>
        <w:t xml:space="preserve"> flattened chest</w:t>
      </w:r>
    </w:p>
    <w:p w14:paraId="70C8F383" w14:textId="77777777" w:rsidR="00D46732" w:rsidRDefault="00000000">
      <w:r>
        <w:t>B. Funnel chest (pectus excavatum)</w:t>
      </w:r>
    </w:p>
    <w:p w14:paraId="0D7BE6B8" w14:textId="77777777" w:rsidR="00D46732" w:rsidRPr="001D6CBB" w:rsidRDefault="00000000">
      <w:pPr>
        <w:rPr>
          <w:lang w:val="fr-FR"/>
        </w:rPr>
      </w:pPr>
      <w:r w:rsidRPr="001D6CBB">
        <w:rPr>
          <w:lang w:val="fr-FR"/>
        </w:rPr>
        <w:t xml:space="preserve">C. Pigeon </w:t>
      </w:r>
      <w:proofErr w:type="spellStart"/>
      <w:r w:rsidRPr="001D6CBB">
        <w:rPr>
          <w:lang w:val="fr-FR"/>
        </w:rPr>
        <w:t>chest</w:t>
      </w:r>
      <w:proofErr w:type="spellEnd"/>
      <w:r w:rsidRPr="001D6CBB">
        <w:rPr>
          <w:lang w:val="fr-FR"/>
        </w:rPr>
        <w:t xml:space="preserve"> (</w:t>
      </w:r>
      <w:proofErr w:type="spellStart"/>
      <w:r w:rsidRPr="001D6CBB">
        <w:rPr>
          <w:lang w:val="fr-FR"/>
        </w:rPr>
        <w:t>pectus</w:t>
      </w:r>
      <w:proofErr w:type="spellEnd"/>
      <w:r w:rsidRPr="001D6CBB">
        <w:rPr>
          <w:lang w:val="fr-FR"/>
        </w:rPr>
        <w:t xml:space="preserve"> </w:t>
      </w:r>
      <w:proofErr w:type="spellStart"/>
      <w:r w:rsidRPr="001D6CBB">
        <w:rPr>
          <w:lang w:val="fr-FR"/>
        </w:rPr>
        <w:t>carinatum</w:t>
      </w:r>
      <w:proofErr w:type="spellEnd"/>
      <w:r w:rsidRPr="001D6CBB">
        <w:rPr>
          <w:lang w:val="fr-FR"/>
        </w:rPr>
        <w:t>)</w:t>
      </w:r>
    </w:p>
    <w:p w14:paraId="1C85A0E3" w14:textId="77777777" w:rsidR="00D46732" w:rsidRDefault="00000000">
      <w:r>
        <w:t>D. Harrison groove</w:t>
      </w:r>
    </w:p>
    <w:p w14:paraId="00780D7D" w14:textId="77777777" w:rsidR="00D46732" w:rsidRDefault="00000000">
      <w:r>
        <w:t>E. Localized precordial bulging</w:t>
      </w:r>
    </w:p>
    <w:p w14:paraId="50EE2D5C" w14:textId="77777777" w:rsidR="00D46732" w:rsidRDefault="00D46732"/>
    <w:p w14:paraId="03D91E3E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 vitamin D-deficient rickets, signs of osteomalacia include the following, except:</w:t>
      </w:r>
    </w:p>
    <w:p w14:paraId="48A36872" w14:textId="77777777" w:rsidR="00D46732" w:rsidRDefault="00000000">
      <w:r>
        <w:t>A. Craniotabes</w:t>
      </w:r>
    </w:p>
    <w:p w14:paraId="2B5A4ED5" w14:textId="77777777" w:rsidR="00D46732" w:rsidRDefault="00000000">
      <w:r>
        <w:t>B. Increased flexibility of the margins of the anterior fontanelle</w:t>
      </w:r>
    </w:p>
    <w:p w14:paraId="59514365" w14:textId="77777777" w:rsidR="00D46732" w:rsidRDefault="00000000">
      <w:r>
        <w:t>C. Harrison groove</w:t>
      </w:r>
    </w:p>
    <w:p w14:paraId="5E135049" w14:textId="77777777" w:rsidR="00D46732" w:rsidRDefault="00000000">
      <w:r>
        <w:t>D. Flattening of the occipital region</w:t>
      </w:r>
    </w:p>
    <w:p w14:paraId="4B78EBF9" w14:textId="77777777" w:rsidR="00D46732" w:rsidRDefault="00000000">
      <w:r>
        <w:t>E. Occipital alopecia</w:t>
      </w:r>
    </w:p>
    <w:p w14:paraId="3FBACD3A" w14:textId="77777777" w:rsidR="00D46732" w:rsidRDefault="00D46732"/>
    <w:p w14:paraId="47AB16AD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Differential diagnosis of rickets includes the following diseases, except:</w:t>
      </w:r>
    </w:p>
    <w:p w14:paraId="24C615DE" w14:textId="77777777" w:rsidR="00D46732" w:rsidRPr="001D6CBB" w:rsidRDefault="00000000">
      <w:pPr>
        <w:rPr>
          <w:lang w:val="pt-BR"/>
        </w:rPr>
      </w:pPr>
      <w:r w:rsidRPr="001D6CBB">
        <w:rPr>
          <w:lang w:val="pt-BR"/>
        </w:rPr>
        <w:t xml:space="preserve">A. </w:t>
      </w:r>
      <w:proofErr w:type="spellStart"/>
      <w:r w:rsidRPr="001D6CBB">
        <w:rPr>
          <w:lang w:val="pt-BR"/>
        </w:rPr>
        <w:t>Phosphaturic</w:t>
      </w:r>
      <w:proofErr w:type="spellEnd"/>
      <w:r w:rsidRPr="001D6CBB">
        <w:rPr>
          <w:lang w:val="pt-BR"/>
        </w:rPr>
        <w:t xml:space="preserve"> renal diabetes</w:t>
      </w:r>
    </w:p>
    <w:p w14:paraId="7D47C600" w14:textId="77777777" w:rsidR="00D46732" w:rsidRPr="001D6CBB" w:rsidRDefault="00000000">
      <w:pPr>
        <w:rPr>
          <w:lang w:val="pt-BR"/>
        </w:rPr>
      </w:pPr>
      <w:r w:rsidRPr="001D6CBB">
        <w:rPr>
          <w:lang w:val="pt-BR"/>
        </w:rPr>
        <w:t xml:space="preserve">B. </w:t>
      </w:r>
      <w:proofErr w:type="spellStart"/>
      <w:r w:rsidRPr="001D6CBB">
        <w:rPr>
          <w:lang w:val="pt-BR"/>
        </w:rPr>
        <w:t>Type</w:t>
      </w:r>
      <w:proofErr w:type="spellEnd"/>
      <w:r w:rsidRPr="001D6CBB">
        <w:rPr>
          <w:lang w:val="pt-BR"/>
        </w:rPr>
        <w:t xml:space="preserve"> I renal tubular </w:t>
      </w:r>
      <w:proofErr w:type="spellStart"/>
      <w:r w:rsidRPr="001D6CBB">
        <w:rPr>
          <w:lang w:val="pt-BR"/>
        </w:rPr>
        <w:t>acidosis</w:t>
      </w:r>
      <w:proofErr w:type="spellEnd"/>
    </w:p>
    <w:p w14:paraId="5855134E" w14:textId="77777777" w:rsidR="00D46732" w:rsidRPr="001D6CBB" w:rsidRDefault="00000000">
      <w:pPr>
        <w:rPr>
          <w:lang w:val="it-IT"/>
        </w:rPr>
      </w:pPr>
      <w:r w:rsidRPr="001D6CBB">
        <w:rPr>
          <w:lang w:val="it-IT"/>
        </w:rPr>
        <w:t xml:space="preserve">C. </w:t>
      </w:r>
      <w:proofErr w:type="spellStart"/>
      <w:r w:rsidRPr="001D6CBB">
        <w:rPr>
          <w:lang w:val="it-IT"/>
        </w:rPr>
        <w:t>Acquired</w:t>
      </w:r>
      <w:proofErr w:type="spellEnd"/>
      <w:r w:rsidRPr="001D6CBB">
        <w:rPr>
          <w:lang w:val="it-IT"/>
        </w:rPr>
        <w:t xml:space="preserve"> pneumonia</w:t>
      </w:r>
    </w:p>
    <w:p w14:paraId="252078F6" w14:textId="77777777" w:rsidR="00D46732" w:rsidRPr="001D6CBB" w:rsidRDefault="00000000">
      <w:pPr>
        <w:rPr>
          <w:lang w:val="it-IT"/>
        </w:rPr>
      </w:pPr>
      <w:r w:rsidRPr="001D6CBB">
        <w:rPr>
          <w:lang w:val="it-IT"/>
        </w:rPr>
        <w:t>D. De Toni–</w:t>
      </w:r>
      <w:proofErr w:type="spellStart"/>
      <w:r w:rsidRPr="001D6CBB">
        <w:rPr>
          <w:lang w:val="it-IT"/>
        </w:rPr>
        <w:t>Debré</w:t>
      </w:r>
      <w:proofErr w:type="spellEnd"/>
      <w:r w:rsidRPr="001D6CBB">
        <w:rPr>
          <w:lang w:val="it-IT"/>
        </w:rPr>
        <w:t xml:space="preserve">–Fanconi </w:t>
      </w:r>
      <w:proofErr w:type="spellStart"/>
      <w:r w:rsidRPr="001D6CBB">
        <w:rPr>
          <w:lang w:val="it-IT"/>
        </w:rPr>
        <w:t>syndrome</w:t>
      </w:r>
      <w:proofErr w:type="spellEnd"/>
    </w:p>
    <w:p w14:paraId="6D383B91" w14:textId="77777777" w:rsidR="00D46732" w:rsidRDefault="00000000">
      <w:r>
        <w:t>E. Vitamin D-dependent rickets</w:t>
      </w:r>
    </w:p>
    <w:p w14:paraId="199F2535" w14:textId="77777777" w:rsidR="00D46732" w:rsidRDefault="00D46732"/>
    <w:p w14:paraId="211B9947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Which factor does NOT contribute to the development of rickets in premature infants?</w:t>
      </w:r>
    </w:p>
    <w:p w14:paraId="23135533" w14:textId="77777777" w:rsidR="00D46732" w:rsidRDefault="00000000">
      <w:r>
        <w:lastRenderedPageBreak/>
        <w:t>A. Lack of adequate sunlight exposure after birth</w:t>
      </w:r>
    </w:p>
    <w:p w14:paraId="7A0BCFF2" w14:textId="77777777" w:rsidR="00D46732" w:rsidRDefault="00000000">
      <w:r>
        <w:t>B. Impaired absorption of fat-soluble vitamins</w:t>
      </w:r>
    </w:p>
    <w:p w14:paraId="4AB326CE" w14:textId="77777777" w:rsidR="00D46732" w:rsidRDefault="00000000">
      <w:r>
        <w:t>C. Insufficient development of the respiratory system</w:t>
      </w:r>
    </w:p>
    <w:p w14:paraId="583AD6AB" w14:textId="77777777" w:rsidR="00D46732" w:rsidRDefault="00000000">
      <w:r>
        <w:t>D. Accelerated growth in premature infants</w:t>
      </w:r>
    </w:p>
    <w:p w14:paraId="55EB1141" w14:textId="77777777" w:rsidR="00D46732" w:rsidRDefault="00000000">
      <w:r>
        <w:t>E. Inadequate antenatal stores of calcium and phosphorus</w:t>
      </w:r>
    </w:p>
    <w:p w14:paraId="56C4D1A7" w14:textId="77777777" w:rsidR="00D46732" w:rsidRDefault="00D46732"/>
    <w:p w14:paraId="1C54B996" w14:textId="77777777" w:rsidR="00D4673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 pathogenetic mechanisms of rickets include the following, except:</w:t>
      </w:r>
    </w:p>
    <w:p w14:paraId="353178EA" w14:textId="77777777" w:rsidR="00D46732" w:rsidRDefault="00000000">
      <w:r>
        <w:t>A. Decreased intestinal absorption of calcium</w:t>
      </w:r>
    </w:p>
    <w:p w14:paraId="21FBDA04" w14:textId="77777777" w:rsidR="00D46732" w:rsidRDefault="00000000">
      <w:r>
        <w:t>B. Reduced renal tubular reabsorption of phosphorus</w:t>
      </w:r>
    </w:p>
    <w:p w14:paraId="4FDF36FF" w14:textId="77777777" w:rsidR="00D46732" w:rsidRDefault="00000000">
      <w:r>
        <w:t>C. Increased secretion of parathyroid hormone</w:t>
      </w:r>
    </w:p>
    <w:p w14:paraId="2F976FDC" w14:textId="77777777" w:rsidR="00D46732" w:rsidRDefault="00000000">
      <w:r>
        <w:t>D. Decreased renal tubular reabsorption of glucose</w:t>
      </w:r>
    </w:p>
    <w:p w14:paraId="15F5F0E3" w14:textId="77777777" w:rsidR="00D46732" w:rsidRDefault="00000000">
      <w:r>
        <w:t>E. Impaired mineralization of bone matrix</w:t>
      </w:r>
    </w:p>
    <w:p w14:paraId="2AB206CF" w14:textId="77777777" w:rsidR="00D46732" w:rsidRPr="001D6CBB" w:rsidRDefault="00D46732">
      <w:pPr>
        <w:rPr>
          <w:b/>
        </w:rPr>
      </w:pPr>
    </w:p>
    <w:p w14:paraId="32391E8A" w14:textId="77777777" w:rsidR="00D46732" w:rsidRDefault="00000000">
      <w:pPr>
        <w:pStyle w:val="Titre2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Multiple Choice Questions</w:t>
      </w:r>
    </w:p>
    <w:p w14:paraId="5DE7218C" w14:textId="77777777" w:rsidR="00D46732" w:rsidRDefault="00000000">
      <w:pPr>
        <w:pStyle w:val="NormalWeb"/>
      </w:pPr>
      <w:r>
        <w:rPr>
          <w:rStyle w:val="lev"/>
        </w:rPr>
        <w:t>1. Vitamin D-deficient rickets is characterized by the following stages:</w:t>
      </w:r>
      <w:r>
        <w:br/>
        <w:t>A. Stage of onset</w:t>
      </w:r>
      <w:r>
        <w:br/>
        <w:t>B. Stage of progression</w:t>
      </w:r>
      <w:r>
        <w:br/>
        <w:t>C. Stage of recovery</w:t>
      </w:r>
      <w:r>
        <w:br/>
        <w:t>D. Stage of post-rachitic sequelae</w:t>
      </w:r>
      <w:r>
        <w:br/>
        <w:t>E. Advanced stage</w:t>
      </w:r>
    </w:p>
    <w:p w14:paraId="69DF8A65" w14:textId="77777777" w:rsidR="00D46732" w:rsidRDefault="00000000">
      <w:pPr>
        <w:pStyle w:val="NormalWeb"/>
      </w:pPr>
      <w:r>
        <w:rPr>
          <w:rStyle w:val="lev"/>
        </w:rPr>
        <w:t>2. Select vitamin D preparations:</w:t>
      </w:r>
      <w:r>
        <w:br/>
        <w:t>A. Calciferol</w:t>
      </w:r>
      <w:r>
        <w:br/>
        <w:t xml:space="preserve">B. </w:t>
      </w:r>
      <w:proofErr w:type="spellStart"/>
      <w:r>
        <w:t>Oxidevit</w:t>
      </w:r>
      <w:proofErr w:type="spellEnd"/>
      <w:r>
        <w:br/>
        <w:t xml:space="preserve">C. </w:t>
      </w:r>
      <w:proofErr w:type="spellStart"/>
      <w:r>
        <w:t>Calcidiol</w:t>
      </w:r>
      <w:proofErr w:type="spellEnd"/>
      <w:r>
        <w:br/>
        <w:t>D. Calcitriol</w:t>
      </w:r>
      <w:r>
        <w:br/>
        <w:t xml:space="preserve">E. </w:t>
      </w:r>
      <w:proofErr w:type="spellStart"/>
      <w:r>
        <w:t>Biosplat</w:t>
      </w:r>
      <w:proofErr w:type="spellEnd"/>
    </w:p>
    <w:p w14:paraId="521A026A" w14:textId="77777777" w:rsidR="00D46732" w:rsidRDefault="00000000">
      <w:pPr>
        <w:pStyle w:val="NormalWeb"/>
      </w:pPr>
      <w:r>
        <w:rPr>
          <w:rStyle w:val="lev"/>
        </w:rPr>
        <w:t xml:space="preserve">3. The classification of vitamin D-deficient rickets proposed by S.O. </w:t>
      </w:r>
      <w:proofErr w:type="spellStart"/>
      <w:r>
        <w:rPr>
          <w:rStyle w:val="lev"/>
        </w:rPr>
        <w:t>Dulitsky</w:t>
      </w:r>
      <w:proofErr w:type="spellEnd"/>
      <w:r>
        <w:rPr>
          <w:rStyle w:val="lev"/>
        </w:rPr>
        <w:t xml:space="preserve"> includes:</w:t>
      </w:r>
      <w:r>
        <w:br/>
        <w:t>A. Stage of the disease</w:t>
      </w:r>
      <w:r>
        <w:br/>
        <w:t>B. Severity of the disease</w:t>
      </w:r>
      <w:r>
        <w:br/>
        <w:t>C. Course of the disease</w:t>
      </w:r>
      <w:r>
        <w:br/>
        <w:t>D. Etiological factor</w:t>
      </w:r>
      <w:r>
        <w:br/>
        <w:t>E. Type of cardiovascular involvement</w:t>
      </w:r>
    </w:p>
    <w:p w14:paraId="58E6321F" w14:textId="77777777" w:rsidR="00D46732" w:rsidRDefault="00000000">
      <w:pPr>
        <w:pStyle w:val="NormalWeb"/>
      </w:pPr>
      <w:r>
        <w:rPr>
          <w:rStyle w:val="lev"/>
        </w:rPr>
        <w:t>4. Select the signs of skull involvement in vitamin D-deficient rickets:</w:t>
      </w:r>
      <w:r>
        <w:br/>
        <w:t>A. Craniotabes</w:t>
      </w:r>
      <w:r>
        <w:br/>
        <w:t>B. Absence of occipital flattening</w:t>
      </w:r>
      <w:r>
        <w:br/>
        <w:t>C. Abnormal head shape</w:t>
      </w:r>
      <w:r>
        <w:br/>
        <w:t>D. Olympian forehead</w:t>
      </w:r>
      <w:r>
        <w:br/>
        <w:t>E. Frontal and parietal bossing</w:t>
      </w:r>
    </w:p>
    <w:p w14:paraId="343544B0" w14:textId="77777777" w:rsidR="00D46732" w:rsidRDefault="00000000">
      <w:pPr>
        <w:pStyle w:val="NormalWeb"/>
      </w:pPr>
      <w:r>
        <w:rPr>
          <w:rStyle w:val="lev"/>
        </w:rPr>
        <w:t>5. The functions of the metabolite 1,25(OH)₂D₃ include:</w:t>
      </w:r>
      <w:r>
        <w:br/>
        <w:t>A. It does not influence intestinal calcium absorption</w:t>
      </w:r>
      <w:r>
        <w:br/>
        <w:t>B. Regulation of bone mineralization</w:t>
      </w:r>
      <w:r>
        <w:br/>
        <w:t>C. Stimulation of osteocalcin synthesis</w:t>
      </w:r>
      <w:r>
        <w:br/>
        <w:t>D. Increased renal tubular reabsorption of calcium and phosphorus</w:t>
      </w:r>
      <w:r>
        <w:br/>
        <w:t>E. Influence on muscular contractility</w:t>
      </w:r>
    </w:p>
    <w:p w14:paraId="1B7E3603" w14:textId="77777777" w:rsidR="00D46732" w:rsidRDefault="00000000">
      <w:pPr>
        <w:pStyle w:val="NormalWeb"/>
      </w:pPr>
      <w:r>
        <w:rPr>
          <w:rStyle w:val="lev"/>
        </w:rPr>
        <w:lastRenderedPageBreak/>
        <w:t>6. The metabolite 1,25-dihydroxycholecalciferol exerts its effects on:</w:t>
      </w:r>
      <w:r>
        <w:br/>
        <w:t>A. Small intestine</w:t>
      </w:r>
      <w:r>
        <w:br/>
        <w:t>B. Kidneys</w:t>
      </w:r>
      <w:r>
        <w:br/>
        <w:t>C. Lungs</w:t>
      </w:r>
      <w:r>
        <w:br/>
        <w:t>D. Muscular system</w:t>
      </w:r>
      <w:r>
        <w:br/>
        <w:t>E. Parathyroid glands</w:t>
      </w:r>
    </w:p>
    <w:p w14:paraId="0A9AABA0" w14:textId="77777777" w:rsidR="00D46732" w:rsidRDefault="00000000">
      <w:pPr>
        <w:pStyle w:val="NormalWeb"/>
      </w:pPr>
      <w:r>
        <w:rPr>
          <w:rStyle w:val="lev"/>
        </w:rPr>
        <w:t>7. The synthesis of 25-hydroxyvitamin D₃ in the liver is stimulated by:</w:t>
      </w:r>
      <w:r>
        <w:br/>
        <w:t>A. Hypocalcemia</w:t>
      </w:r>
      <w:r>
        <w:br/>
        <w:t>B. Vitamin D deficiency</w:t>
      </w:r>
      <w:r>
        <w:br/>
        <w:t>C. Hyperparathyroidism</w:t>
      </w:r>
      <w:r>
        <w:br/>
        <w:t>D. Hypercalcemia</w:t>
      </w:r>
      <w:r>
        <w:br/>
        <w:t>E. Vitamin A deficiency</w:t>
      </w:r>
    </w:p>
    <w:p w14:paraId="3105B908" w14:textId="77777777" w:rsidR="00D46732" w:rsidRDefault="00000000">
      <w:pPr>
        <w:pStyle w:val="NormalWeb"/>
      </w:pPr>
      <w:r>
        <w:rPr>
          <w:rStyle w:val="lev"/>
        </w:rPr>
        <w:t>8. What is the role of parathyroid hormone in the pathogenesis of vitamin D-deficient rickets?</w:t>
      </w:r>
      <w:r>
        <w:br/>
        <w:t>A. Mobilization of calcium from bones under hypercalcemic conditions</w:t>
      </w:r>
      <w:r>
        <w:br/>
        <w:t>B. Stimulation of 1,25(OH)₂D₃ synthesis</w:t>
      </w:r>
      <w:r>
        <w:br/>
        <w:t>C. Increased renal tubular reabsorption of calcium and magnesium</w:t>
      </w:r>
      <w:r>
        <w:br/>
        <w:t>D. Increased urinary excretion of phosphates</w:t>
      </w:r>
      <w:r>
        <w:br/>
        <w:t>E. Increased urinary excretion of bicarbonates</w:t>
      </w:r>
    </w:p>
    <w:p w14:paraId="69EC08DA" w14:textId="77777777" w:rsidR="00D46732" w:rsidRDefault="00000000">
      <w:pPr>
        <w:pStyle w:val="NormalWeb"/>
      </w:pPr>
      <w:r>
        <w:rPr>
          <w:rStyle w:val="lev"/>
        </w:rPr>
        <w:t>9. The signs of muscular hypotonia observed in vitamin D-deficient rickets include:</w:t>
      </w:r>
      <w:r>
        <w:br/>
        <w:t>A. Bell-shaped thorax</w:t>
      </w:r>
      <w:r>
        <w:br/>
        <w:t>B. “Frog-like” abdomen</w:t>
      </w:r>
      <w:r>
        <w:br/>
        <w:t>C. Diastasis of the rectus abdominis muscles</w:t>
      </w:r>
      <w:r>
        <w:br/>
        <w:t>D. Thoracolumbar kyphosis</w:t>
      </w:r>
      <w:r>
        <w:br/>
        <w:t>E. Harrison groove</w:t>
      </w:r>
    </w:p>
    <w:p w14:paraId="2BE36EFF" w14:textId="77777777" w:rsidR="00D46732" w:rsidRDefault="00000000">
      <w:pPr>
        <w:pStyle w:val="NormalWeb"/>
      </w:pPr>
      <w:r>
        <w:rPr>
          <w:rStyle w:val="lev"/>
        </w:rPr>
        <w:t>10. Nonspecific antenatal prophylaxis of rickets includes:</w:t>
      </w:r>
      <w:r>
        <w:br/>
        <w:t>A. Inappropriate use of maternity leave</w:t>
      </w:r>
      <w:r>
        <w:br/>
        <w:t>B. Adherence to a rational daily regimen</w:t>
      </w:r>
      <w:r>
        <w:br/>
        <w:t>C. Regular exposure to fresh air</w:t>
      </w:r>
      <w:r>
        <w:br/>
        <w:t>D. Nutrition of the pregnant woman according to physiological requirements</w:t>
      </w:r>
      <w:r>
        <w:br/>
        <w:t>E. Prenatal monitoring of pregnant women at increased risk of having infants with rickets</w:t>
      </w:r>
    </w:p>
    <w:p w14:paraId="02139082" w14:textId="77777777" w:rsidR="00D46732" w:rsidRDefault="00000000">
      <w:pPr>
        <w:pStyle w:val="NormalWeb"/>
      </w:pPr>
      <w:r>
        <w:rPr>
          <w:rStyle w:val="lev"/>
        </w:rPr>
        <w:t>11. The course of vitamin D-deficient rickets may be:</w:t>
      </w:r>
      <w:r>
        <w:br/>
        <w:t>A. Acute</w:t>
      </w:r>
      <w:r>
        <w:br/>
        <w:t>B. Subacute</w:t>
      </w:r>
      <w:r>
        <w:br/>
        <w:t>C. Recurrent</w:t>
      </w:r>
      <w:r>
        <w:br/>
        <w:t>D. Latent</w:t>
      </w:r>
      <w:r>
        <w:br/>
        <w:t>E. Progressive</w:t>
      </w:r>
    </w:p>
    <w:p w14:paraId="2252F406" w14:textId="77777777" w:rsidR="00D46732" w:rsidRDefault="00000000">
      <w:pPr>
        <w:pStyle w:val="NormalWeb"/>
      </w:pPr>
      <w:r>
        <w:rPr>
          <w:rStyle w:val="lev"/>
        </w:rPr>
        <w:t>12. Which processes occur in long bones during periods of body growth?</w:t>
      </w:r>
      <w:r>
        <w:br/>
        <w:t>A. Ossification</w:t>
      </w:r>
      <w:r>
        <w:br/>
        <w:t>B. Accumulation of vitamin D in bone tissue</w:t>
      </w:r>
      <w:r>
        <w:br/>
        <w:t xml:space="preserve">C. Bone resorption associated with calcium mobilization to maintain </w:t>
      </w:r>
      <w:proofErr w:type="spellStart"/>
      <w:r>
        <w:t>calcemia</w:t>
      </w:r>
      <w:proofErr w:type="spellEnd"/>
      <w:r>
        <w:br/>
        <w:t>D. Bone modeling</w:t>
      </w:r>
      <w:r>
        <w:br/>
        <w:t>E. Hyperplasia of osteoid tissue</w:t>
      </w:r>
    </w:p>
    <w:p w14:paraId="6A60A464" w14:textId="77777777" w:rsidR="00D46732" w:rsidRDefault="00000000">
      <w:pPr>
        <w:pStyle w:val="NormalWeb"/>
      </w:pPr>
      <w:r>
        <w:rPr>
          <w:rStyle w:val="lev"/>
        </w:rPr>
        <w:t xml:space="preserve">13. In which organs </w:t>
      </w:r>
      <w:proofErr w:type="gramStart"/>
      <w:r>
        <w:rPr>
          <w:rStyle w:val="lev"/>
        </w:rPr>
        <w:t>does</w:t>
      </w:r>
      <w:proofErr w:type="gramEnd"/>
      <w:r>
        <w:rPr>
          <w:rStyle w:val="lev"/>
        </w:rPr>
        <w:t xml:space="preserve"> vitamin D metabolism occur?</w:t>
      </w:r>
      <w:r>
        <w:br/>
        <w:t>A. Skin</w:t>
      </w:r>
      <w:r>
        <w:br/>
      </w:r>
      <w:r>
        <w:lastRenderedPageBreak/>
        <w:t>B. Kidneys</w:t>
      </w:r>
      <w:r>
        <w:br/>
        <w:t>C. Liver</w:t>
      </w:r>
      <w:r>
        <w:br/>
        <w:t>D. Lungs</w:t>
      </w:r>
      <w:r>
        <w:br/>
        <w:t>E. Intestine</w:t>
      </w:r>
    </w:p>
    <w:p w14:paraId="26EBBE0B" w14:textId="77777777" w:rsidR="00D46732" w:rsidRDefault="00000000">
      <w:pPr>
        <w:pStyle w:val="NormalWeb"/>
      </w:pPr>
      <w:r>
        <w:rPr>
          <w:rStyle w:val="lev"/>
        </w:rPr>
        <w:t>14. Which dental disorders are observed in acquired vitamin D-deficient rickets?</w:t>
      </w:r>
      <w:r>
        <w:br/>
        <w:t>A. Delayed eruption of deciduous teeth</w:t>
      </w:r>
      <w:r>
        <w:br/>
        <w:t>B. Enamel hypoplasia</w:t>
      </w:r>
      <w:r>
        <w:br/>
        <w:t>C. Increased susceptibility to caries of permanent teeth</w:t>
      </w:r>
      <w:r>
        <w:br/>
        <w:t>D. Premature eruption of permanent teeth</w:t>
      </w:r>
      <w:r>
        <w:br/>
        <w:t>E. Premature eruption of deciduous teeth</w:t>
      </w:r>
    </w:p>
    <w:p w14:paraId="2DC4359C" w14:textId="77777777" w:rsidR="00D46732" w:rsidRDefault="00000000">
      <w:pPr>
        <w:pStyle w:val="NormalWeb"/>
      </w:pPr>
      <w:r>
        <w:rPr>
          <w:rStyle w:val="lev"/>
        </w:rPr>
        <w:t>15. The following data are used for the diagnosis of vitamin D-deficient rickets:</w:t>
      </w:r>
      <w:r>
        <w:br/>
        <w:t>A. Clinical examination</w:t>
      </w:r>
      <w:r>
        <w:br/>
        <w:t>B. Biochemical blood changes</w:t>
      </w:r>
      <w:r>
        <w:br/>
        <w:t>C. Radiological findings with characteristic changes</w:t>
      </w:r>
      <w:r>
        <w:br/>
        <w:t>D. Physical development indices</w:t>
      </w:r>
      <w:r>
        <w:br/>
        <w:t>E. Functional state of the cardiovascular system</w:t>
      </w:r>
    </w:p>
    <w:p w14:paraId="496D0016" w14:textId="77777777" w:rsidR="00D46732" w:rsidRDefault="00000000">
      <w:pPr>
        <w:pStyle w:val="NormalWeb"/>
      </w:pPr>
      <w:r>
        <w:rPr>
          <w:rStyle w:val="lev"/>
        </w:rPr>
        <w:t>16. The physiological effects of 1,25(OH)₂D₃ at the muscular level include:</w:t>
      </w:r>
      <w:r>
        <w:br/>
        <w:t>A. Maintenance of normal muscle tone</w:t>
      </w:r>
      <w:r>
        <w:br/>
        <w:t>B. Provision of normal contractile strength</w:t>
      </w:r>
      <w:r>
        <w:br/>
        <w:t>C. Increased ATP availability in muscle tissue</w:t>
      </w:r>
      <w:r>
        <w:br/>
        <w:t>D. Stimulation of muscle protein synthesis</w:t>
      </w:r>
      <w:r>
        <w:br/>
        <w:t>E. Decreased muscle protein synthesis</w:t>
      </w:r>
    </w:p>
    <w:p w14:paraId="6A9A1930" w14:textId="77777777" w:rsidR="00D46732" w:rsidRDefault="00000000">
      <w:pPr>
        <w:pStyle w:val="NormalWeb"/>
      </w:pPr>
      <w:r>
        <w:rPr>
          <w:rStyle w:val="lev"/>
        </w:rPr>
        <w:t>17. Which factors reduce the effectiveness of solar ultraviolet radiation?</w:t>
      </w:r>
      <w:r>
        <w:br/>
        <w:t>A. Northern latitude</w:t>
      </w:r>
      <w:r>
        <w:br/>
        <w:t>B. Ordinary window glass</w:t>
      </w:r>
      <w:r>
        <w:br/>
        <w:t>C. Increased air pollution or dust concentration</w:t>
      </w:r>
      <w:r>
        <w:br/>
        <w:t>D. Spring season</w:t>
      </w:r>
      <w:r>
        <w:br/>
        <w:t>E. Dark skin pigmentation</w:t>
      </w:r>
    </w:p>
    <w:p w14:paraId="687E1C43" w14:textId="77777777" w:rsidR="00D46732" w:rsidRDefault="00000000">
      <w:pPr>
        <w:pStyle w:val="NormalWeb"/>
      </w:pPr>
      <w:r>
        <w:rPr>
          <w:rStyle w:val="lev"/>
        </w:rPr>
        <w:t>18. The physiological effects of 1,25(OH)₂D₃ at the level of bones include:</w:t>
      </w:r>
      <w:r>
        <w:br/>
        <w:t>A. Enhancement of bone mineralization</w:t>
      </w:r>
      <w:r>
        <w:br/>
        <w:t>B. Regulation of calcium and phosphorus mobilization in coordination with parathyroid hormone</w:t>
      </w:r>
      <w:r>
        <w:br/>
        <w:t>C. Influence on skeletal growth</w:t>
      </w:r>
      <w:r>
        <w:br/>
        <w:t>D. Inhibition of ossification</w:t>
      </w:r>
      <w:r>
        <w:br/>
        <w:t>E. Stimulation of osteoid tissue hyperplasia</w:t>
      </w:r>
    </w:p>
    <w:p w14:paraId="64A4D4F1" w14:textId="77777777" w:rsidR="00D46732" w:rsidRDefault="00000000">
      <w:pPr>
        <w:pStyle w:val="NormalWeb"/>
      </w:pPr>
      <w:r>
        <w:rPr>
          <w:rStyle w:val="lev"/>
        </w:rPr>
        <w:t>19. The following degrees of severity are distinguished in vitamin D-deficient rickets:</w:t>
      </w:r>
      <w:r>
        <w:br/>
        <w:t>A. Grade 0</w:t>
      </w:r>
      <w:r>
        <w:br/>
        <w:t>B. Grade I</w:t>
      </w:r>
      <w:r>
        <w:br/>
        <w:t>C. Grade II</w:t>
      </w:r>
      <w:r>
        <w:br/>
        <w:t>D. Grade III</w:t>
      </w:r>
      <w:r>
        <w:br/>
        <w:t>E. Grade IV</w:t>
      </w:r>
    </w:p>
    <w:p w14:paraId="3CDF38B4" w14:textId="77777777" w:rsidR="00D46732" w:rsidRDefault="00000000">
      <w:pPr>
        <w:pStyle w:val="NormalWeb"/>
      </w:pPr>
      <w:r>
        <w:rPr>
          <w:rStyle w:val="lev"/>
        </w:rPr>
        <w:t>20. Vitamin D-deficient rickets is characterized by the following changes in long bones:</w:t>
      </w:r>
      <w:r>
        <w:br/>
        <w:t>A. Rachitic bracelets</w:t>
      </w:r>
      <w:r>
        <w:br/>
        <w:t xml:space="preserve">B. Coxa </w:t>
      </w:r>
      <w:proofErr w:type="spellStart"/>
      <w:r>
        <w:t>vara</w:t>
      </w:r>
      <w:proofErr w:type="spellEnd"/>
      <w:r>
        <w:br/>
        <w:t>C. Genu varum</w:t>
      </w:r>
      <w:r>
        <w:br/>
      </w:r>
      <w:r>
        <w:lastRenderedPageBreak/>
        <w:t>D. Deformities in the shape of “O” or “X”</w:t>
      </w:r>
      <w:r>
        <w:br/>
        <w:t>E. Harrison groove</w:t>
      </w:r>
    </w:p>
    <w:p w14:paraId="1B9D30B9" w14:textId="77777777" w:rsidR="00D46732" w:rsidRDefault="00000000">
      <w:pPr>
        <w:pStyle w:val="NormalWeb"/>
      </w:pPr>
      <w:r>
        <w:rPr>
          <w:rStyle w:val="lev"/>
        </w:rPr>
        <w:t>21. Positive diagnosis of vitamin D-deficient rickets is based on:</w:t>
      </w:r>
      <w:r>
        <w:br/>
        <w:t>A. Clinical presentation</w:t>
      </w:r>
      <w:r>
        <w:br/>
        <w:t>B. Normal or decreased serum calcium levels</w:t>
      </w:r>
      <w:r>
        <w:br/>
        <w:t>C. Hyperphosphatemia</w:t>
      </w:r>
      <w:r>
        <w:br/>
        <w:t>D. Increased serum parathyroid hormone levels</w:t>
      </w:r>
      <w:r>
        <w:br/>
        <w:t>E. Decreased levels of vitamin D metabolites (25-hydroxyvitamin D₃, 1,25-dihydroxyvitamin D₃)</w:t>
      </w:r>
    </w:p>
    <w:p w14:paraId="6974ADC5" w14:textId="77777777" w:rsidR="00D46732" w:rsidRDefault="00000000">
      <w:pPr>
        <w:pStyle w:val="NormalWeb"/>
      </w:pPr>
      <w:r>
        <w:rPr>
          <w:rStyle w:val="lev"/>
        </w:rPr>
        <w:t>22. Which factors influence bone lesions in vitamin D-deficient rickets?</w:t>
      </w:r>
      <w:r>
        <w:br/>
        <w:t>A. Decreased resistance of bone to mechanical loading</w:t>
      </w:r>
      <w:r>
        <w:br/>
        <w:t>B. Insufficient mineralization of the organic bone matrix</w:t>
      </w:r>
      <w:r>
        <w:br/>
        <w:t>C. Hyperplasia of cartilaginous cells</w:t>
      </w:r>
      <w:r>
        <w:br/>
        <w:t>D. Bone deformities</w:t>
      </w:r>
      <w:r>
        <w:br/>
        <w:t>E. Increased calcium concentration in bone tissue</w:t>
      </w:r>
    </w:p>
    <w:p w14:paraId="471396DF" w14:textId="77777777" w:rsidR="00D46732" w:rsidRDefault="00000000">
      <w:pPr>
        <w:pStyle w:val="NormalWeb"/>
      </w:pPr>
      <w:r>
        <w:rPr>
          <w:rStyle w:val="lev"/>
        </w:rPr>
        <w:t>23. Acute evolution of vitamin D-deficient rickets is characterized by:</w:t>
      </w:r>
      <w:r>
        <w:br/>
        <w:t>A. Higher frequency in premature infants</w:t>
      </w:r>
      <w:r>
        <w:br/>
        <w:t>B. Predominant occurrence during the winter–spring period</w:t>
      </w:r>
      <w:r>
        <w:br/>
        <w:t>C. Marked general clinical manifestations</w:t>
      </w:r>
      <w:r>
        <w:br/>
        <w:t>D. Predominance of osteomalacia in bone lesions</w:t>
      </w:r>
      <w:r>
        <w:br/>
        <w:t>E. Occurrence mainly in adults</w:t>
      </w:r>
    </w:p>
    <w:p w14:paraId="3A1C4B08" w14:textId="77777777" w:rsidR="00D46732" w:rsidRDefault="00000000">
      <w:pPr>
        <w:pStyle w:val="NormalWeb"/>
      </w:pPr>
      <w:r>
        <w:rPr>
          <w:rStyle w:val="lev"/>
        </w:rPr>
        <w:t>24. Subacute evolution of vitamin D-deficient rickets is characterized by:</w:t>
      </w:r>
      <w:r>
        <w:br/>
        <w:t>A. Moderate general manifestations</w:t>
      </w:r>
      <w:r>
        <w:br/>
        <w:t>B. Predominance of symptoms related to osteoid tissue hyperplasia</w:t>
      </w:r>
      <w:r>
        <w:br/>
        <w:t>C. Moderate signs of osteomalacia</w:t>
      </w:r>
      <w:r>
        <w:br/>
        <w:t>D. Normal alkaline phosphatase levels</w:t>
      </w:r>
      <w:r>
        <w:br/>
        <w:t>E. Prominent frontal and parietal bossing</w:t>
      </w:r>
    </w:p>
    <w:p w14:paraId="6CB47BF1" w14:textId="77777777" w:rsidR="00D46732" w:rsidRDefault="00000000">
      <w:pPr>
        <w:pStyle w:val="NormalWeb"/>
      </w:pPr>
      <w:r>
        <w:rPr>
          <w:rStyle w:val="lev"/>
        </w:rPr>
        <w:t>25. Features of skeletal system involvement in rickets include:</w:t>
      </w:r>
      <w:r>
        <w:br/>
        <w:t>A. Predominant skull involvement during the first 3 months of life</w:t>
      </w:r>
      <w:r>
        <w:br/>
        <w:t>B. Predominant thoracic involvement between 2 and 6 months of age</w:t>
      </w:r>
      <w:r>
        <w:br/>
        <w:t>C. Involvement of long bones after 6 months of age</w:t>
      </w:r>
      <w:r>
        <w:br/>
        <w:t>D. Deformities of the lower limbs appearing after 3 months of age</w:t>
      </w:r>
      <w:r>
        <w:br/>
        <w:t>E. O- or X-shaped deformities of the legs commonly observed around 1 year of age</w:t>
      </w:r>
    </w:p>
    <w:p w14:paraId="3D0154D4" w14:textId="77777777" w:rsidR="00D46732" w:rsidRDefault="00D46732">
      <w:pPr>
        <w:rPr>
          <w:b/>
        </w:rPr>
      </w:pPr>
    </w:p>
    <w:p w14:paraId="3B1AFD0B" w14:textId="77777777" w:rsidR="00D46732" w:rsidRDefault="00D46732"/>
    <w:p w14:paraId="7768E851" w14:textId="77777777" w:rsidR="00D46732" w:rsidRDefault="00D46732"/>
    <w:p w14:paraId="1BE48DF1" w14:textId="77777777" w:rsidR="00D46732" w:rsidRDefault="00D46732"/>
    <w:p w14:paraId="2CC7A74E" w14:textId="77777777" w:rsidR="00D46732" w:rsidRDefault="00000000">
      <w:r>
        <w:br w:type="page"/>
      </w:r>
    </w:p>
    <w:p w14:paraId="2660D780" w14:textId="77777777" w:rsidR="00D46732" w:rsidRDefault="00000000">
      <w:r>
        <w:lastRenderedPageBreak/>
        <w:t xml:space="preserve">Rickets </w:t>
      </w:r>
    </w:p>
    <w:p w14:paraId="421BD54A" w14:textId="77777777" w:rsidR="00D46732" w:rsidRDefault="00D46732"/>
    <w:p w14:paraId="01905895" w14:textId="12803B65" w:rsidR="00D46732" w:rsidRDefault="00000000">
      <w:r>
        <w:t xml:space="preserve">Correct </w:t>
      </w:r>
      <w:r w:rsidR="001D6CBB">
        <w:t>answers:</w:t>
      </w:r>
    </w:p>
    <w:p w14:paraId="13236268" w14:textId="77777777" w:rsidR="00D46732" w:rsidRDefault="00D46732"/>
    <w:p w14:paraId="2741C260" w14:textId="653BDFF3" w:rsidR="00D46732" w:rsidRDefault="00000000">
      <w:r>
        <w:t>Simple choice</w:t>
      </w:r>
      <w:r w:rsidR="001D6CBB">
        <w:t xml:space="preserve"> answers:</w:t>
      </w:r>
    </w:p>
    <w:p w14:paraId="689CC36D" w14:textId="77777777" w:rsidR="00D46732" w:rsidRDefault="00D46732"/>
    <w:p w14:paraId="576B4CA5" w14:textId="77777777" w:rsidR="00D46732" w:rsidRDefault="00000000">
      <w:r>
        <w:t>1. A</w:t>
      </w:r>
    </w:p>
    <w:p w14:paraId="6F381ACE" w14:textId="77777777" w:rsidR="00D46732" w:rsidRPr="001D6CBB" w:rsidRDefault="00000000">
      <w:pPr>
        <w:rPr>
          <w:lang w:val="pt-BR"/>
        </w:rPr>
      </w:pPr>
      <w:r w:rsidRPr="001D6CBB">
        <w:rPr>
          <w:lang w:val="pt-BR"/>
        </w:rPr>
        <w:t>2. E</w:t>
      </w:r>
    </w:p>
    <w:p w14:paraId="7E605DA5" w14:textId="77777777" w:rsidR="00D46732" w:rsidRPr="001D6CBB" w:rsidRDefault="00000000">
      <w:pPr>
        <w:rPr>
          <w:lang w:val="pt-BR"/>
        </w:rPr>
      </w:pPr>
      <w:r w:rsidRPr="001D6CBB">
        <w:rPr>
          <w:lang w:val="pt-BR"/>
        </w:rPr>
        <w:t>3. B</w:t>
      </w:r>
    </w:p>
    <w:p w14:paraId="6A5E3BB0" w14:textId="77777777" w:rsidR="00D46732" w:rsidRPr="001D6CBB" w:rsidRDefault="00000000">
      <w:pPr>
        <w:rPr>
          <w:lang w:val="pt-BR"/>
        </w:rPr>
      </w:pPr>
      <w:r w:rsidRPr="001D6CBB">
        <w:rPr>
          <w:lang w:val="pt-BR"/>
        </w:rPr>
        <w:t>4. D</w:t>
      </w:r>
    </w:p>
    <w:p w14:paraId="73E04EF0" w14:textId="77777777" w:rsidR="00D46732" w:rsidRPr="001D6CBB" w:rsidRDefault="00000000">
      <w:pPr>
        <w:rPr>
          <w:lang w:val="pt-BR"/>
        </w:rPr>
      </w:pPr>
      <w:r w:rsidRPr="001D6CBB">
        <w:rPr>
          <w:lang w:val="pt-BR"/>
        </w:rPr>
        <w:t>5. C</w:t>
      </w:r>
    </w:p>
    <w:p w14:paraId="1B2281B5" w14:textId="77777777" w:rsidR="00D46732" w:rsidRPr="001D6CBB" w:rsidRDefault="00000000">
      <w:pPr>
        <w:rPr>
          <w:lang w:val="pt-BR"/>
        </w:rPr>
      </w:pPr>
      <w:r w:rsidRPr="001D6CBB">
        <w:rPr>
          <w:lang w:val="pt-BR"/>
        </w:rPr>
        <w:t>6. A</w:t>
      </w:r>
    </w:p>
    <w:p w14:paraId="6194DE50" w14:textId="77777777" w:rsidR="00D46732" w:rsidRPr="001D6CBB" w:rsidRDefault="00000000">
      <w:pPr>
        <w:rPr>
          <w:lang w:val="pt-BR"/>
        </w:rPr>
      </w:pPr>
      <w:r w:rsidRPr="001D6CBB">
        <w:rPr>
          <w:lang w:val="pt-BR"/>
        </w:rPr>
        <w:t>7. E</w:t>
      </w:r>
    </w:p>
    <w:p w14:paraId="17921E03" w14:textId="67C0AD3F" w:rsidR="00D46732" w:rsidRPr="001D6CBB" w:rsidRDefault="00000000">
      <w:pPr>
        <w:rPr>
          <w:highlight w:val="red"/>
          <w:lang w:val="pt-BR"/>
        </w:rPr>
      </w:pPr>
      <w:r w:rsidRPr="001D6CBB">
        <w:rPr>
          <w:lang w:val="pt-BR"/>
        </w:rPr>
        <w:t>8. E</w:t>
      </w:r>
    </w:p>
    <w:p w14:paraId="5E20EAEB" w14:textId="77777777" w:rsidR="00D46732" w:rsidRPr="001D6CBB" w:rsidRDefault="00000000">
      <w:pPr>
        <w:rPr>
          <w:lang w:val="it-IT"/>
        </w:rPr>
      </w:pPr>
      <w:r w:rsidRPr="001D6CBB">
        <w:rPr>
          <w:lang w:val="it-IT"/>
        </w:rPr>
        <w:t>9. E</w:t>
      </w:r>
    </w:p>
    <w:p w14:paraId="0E23E024" w14:textId="77777777" w:rsidR="00D46732" w:rsidRPr="001D6CBB" w:rsidRDefault="00000000">
      <w:pPr>
        <w:rPr>
          <w:lang w:val="it-IT"/>
        </w:rPr>
      </w:pPr>
      <w:r w:rsidRPr="001D6CBB">
        <w:rPr>
          <w:lang w:val="it-IT"/>
        </w:rPr>
        <w:t>10. A</w:t>
      </w:r>
    </w:p>
    <w:p w14:paraId="247F58E5" w14:textId="77777777" w:rsidR="00D46732" w:rsidRPr="001D6CBB" w:rsidRDefault="00000000">
      <w:pPr>
        <w:rPr>
          <w:lang w:val="it-IT"/>
        </w:rPr>
      </w:pPr>
      <w:r w:rsidRPr="001D6CBB">
        <w:rPr>
          <w:lang w:val="it-IT"/>
        </w:rPr>
        <w:t>11. E</w:t>
      </w:r>
    </w:p>
    <w:p w14:paraId="0BFF1B89" w14:textId="77777777" w:rsidR="00D46732" w:rsidRPr="001D6CBB" w:rsidRDefault="00000000">
      <w:pPr>
        <w:rPr>
          <w:lang w:val="it-IT"/>
        </w:rPr>
      </w:pPr>
      <w:r w:rsidRPr="001D6CBB">
        <w:rPr>
          <w:lang w:val="it-IT"/>
        </w:rPr>
        <w:t>12. E</w:t>
      </w:r>
    </w:p>
    <w:p w14:paraId="5EF8B558" w14:textId="77777777" w:rsidR="00D46732" w:rsidRPr="001D6CBB" w:rsidRDefault="00000000">
      <w:pPr>
        <w:rPr>
          <w:lang w:val="it-IT"/>
        </w:rPr>
      </w:pPr>
      <w:r w:rsidRPr="001D6CBB">
        <w:rPr>
          <w:lang w:val="it-IT"/>
        </w:rPr>
        <w:t>13. C</w:t>
      </w:r>
    </w:p>
    <w:p w14:paraId="35B86095" w14:textId="77777777" w:rsidR="00D46732" w:rsidRPr="001D6CBB" w:rsidRDefault="00000000">
      <w:pPr>
        <w:rPr>
          <w:lang w:val="it-IT"/>
        </w:rPr>
      </w:pPr>
      <w:r w:rsidRPr="001D6CBB">
        <w:rPr>
          <w:lang w:val="it-IT"/>
        </w:rPr>
        <w:t>14. C</w:t>
      </w:r>
    </w:p>
    <w:p w14:paraId="6E1C1411" w14:textId="77777777" w:rsidR="00D46732" w:rsidRPr="001D6CBB" w:rsidRDefault="00000000">
      <w:pPr>
        <w:rPr>
          <w:lang w:val="it-IT"/>
        </w:rPr>
      </w:pPr>
      <w:r w:rsidRPr="001D6CBB">
        <w:rPr>
          <w:lang w:val="it-IT"/>
        </w:rPr>
        <w:t>15. D</w:t>
      </w:r>
    </w:p>
    <w:p w14:paraId="2E5EF574" w14:textId="77777777" w:rsidR="00D46732" w:rsidRPr="001D6CBB" w:rsidRDefault="00000000">
      <w:pPr>
        <w:rPr>
          <w:lang w:val="it-IT"/>
        </w:rPr>
      </w:pPr>
      <w:r w:rsidRPr="001D6CBB">
        <w:rPr>
          <w:lang w:val="it-IT"/>
        </w:rPr>
        <w:t xml:space="preserve"> </w:t>
      </w:r>
    </w:p>
    <w:p w14:paraId="6A6DAC3D" w14:textId="766A0BBC" w:rsidR="00D46732" w:rsidRPr="001D6CBB" w:rsidRDefault="00000000">
      <w:r w:rsidRPr="001D6CBB">
        <w:t xml:space="preserve">Multiple </w:t>
      </w:r>
      <w:r w:rsidR="001D6CBB">
        <w:t>choice</w:t>
      </w:r>
      <w:r w:rsidR="001D6CBB">
        <w:t xml:space="preserve"> answers:</w:t>
      </w:r>
      <w:r w:rsidRPr="001D6CBB">
        <w:t xml:space="preserve"> </w:t>
      </w:r>
    </w:p>
    <w:p w14:paraId="62EE0933" w14:textId="77777777" w:rsidR="00D46732" w:rsidRPr="001D6CBB" w:rsidRDefault="00000000">
      <w:r w:rsidRPr="001D6CBB">
        <w:t xml:space="preserve"> </w:t>
      </w:r>
    </w:p>
    <w:p w14:paraId="6BB02B7F" w14:textId="6D3AFE12" w:rsidR="00D46732" w:rsidRPr="001D6CBB" w:rsidRDefault="00000000">
      <w:r w:rsidRPr="001D6CBB">
        <w:t>1. A</w:t>
      </w:r>
      <w:r w:rsidR="001D6CBB" w:rsidRPr="001D6CBB">
        <w:t xml:space="preserve">, </w:t>
      </w:r>
      <w:r w:rsidRPr="001D6CBB">
        <w:t>B</w:t>
      </w:r>
      <w:r w:rsidR="001D6CBB" w:rsidRPr="001D6CBB">
        <w:t xml:space="preserve">, </w:t>
      </w:r>
      <w:r w:rsidRPr="001D6CBB">
        <w:t>C</w:t>
      </w:r>
      <w:r w:rsidR="001D6CBB" w:rsidRPr="001D6CBB">
        <w:t xml:space="preserve">, </w:t>
      </w:r>
      <w:r w:rsidRPr="001D6CBB">
        <w:t xml:space="preserve">D </w:t>
      </w:r>
    </w:p>
    <w:p w14:paraId="721B7606" w14:textId="71A042B6" w:rsidR="00D46732" w:rsidRPr="001D6CBB" w:rsidRDefault="00000000">
      <w:pPr>
        <w:rPr>
          <w:lang w:val="pt-BR"/>
        </w:rPr>
      </w:pPr>
      <w:r w:rsidRPr="001D6CBB">
        <w:rPr>
          <w:lang w:val="pt-BR"/>
        </w:rPr>
        <w:t>2.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</w:p>
    <w:p w14:paraId="0DCFCEA8" w14:textId="65125507" w:rsidR="00D46732" w:rsidRPr="001D6CBB" w:rsidRDefault="00000000">
      <w:pPr>
        <w:rPr>
          <w:lang w:val="pt-BR"/>
        </w:rPr>
      </w:pPr>
      <w:r w:rsidRPr="001D6CBB">
        <w:rPr>
          <w:lang w:val="pt-BR"/>
        </w:rPr>
        <w:t>3.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</w:p>
    <w:p w14:paraId="3E0B4F56" w14:textId="590F22A4" w:rsidR="00D46732" w:rsidRPr="001D6CBB" w:rsidRDefault="00000000">
      <w:pPr>
        <w:rPr>
          <w:lang w:val="pt-BR"/>
        </w:rPr>
      </w:pPr>
      <w:r w:rsidRPr="001D6CBB">
        <w:rPr>
          <w:lang w:val="pt-BR"/>
        </w:rPr>
        <w:t>4.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E</w:t>
      </w:r>
    </w:p>
    <w:p w14:paraId="6DA893C9" w14:textId="497D5233" w:rsidR="00D46732" w:rsidRPr="001D6CBB" w:rsidRDefault="00000000">
      <w:pPr>
        <w:rPr>
          <w:lang w:val="pt-BR"/>
        </w:rPr>
      </w:pPr>
      <w:r w:rsidRPr="001D6CBB">
        <w:rPr>
          <w:lang w:val="pt-BR"/>
        </w:rPr>
        <w:t>5. 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E</w:t>
      </w:r>
    </w:p>
    <w:p w14:paraId="5A973074" w14:textId="0B30CDFF" w:rsidR="00D46732" w:rsidRPr="001D6CBB" w:rsidRDefault="00000000">
      <w:pPr>
        <w:rPr>
          <w:lang w:val="pt-BR"/>
        </w:rPr>
      </w:pPr>
      <w:r w:rsidRPr="001D6CBB">
        <w:rPr>
          <w:lang w:val="pt-BR"/>
        </w:rPr>
        <w:t>6.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E</w:t>
      </w:r>
    </w:p>
    <w:p w14:paraId="7506D119" w14:textId="19151F4C" w:rsidR="00D46732" w:rsidRPr="001D6CBB" w:rsidRDefault="00000000">
      <w:pPr>
        <w:rPr>
          <w:lang w:val="pt-BR"/>
        </w:rPr>
      </w:pPr>
      <w:r w:rsidRPr="001D6CBB">
        <w:rPr>
          <w:lang w:val="pt-BR"/>
        </w:rPr>
        <w:t>7.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</w:p>
    <w:p w14:paraId="2CC60BF7" w14:textId="20B81523" w:rsidR="00D46732" w:rsidRPr="001D6CBB" w:rsidRDefault="00000000">
      <w:pPr>
        <w:rPr>
          <w:lang w:val="pt-BR"/>
        </w:rPr>
      </w:pPr>
      <w:r w:rsidRPr="001D6CBB">
        <w:rPr>
          <w:lang w:val="pt-BR"/>
        </w:rPr>
        <w:t>8. 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E</w:t>
      </w:r>
    </w:p>
    <w:p w14:paraId="6B48AF48" w14:textId="7885C87C" w:rsidR="00D46732" w:rsidRPr="001D6CBB" w:rsidRDefault="00000000">
      <w:pPr>
        <w:rPr>
          <w:lang w:val="pt-BR"/>
        </w:rPr>
      </w:pPr>
      <w:r w:rsidRPr="001D6CBB">
        <w:rPr>
          <w:lang w:val="pt-BR"/>
        </w:rPr>
        <w:t>9.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</w:p>
    <w:p w14:paraId="7AA2667E" w14:textId="72B394F8" w:rsidR="00D46732" w:rsidRPr="001D6CBB" w:rsidRDefault="00000000">
      <w:pPr>
        <w:rPr>
          <w:lang w:val="pt-BR"/>
        </w:rPr>
      </w:pPr>
      <w:r w:rsidRPr="001D6CBB">
        <w:rPr>
          <w:lang w:val="pt-BR"/>
        </w:rPr>
        <w:t>10. 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E</w:t>
      </w:r>
    </w:p>
    <w:p w14:paraId="21A8B448" w14:textId="05D414B2" w:rsidR="00D46732" w:rsidRPr="001D6CBB" w:rsidRDefault="00000000">
      <w:pPr>
        <w:rPr>
          <w:lang w:val="pt-BR"/>
        </w:rPr>
      </w:pPr>
      <w:r w:rsidRPr="001D6CBB">
        <w:rPr>
          <w:lang w:val="pt-BR"/>
        </w:rPr>
        <w:t>11.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</w:p>
    <w:p w14:paraId="634291DC" w14:textId="6B667E4E" w:rsidR="00D46732" w:rsidRPr="001D6CBB" w:rsidRDefault="00000000">
      <w:pPr>
        <w:rPr>
          <w:highlight w:val="red"/>
          <w:lang w:val="pt-BR"/>
        </w:rPr>
      </w:pPr>
      <w:r w:rsidRPr="001D6CBB">
        <w:rPr>
          <w:lang w:val="pt-BR"/>
        </w:rPr>
        <w:t>12.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</w:p>
    <w:p w14:paraId="1F8E155C" w14:textId="52458BEB" w:rsidR="00D46732" w:rsidRPr="001D6CBB" w:rsidRDefault="00000000">
      <w:pPr>
        <w:rPr>
          <w:lang w:val="pt-BR"/>
        </w:rPr>
      </w:pPr>
      <w:r w:rsidRPr="001D6CBB">
        <w:rPr>
          <w:lang w:val="pt-BR"/>
        </w:rPr>
        <w:t>13.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</w:p>
    <w:p w14:paraId="1CC50C8F" w14:textId="3C63E535" w:rsidR="00D46732" w:rsidRPr="001D6CBB" w:rsidRDefault="00000000">
      <w:pPr>
        <w:rPr>
          <w:lang w:val="pt-BR"/>
        </w:rPr>
      </w:pPr>
      <w:r w:rsidRPr="001D6CBB">
        <w:rPr>
          <w:lang w:val="pt-BR"/>
        </w:rPr>
        <w:t>14.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</w:p>
    <w:p w14:paraId="69D19EA2" w14:textId="0D74C476" w:rsidR="00D46732" w:rsidRPr="001D6CBB" w:rsidRDefault="00000000">
      <w:pPr>
        <w:rPr>
          <w:lang w:val="pt-BR"/>
        </w:rPr>
      </w:pPr>
      <w:r w:rsidRPr="001D6CBB">
        <w:rPr>
          <w:lang w:val="pt-BR"/>
        </w:rPr>
        <w:t>15.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</w:p>
    <w:p w14:paraId="19BEF37D" w14:textId="3DB8C8B7" w:rsidR="00D46732" w:rsidRPr="001D6CBB" w:rsidRDefault="00000000">
      <w:pPr>
        <w:rPr>
          <w:lang w:val="pt-BR"/>
        </w:rPr>
      </w:pPr>
      <w:r w:rsidRPr="001D6CBB">
        <w:rPr>
          <w:lang w:val="pt-BR"/>
        </w:rPr>
        <w:t>16.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</w:p>
    <w:p w14:paraId="3BBBB087" w14:textId="5CE3F567" w:rsidR="00D46732" w:rsidRPr="001D6CBB" w:rsidRDefault="00000000">
      <w:pPr>
        <w:rPr>
          <w:lang w:val="pt-BR"/>
        </w:rPr>
      </w:pPr>
      <w:r w:rsidRPr="001D6CBB">
        <w:rPr>
          <w:lang w:val="pt-BR"/>
        </w:rPr>
        <w:t>17.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E</w:t>
      </w:r>
    </w:p>
    <w:p w14:paraId="26F20260" w14:textId="1F6B1DE4" w:rsidR="00D46732" w:rsidRDefault="00000000">
      <w:pPr>
        <w:rPr>
          <w:highlight w:val="red"/>
        </w:rPr>
      </w:pPr>
      <w:r>
        <w:t>18</w:t>
      </w:r>
      <w:r w:rsidRPr="001D6CBB">
        <w:t>. A</w:t>
      </w:r>
      <w:r w:rsidR="001D6CBB" w:rsidRPr="001D6CBB">
        <w:t xml:space="preserve">, </w:t>
      </w:r>
      <w:r w:rsidRPr="001D6CBB">
        <w:t>B</w:t>
      </w:r>
      <w:r w:rsidR="001D6CBB" w:rsidRPr="001D6CBB">
        <w:t xml:space="preserve">, </w:t>
      </w:r>
      <w:r w:rsidRPr="001D6CBB">
        <w:t>C</w:t>
      </w:r>
    </w:p>
    <w:p w14:paraId="05CDCA6E" w14:textId="30AEF070" w:rsidR="00D46732" w:rsidRDefault="00000000">
      <w:r>
        <w:t>19. B</w:t>
      </w:r>
      <w:r w:rsidR="001D6CBB">
        <w:t xml:space="preserve">, </w:t>
      </w:r>
      <w:r>
        <w:t>C</w:t>
      </w:r>
      <w:r w:rsidR="001D6CBB">
        <w:t xml:space="preserve">, </w:t>
      </w:r>
      <w:r>
        <w:t>D</w:t>
      </w:r>
    </w:p>
    <w:p w14:paraId="52CF63F2" w14:textId="20E2C92C" w:rsidR="00D46732" w:rsidRPr="001D6CBB" w:rsidRDefault="00000000">
      <w:pPr>
        <w:rPr>
          <w:lang w:val="pt-BR"/>
        </w:rPr>
      </w:pPr>
      <w:r w:rsidRPr="001D6CBB">
        <w:rPr>
          <w:lang w:val="pt-BR"/>
        </w:rPr>
        <w:t>20.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</w:p>
    <w:p w14:paraId="0E884247" w14:textId="5EE5A1F9" w:rsidR="00D46732" w:rsidRPr="001D6CBB" w:rsidRDefault="00000000">
      <w:pPr>
        <w:rPr>
          <w:lang w:val="pt-BR"/>
        </w:rPr>
      </w:pPr>
      <w:r w:rsidRPr="001D6CBB">
        <w:rPr>
          <w:lang w:val="pt-BR"/>
        </w:rPr>
        <w:t>21.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E</w:t>
      </w:r>
    </w:p>
    <w:p w14:paraId="77358885" w14:textId="1ACAD705" w:rsidR="00D46732" w:rsidRPr="001D6CBB" w:rsidRDefault="00000000">
      <w:pPr>
        <w:rPr>
          <w:lang w:val="pt-BR"/>
        </w:rPr>
      </w:pPr>
      <w:r w:rsidRPr="001D6CBB">
        <w:rPr>
          <w:lang w:val="pt-BR"/>
        </w:rPr>
        <w:t>22.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</w:p>
    <w:p w14:paraId="2AC38782" w14:textId="37E0F46A" w:rsidR="00D46732" w:rsidRPr="001D6CBB" w:rsidRDefault="00000000">
      <w:pPr>
        <w:rPr>
          <w:lang w:val="pt-BR"/>
        </w:rPr>
      </w:pPr>
      <w:r w:rsidRPr="001D6CBB">
        <w:rPr>
          <w:lang w:val="pt-BR"/>
        </w:rPr>
        <w:t>23.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D</w:t>
      </w:r>
    </w:p>
    <w:p w14:paraId="25E85F74" w14:textId="77777777" w:rsidR="001D6CBB" w:rsidRPr="001D6CBB" w:rsidRDefault="00000000">
      <w:pPr>
        <w:rPr>
          <w:lang w:val="pt-BR"/>
        </w:rPr>
      </w:pPr>
      <w:r w:rsidRPr="001D6CBB">
        <w:rPr>
          <w:lang w:val="pt-BR"/>
        </w:rPr>
        <w:t>24. A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B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C</w:t>
      </w:r>
      <w:r w:rsidR="001D6CBB" w:rsidRPr="001D6CBB">
        <w:rPr>
          <w:lang w:val="pt-BR"/>
        </w:rPr>
        <w:t xml:space="preserve">, </w:t>
      </w:r>
      <w:r w:rsidRPr="001D6CBB">
        <w:rPr>
          <w:lang w:val="pt-BR"/>
        </w:rPr>
        <w:t>E</w:t>
      </w:r>
    </w:p>
    <w:p w14:paraId="7BE888F2" w14:textId="65A8FFD3" w:rsidR="00D46732" w:rsidRPr="001D6CBB" w:rsidRDefault="001D6CBB">
      <w:pPr>
        <w:rPr>
          <w:lang w:val="pt-BR"/>
        </w:rPr>
      </w:pPr>
      <w:r w:rsidRPr="001D6CBB">
        <w:rPr>
          <w:lang w:val="pt-BR"/>
        </w:rPr>
        <w:t xml:space="preserve">25. </w:t>
      </w:r>
      <w:r w:rsidR="00000000" w:rsidRPr="001D6CBB">
        <w:rPr>
          <w:lang w:val="pt-BR"/>
        </w:rPr>
        <w:t>A</w:t>
      </w:r>
      <w:r>
        <w:rPr>
          <w:lang w:val="pt-BR"/>
        </w:rPr>
        <w:t xml:space="preserve">, </w:t>
      </w:r>
      <w:r w:rsidR="00000000" w:rsidRPr="001D6CBB">
        <w:rPr>
          <w:lang w:val="pt-BR"/>
        </w:rPr>
        <w:t>B</w:t>
      </w:r>
      <w:r>
        <w:rPr>
          <w:lang w:val="pt-BR"/>
        </w:rPr>
        <w:t xml:space="preserve">, </w:t>
      </w:r>
      <w:r w:rsidR="00000000" w:rsidRPr="001D6CBB">
        <w:rPr>
          <w:lang w:val="pt-BR"/>
        </w:rPr>
        <w:t>C</w:t>
      </w:r>
      <w:r>
        <w:rPr>
          <w:lang w:val="pt-BR"/>
        </w:rPr>
        <w:t xml:space="preserve">, </w:t>
      </w:r>
      <w:r w:rsidR="00000000" w:rsidRPr="001D6CBB">
        <w:rPr>
          <w:lang w:val="pt-BR"/>
        </w:rPr>
        <w:t>E</w:t>
      </w:r>
    </w:p>
    <w:p w14:paraId="79936A79" w14:textId="77777777" w:rsidR="00D46732" w:rsidRPr="001D6CBB" w:rsidRDefault="00D46732">
      <w:pPr>
        <w:rPr>
          <w:lang w:val="pt-BR"/>
        </w:rPr>
      </w:pPr>
    </w:p>
    <w:p w14:paraId="36845A25" w14:textId="77777777" w:rsidR="00D46732" w:rsidRPr="001D6CBB" w:rsidRDefault="00D46732">
      <w:pPr>
        <w:rPr>
          <w:lang w:val="pt-BR"/>
        </w:rPr>
      </w:pPr>
    </w:p>
    <w:p w14:paraId="7FBDE1AE" w14:textId="77777777" w:rsidR="00D46732" w:rsidRPr="001D6CBB" w:rsidRDefault="00000000">
      <w:pPr>
        <w:rPr>
          <w:lang w:val="pt-BR"/>
        </w:rPr>
      </w:pPr>
      <w:r w:rsidRPr="001D6CBB">
        <w:rPr>
          <w:lang w:val="pt-BR"/>
        </w:rPr>
        <w:t xml:space="preserve">      </w:t>
      </w:r>
    </w:p>
    <w:sectPr w:rsidR="00D46732" w:rsidRPr="001D6CBB">
      <w:pgSz w:w="12242" w:h="15842"/>
      <w:pgMar w:top="284" w:right="851" w:bottom="1134" w:left="19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A2F9"/>
    <w:multiLevelType w:val="singleLevel"/>
    <w:tmpl w:val="1307A2F9"/>
    <w:lvl w:ilvl="0">
      <w:start w:val="3"/>
      <w:numFmt w:val="decimal"/>
      <w:suff w:val="space"/>
      <w:lvlText w:val="%1."/>
      <w:lvlJc w:val="left"/>
    </w:lvl>
  </w:abstractNum>
  <w:num w:numId="1" w16cid:durableId="70545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20"/>
  <w:drawingGridVerticalSpacing w:val="120"/>
  <w:doNotUseMarginsForDrawingGridOrigin/>
  <w:drawingGridHorizontalOrigin w:val="1800"/>
  <w:drawingGridVerticalOrigin w:val="1440"/>
  <w:noPunctuationKerning/>
  <w:characterSpacingControl w:val="doNotCompress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1C7B"/>
    <w:rsid w:val="00006B72"/>
    <w:rsid w:val="000C5ECC"/>
    <w:rsid w:val="000F2DB5"/>
    <w:rsid w:val="00100195"/>
    <w:rsid w:val="001D6CBB"/>
    <w:rsid w:val="002E310A"/>
    <w:rsid w:val="002F75FC"/>
    <w:rsid w:val="00303527"/>
    <w:rsid w:val="00350986"/>
    <w:rsid w:val="003C3BD5"/>
    <w:rsid w:val="003F28D8"/>
    <w:rsid w:val="0040258E"/>
    <w:rsid w:val="0044533F"/>
    <w:rsid w:val="0046790F"/>
    <w:rsid w:val="004D34EF"/>
    <w:rsid w:val="004D44BE"/>
    <w:rsid w:val="0059220C"/>
    <w:rsid w:val="005F76E7"/>
    <w:rsid w:val="00633A2D"/>
    <w:rsid w:val="006369FA"/>
    <w:rsid w:val="006A088F"/>
    <w:rsid w:val="006D3768"/>
    <w:rsid w:val="006F0501"/>
    <w:rsid w:val="006F742E"/>
    <w:rsid w:val="0075387D"/>
    <w:rsid w:val="007F62DF"/>
    <w:rsid w:val="00863302"/>
    <w:rsid w:val="008B5BF0"/>
    <w:rsid w:val="00932F1B"/>
    <w:rsid w:val="00934264"/>
    <w:rsid w:val="00A40A7F"/>
    <w:rsid w:val="00A57125"/>
    <w:rsid w:val="00A926EF"/>
    <w:rsid w:val="00AE1F43"/>
    <w:rsid w:val="00B14D7C"/>
    <w:rsid w:val="00B175B2"/>
    <w:rsid w:val="00B5528B"/>
    <w:rsid w:val="00B87AA1"/>
    <w:rsid w:val="00BB78ED"/>
    <w:rsid w:val="00BC0B2E"/>
    <w:rsid w:val="00BC3747"/>
    <w:rsid w:val="00C269C8"/>
    <w:rsid w:val="00C57235"/>
    <w:rsid w:val="00C82D51"/>
    <w:rsid w:val="00CD162C"/>
    <w:rsid w:val="00CF20F2"/>
    <w:rsid w:val="00D46732"/>
    <w:rsid w:val="00D56282"/>
    <w:rsid w:val="00D8327C"/>
    <w:rsid w:val="00E11C7B"/>
    <w:rsid w:val="00E84DB6"/>
    <w:rsid w:val="00ED3EC5"/>
    <w:rsid w:val="00F61FBF"/>
    <w:rsid w:val="306D6051"/>
    <w:rsid w:val="3EE94633"/>
    <w:rsid w:val="475C24F5"/>
    <w:rsid w:val="615074A3"/>
    <w:rsid w:val="6243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A69FEE"/>
  <w15:docId w15:val="{86930885-79B2-4F9B-8322-8E469B725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eastAsia="Times New Roman"/>
      <w:sz w:val="24"/>
      <w:lang w:val="en-US" w:eastAsia="en-US"/>
    </w:rPr>
  </w:style>
  <w:style w:type="paragraph" w:styleId="Titre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/>
    </w:rPr>
  </w:style>
  <w:style w:type="paragraph" w:styleId="Titre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1541</Words>
  <Characters>8554</Characters>
  <Application>Microsoft Office Word</Application>
  <DocSecurity>0</DocSecurity>
  <Lines>342</Lines>
  <Paragraphs>194</Paragraphs>
  <ScaleCrop>false</ScaleCrop>
  <Company>Elcom Ltd</Company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 rickets</dc:title>
  <dc:creator>Alexandre Katalov</dc:creator>
  <cp:lastModifiedBy>Bouchamla, Alaaeddine</cp:lastModifiedBy>
  <cp:revision>38</cp:revision>
  <cp:lastPrinted>2026-02-08T13:12:00Z</cp:lastPrinted>
  <dcterms:created xsi:type="dcterms:W3CDTF">2016-04-12T18:01:00Z</dcterms:created>
  <dcterms:modified xsi:type="dcterms:W3CDTF">2026-04-03T17:04:00Z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CBBCA3A1880845CF8B3CEA3C33E0D248_12</vt:lpwstr>
  </property>
</Properties>
</file>