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08AB3" w14:textId="64F56CA4" w:rsidR="006242CB" w:rsidRPr="006242CB" w:rsidRDefault="004346FB" w:rsidP="006242CB">
      <w:pPr>
        <w:pStyle w:val="Title"/>
        <w:jc w:val="center"/>
      </w:pPr>
      <w:r>
        <w:t>Wildfire Risk Reduction Checklist</w:t>
      </w:r>
    </w:p>
    <w:p w14:paraId="603D1159" w14:textId="1BE8D1AD" w:rsidR="004346FB" w:rsidRDefault="00145E28" w:rsidP="00145E2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1. Clear Dead Vegetation</w:t>
      </w:r>
    </w:p>
    <w:p w14:paraId="175BF643" w14:textId="7DE34E14" w:rsidR="00145E28" w:rsidRDefault="00145E28" w:rsidP="00145E2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2. Create Defensible Space</w:t>
      </w:r>
    </w:p>
    <w:p w14:paraId="28164284" w14:textId="3882D3EA" w:rsidR="00145E28" w:rsidRDefault="00145E28" w:rsidP="00145E2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3. Trim Trees and Shrubs</w:t>
      </w:r>
    </w:p>
    <w:p w14:paraId="783D959B" w14:textId="3F3C3C70" w:rsidR="00145E28" w:rsidRDefault="00145E28" w:rsidP="00145E2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4. Clean Roof and Gutters</w:t>
      </w:r>
    </w:p>
    <w:p w14:paraId="3D90A254" w14:textId="6E1AB02F" w:rsidR="00145E28" w:rsidRDefault="00145E28" w:rsidP="00145E2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5. Store Firewood Away</w:t>
      </w:r>
    </w:p>
    <w:p w14:paraId="5F05C5A5" w14:textId="67293990" w:rsidR="00145E28" w:rsidRDefault="00145E28" w:rsidP="00145E2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6. Use Fire-resistant Building Materials</w:t>
      </w:r>
    </w:p>
    <w:p w14:paraId="74172A80" w14:textId="537B27A2" w:rsidR="00D97627" w:rsidRDefault="00D97627" w:rsidP="00145E2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7. Install Spark Arrestors</w:t>
      </w:r>
    </w:p>
    <w:p w14:paraId="0C5C05E8" w14:textId="069F1EE5" w:rsidR="00D97627" w:rsidRDefault="00D97627" w:rsidP="00145E2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8. Consider Firebreaks</w:t>
      </w:r>
    </w:p>
    <w:p w14:paraId="012A135A" w14:textId="16112207" w:rsidR="00D97627" w:rsidRDefault="00D97627" w:rsidP="00145E2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9. Regularly Maintain Landscaping</w:t>
      </w:r>
    </w:p>
    <w:p w14:paraId="5EBF4DA2" w14:textId="254CB3A1" w:rsidR="00A73B5A" w:rsidRDefault="00A73B5A" w:rsidP="00145E2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10. Have an Evacuation Plan</w:t>
      </w:r>
    </w:p>
    <w:p w14:paraId="66A8775D" w14:textId="7E998378" w:rsidR="00A73B5A" w:rsidRPr="00145E28" w:rsidRDefault="00A73B5A" w:rsidP="00145E2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11. Stay Informed</w:t>
      </w:r>
    </w:p>
    <w:sectPr w:rsidR="00A73B5A" w:rsidRPr="00145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A32E8"/>
    <w:multiLevelType w:val="hybridMultilevel"/>
    <w:tmpl w:val="5ECC0AF6"/>
    <w:lvl w:ilvl="0" w:tplc="F06C295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164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16"/>
    <w:rsid w:val="00145E28"/>
    <w:rsid w:val="004346FB"/>
    <w:rsid w:val="00532C16"/>
    <w:rsid w:val="006242CB"/>
    <w:rsid w:val="0096257A"/>
    <w:rsid w:val="00A73B5A"/>
    <w:rsid w:val="00D9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12245"/>
  <w15:chartTrackingRefBased/>
  <w15:docId w15:val="{9499387F-8EC9-43F4-8019-60BCD0C88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46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45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0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Oslund, Caden Paul</dc:creator>
  <cp:keywords/>
  <dc:description/>
  <cp:lastModifiedBy>Oslund, Caden Paul</cp:lastModifiedBy>
  <cp:revision>6</cp:revision>
  <dcterms:created xsi:type="dcterms:W3CDTF">2023-11-09T16:23:00Z</dcterms:created>
  <dcterms:modified xsi:type="dcterms:W3CDTF">2023-11-09T16:28:00Z</dcterms:modified>
</cp:coreProperties>
</file>