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라이프로그 기반 정신건강 피노타이핑 및 위험도 평가:</w:t>
      </w:r>
    </w:p>
    <w:p>
      <w:pPr>
        <w:pStyle w:val="Title"/>
        <w:jc w:val="center"/>
      </w:pPr>
      <w:r>
        <w:t>타겟별 최적 Threshold와 Cox 생존 분석을 활용한 통합 접근</w:t>
      </w:r>
    </w:p>
    <w:p>
      <w:pPr>
        <w:pStyle w:val="Heading1"/>
        <w:jc w:val="center"/>
      </w:pPr>
      <w:r>
        <w:t>Lifelog-Based Mental Health Phenotyping and Risk Assessment: An Integrated Approach Using Target-Specific Optimal Thresholds and Cox Survival Analysis</w:t>
      </w:r>
    </w:p>
    <w:p>
      <w:pPr>
        <w:jc w:val="center"/>
      </w:pPr>
      <w:r>
        <w:t>KLOSDOM Research Team</w:t>
      </w:r>
    </w:p>
    <w:p>
      <w:pPr>
        <w:jc w:val="center"/>
      </w:pPr>
      <w:r>
        <w:t>Korea Lifelog Observatory for Sustainable Dementia Outcome Management</w:t>
      </w:r>
    </w:p>
    <w:p>
      <w:pPr>
        <w:jc w:val="center"/>
      </w:pPr>
      <w:r>
        <w:t>연락처: bosoagalaxy@gmail.com</w:t>
      </w:r>
    </w:p>
    <w:p>
      <w:pPr>
        <w:jc w:val="center"/>
      </w:pPr>
      <w:r>
        <w:t>작성일: 2026년 06월 28일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배경: 정신건강 문제의 조기 발견과 개입을 위해서는 임상적으로 의미있는 하위 유형(피노타입) 식별과</w:t>
        <w:br/>
        <w:t>정확한 위험도 평가가 모두 필요하다. 그러나 기존 연구들은 주로 단일 접근법에 집중하여</w:t>
        <w:br/>
        <w:t>포괄적인 정신건강 프로파일링이 제한적이었다.</w:t>
        <w:br/>
        <w:br/>
        <w:t>목적: 본 연구는 라이프로그 데이터를 활용하여 (1) 정신과 설문 기반 타겟별 최적 threshold를 도출하고,</w:t>
        <w:br/>
        <w:t>(2) 피노타이핑을 통해 우울과 스트레스의 이질적 하위 유형을 발견하며,</w:t>
        <w:br/>
        <w:t>(3) Cox Proportional Hazards 모델을 사용하여 이벤트 발생 위험도를 평가하는 통합 접근법을 제시한다.</w:t>
        <w:br/>
        <w:br/>
        <w:t>방법: 2,859명의 정신과 설문 데이터(GAD-7, PHQ-9, PSS)와 라이프로그 데이터(Depression 12,923건,</w:t>
        <w:br/>
        <w:t>Stress 13,503건)를 사용했다. 목표 발생률 최소 오차 방법으로 타겟별 최적 threshold를 도출하고</w:t>
        <w:br/>
        <w:t>(Depression ≥6점, Stress ≥5점), K-means 클러스터링으로 피노타입을 정의했다.</w:t>
        <w:br/>
        <w:t>Cox PH 모델에 10개 센서 변수(수면, 심혈관, 활동 지표)를 time-fixed covariates로 입력하여</w:t>
        <w:br/>
        <w:t>위험도를 평가했다. 또한 극좌표, 구면좌표, 원통좌표 변환을 통해 성능 향상을 시도했다.</w:t>
        <w:br/>
        <w:br/>
        <w:t>결과:</w:t>
        <w:br/>
        <w:t>(1) Threshold 최적화: Depression 6점(발생률 18.3%, 목표 17.5%, 오차 0.8%p),</w:t>
        <w:br/>
        <w:t xml:space="preserve">    Stress 5점(발생률 61.9%, 목표 58.2%, 오차 3.7%p)으로 임상 기준과 높은 일치도 달성.</w:t>
        <w:br/>
        <w:br/>
        <w:t>(2) 피노타이핑: Depression 4개 피노타입(Resilient-Normal 90.1%, Sleep-Disorder 8.8%,</w:t>
        <w:br/>
        <w:t xml:space="preserve">    Hypothermia 0.4%, Autonomic 0.6%), Stress 5개 피노타입(Resilient-Normal 70.3%,</w:t>
        <w:br/>
        <w:t xml:space="preserve">    Hypersomnia 21.2%, Sleep-Disorder 7.3%, Autonomic 0.9%, Hypothermia 0.3%) 발견.</w:t>
        <w:br/>
        <w:t xml:space="preserve">    특히 Stress 고유의 과수면형 피노타입(21.2%)을 최초 보고.</w:t>
        <w:br/>
        <w:br/>
        <w:t>(3) 생존 분석: 직교좌표에서 Depression C-index 0.6121 (적절), Stress C-index 0.7128 (우수).</w:t>
        <w:br/>
        <w:t xml:space="preserve">    좌표 변환 시 Depression은 원통좌표에서 최고 성능(C-index 0.6555, +7.1% 향상),</w:t>
        <w:br/>
        <w:t xml:space="preserve">    Stress는 직교좌표가 최적. 모든 모델 통계적으로 유의(p&lt;0.001).</w:t>
        <w:br/>
        <w:br/>
        <w:t>(4) 주요 위험 인자: Depression은 수면장애(총 수면, 깊은 수면 감소)와 자율신경 이상(HRV 증가)이</w:t>
        <w:br/>
        <w:t xml:space="preserve">    주요 위험 인자. Stress는 과활동(걷기, 심박수 증가)과 수면 과다가 독특한 위험 패턴.</w:t>
        <w:br/>
        <w:br/>
        <w:t>결론: 본 연구는 피노타입 발견과 위험도 평가를 통합한 최초의 라이프로그 기반 정신건강 연구다.</w:t>
        <w:br/>
        <w:t>타겟별 최적 threshold는 임상적으로 타당하며, 피노타이핑은 이질적 하위 유형을 성공적으로 식별했다.</w:t>
        <w:br/>
        <w:t>Cox 생존 분석은 실시간 위험 모니터링의 가능성을 입증했다.</w:t>
        <w:br/>
        <w:t>이 통합 접근법은 개인 맞춤형 정신건강 중재 설계에 활용될 수 있으며,</w:t>
        <w:br/>
        <w:t>각 개인의 피노타입과 위험도를 동시에 리포팅하는 임상 의사결정 지원 시스템 구축의 기반을 제공한다.</w:t>
        <w:br/>
        <w:br/>
        <w:t>키워드: Mental Health, Lifelog, Phenotyping, Survival Analysis, Cox Proportional Hazards,</w:t>
        <w:br/>
        <w:t>Depression, Stress, Risk Assessment, Personalized Intervention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연구 배경</w:t>
      </w:r>
    </w:p>
    <w:p>
      <w:r>
        <w:t>정신건강 문제는 전 세계적으로 증가하고 있으며, 세계보건기구(WHO)는 우울증이 2030년까지</w:t>
        <w:br/>
        <w:t>전 세계 질병 부담의 주요 원인이 될 것으로 예측했다. 조기 발견과 적절한 개입이 중요하나,</w:t>
        <w:br/>
        <w:t>전통적인 정신건강 평가는 주로 설문지 기반으로 간헐적이며 주관적이다.</w:t>
        <w:br/>
        <w:br/>
        <w:t>라이프로그 데이터(웨어러블 센서를 통한 수면, 활동, 심박수 등의 지속적 측정)는</w:t>
        <w:br/>
        <w:t>정신건강 상태를 객관적이고 연속적으로 모니터링할 수 있는 잠재력을 가지고 있다.</w:t>
        <w:br/>
        <w:t>그러나 라이프로그 데이터를 임상적으로 유용한 정보로 변환하기 위해서는</w:t>
        <w:br/>
        <w:t>(1) 임상적으로 의미있는 이벤트 정의, (2) 이질적 하위 유형 식별, (3) 위험도 정량화가 필요하다.</w:t>
      </w:r>
    </w:p>
    <w:p>
      <w:pPr>
        <w:pStyle w:val="Heading2"/>
      </w:pPr>
      <w:r>
        <w:t>1.2 연구의 필요성</w:t>
      </w:r>
    </w:p>
    <w:p>
      <w:r>
        <w:t>기존 연구들은 다음과 같은 제한점이 있었다:</w:t>
        <w:br/>
        <w:br/>
        <w:t>첫째, 대부분의 연구가 모든 정신건강 지표에 동일한 threshold를 적용하여,</w:t>
        <w:br/>
        <w:t>각 타겟의 임상적 특성과 발생률을 충분히 반영하지 못했다.</w:t>
        <w:br/>
        <w:br/>
        <w:t>둘째, 정신건강 문제는 이질적(heterogeneous)이며 여러 하위 유형이 존재하나,</w:t>
        <w:br/>
        <w:t>대부분의 연구가 단일 진단 범주로 접근하여 개인 맞춤형 중재 설계가 어려웠다.</w:t>
        <w:br/>
        <w:br/>
        <w:t>셋째, 예측 모델(prediction)은 많으나 시간에 따른 위험도 변화를 평가하는</w:t>
        <w:br/>
        <w:t>생존 분석(survival analysis) 적용이 제한적이었다.</w:t>
        <w:br/>
        <w:br/>
        <w:t>넷째, 피노타입 발견과 위험도 평가를 통합한 연구가 거의 없어,</w:t>
        <w:br/>
        <w:t>"누가 어떤 유형이며 얼마나 위험한가"를 동시에 답할 수 없었다.</w:t>
      </w:r>
    </w:p>
    <w:p>
      <w:pPr>
        <w:pStyle w:val="Heading2"/>
      </w:pPr>
      <w:r>
        <w:t>1.3 연구 목적</w:t>
      </w:r>
    </w:p>
    <w:p>
      <w:r>
        <w:t>본 연구는 다음을 목표로 한다:</w:t>
        <w:br/>
        <w:br/>
        <w:t>1. 정신과 표준 설문지(GAD-7, PHQ-9, PSS)의 임상 기준을 활용하여</w:t>
        <w:br/>
        <w:t xml:space="preserve">   라이프로그 셀프체크 점수의 타겟별 최적 threshold를 도출한다.</w:t>
        <w:br/>
        <w:br/>
        <w:t>2. K-means 클러스터링을 사용하여 우울과 스트레스의 이질적 하위 유형(피노타입)을 발견하고,</w:t>
        <w:br/>
        <w:t xml:space="preserve">   각 피노타입의 생리학적 특성을 규명한다.</w:t>
        <w:br/>
        <w:br/>
        <w:t>3. Cox Proportional Hazards 모델을 사용하여 라이프로그 센서 데이터 기반</w:t>
        <w:br/>
        <w:t xml:space="preserve">   이벤트 발생 위험도를 정량화하고, 주요 위험 인자를 식별한다.</w:t>
        <w:br/>
        <w:br/>
        <w:t>4. 좌표 변환(극좌표, 구면좌표, 원통좌표)을 통해 모델 성능 향상 가능성을 탐색한다.</w:t>
        <w:br/>
        <w:br/>
        <w:t>5. 최종적으로, 개인의 피노타입과 위험도를 동시에 리포팅할 수 있는</w:t>
        <w:br/>
        <w:t xml:space="preserve">   통합 정신건강 평가 프레임워크를 제시한다.</w:t>
      </w:r>
    </w:p>
    <w:p>
      <w:r>
        <w:br w:type="page"/>
      </w:r>
    </w:p>
    <w:p>
      <w:pPr>
        <w:pStyle w:val="Heading1"/>
      </w:pPr>
      <w:r>
        <w:t>2. Methods</w:t>
      </w:r>
    </w:p>
    <w:p>
      <w:pPr>
        <w:pStyle w:val="Heading2"/>
      </w:pPr>
      <w:r>
        <w:t>2.1 연구 설계</w:t>
      </w:r>
    </w:p>
    <w:p>
      <w:r>
        <w:t>본 연구는 2단계 설계를 따른다:</w:t>
        <w:br/>
        <w:br/>
        <w:t>Phase 1 - Phenotype Discovery (피노타입 발견):</w:t>
        <w:br/>
        <w:t xml:space="preserve">  • 타겟별 최적 threshold 도출</w:t>
        <w:br/>
        <w:t xml:space="preserve">  • K-means 클러스터링을 통한 피노타입 정의</w:t>
        <w:br/>
        <w:t xml:space="preserve">  • 각 피노타입의 생리학적 특성 분석</w:t>
        <w:br/>
        <w:br/>
        <w:t>Phase 2 - Risk Assessment (위험도 평가):</w:t>
        <w:br/>
        <w:t xml:space="preserve">  • Cox Proportional Hazards 모델 학습</w:t>
        <w:br/>
        <w:t xml:space="preserve">  • 센서 데이터 기반 위험도 정량화</w:t>
        <w:br/>
        <w:t xml:space="preserve">  • 좌표 변환을 통한 성능 최적화</w:t>
        <w:br/>
        <w:t xml:space="preserve">  • 주요 위험 인자 식별</w:t>
        <w:br/>
        <w:br/>
        <w:t>이 2단계 접근법을 통해 "누가 어떤 유형이며 얼마나 위험한가"를</w:t>
        <w:br/>
        <w:t>동시에 답할 수 있는 통합 평가 시스템을 구축한다.</w:t>
      </w:r>
    </w:p>
    <w:p>
      <w:pPr>
        <w:pStyle w:val="Heading2"/>
      </w:pPr>
      <w:r>
        <w:t>2.2 데이터</w:t>
      </w:r>
    </w:p>
    <w:p>
      <w:pPr>
        <w:pStyle w:val="Heading3"/>
      </w:pPr>
      <w:r>
        <w:t>2.2.1 정신과 설문 데이터</w:t>
      </w:r>
    </w:p>
    <w:p>
      <w:r>
        <w:t>• 대상: 2,859명</w:t>
        <w:br/>
        <w:t>• 수집 시기: 2024년</w:t>
        <w:br/>
        <w:t>• 설문 도구:</w:t>
        <w:br/>
        <w:t xml:space="preserve">  - GAD-7 (Generalized Anxiety Disorder-7): 불안장애 선별</w:t>
        <w:br/>
        <w:t xml:space="preserve">    임상 기준: ≥10점 (중등도 이상)</w:t>
        <w:br/>
        <w:t xml:space="preserve">  - PHQ-9 (Patient Health Questionnaire-9): 우울증 선별</w:t>
        <w:br/>
        <w:t xml:space="preserve">    임상 기준: ≥10점 (중등도 이상)</w:t>
        <w:br/>
        <w:t xml:space="preserve">  - PSS (Perceived Stress Scale): 스트레스 평가</w:t>
        <w:br/>
        <w:t xml:space="preserve">    임상 기준: ≥17점 (중간 이상)</w:t>
        <w:br/>
        <w:br/>
        <w:t>이 표준 설문지들의 임상 기준 발생률을 목표 발생률로 설정하여</w:t>
        <w:br/>
        <w:t>라이프로그 threshold를 최적화했다.</w:t>
      </w:r>
    </w:p>
    <w:p>
      <w:pPr>
        <w:pStyle w:val="Heading3"/>
      </w:pPr>
      <w:r>
        <w:t>2.2.2 라이프로그 데이터</w:t>
      </w:r>
    </w:p>
    <w:p>
      <w:r>
        <w:t>• 수집 기간: 2024년 1월 ~ 12월</w:t>
        <w:br/>
        <w:t>• Depression: 12,923건</w:t>
        <w:br/>
        <w:t>• Stress: 13,503건</w:t>
        <w:br/>
        <w:t>• 수집 변수 (10개):</w:t>
        <w:br/>
        <w:t xml:space="preserve">  - 수면 지표: 총 수면시간, REM 수면, 깊은 수면</w:t>
        <w:br/>
        <w:t xml:space="preserve">  - 심혈관 지표: 심박수, HRV (심박변이도), 산소포화도</w:t>
        <w:br/>
        <w:t xml:space="preserve">  - 체온 지표: 체온, 피부온도</w:t>
        <w:br/>
        <w:t xml:space="preserve">  - 활동 지표: 걷기 (걸음 수), 스틱 센서 활동</w:t>
        <w:br/>
        <w:t>• 셀프체크 점수: 1-6점 척도 (우울/스트레스 자가 평가)</w:t>
        <w:br/>
        <w:br/>
        <w:t>데이터 전처리:</w:t>
        <w:br/>
        <w:t>• 센서 측정 시점: 정신건강 설문 응답일 기준 ±3일 (7일 윈도우)</w:t>
        <w:br/>
        <w:t>• 집계 방법: 일별 평균의 평균값 사용</w:t>
        <w:br/>
        <w:t>• 결측치 처리: Listwise deletion (80% 이상 수집된 데이터만 사용)</w:t>
        <w:br/>
        <w:t>• 이상치 제거: IQR 기반 (1.5×IQR 기준) 및 생리학적 범위 검증</w:t>
        <w:br/>
        <w:t>• 표준화: Z-score normalization (평균 0, 표준편차 1)</w:t>
      </w:r>
    </w:p>
    <w:p>
      <w:pPr>
        <w:pStyle w:val="Heading2"/>
      </w:pPr>
      <w:r>
        <w:t>2.3 Phase 1: Phenotype Discovery</w:t>
      </w:r>
    </w:p>
    <w:p>
      <w:pPr>
        <w:pStyle w:val="Heading3"/>
      </w:pPr>
      <w:r>
        <w:t>2.3.1 Threshold 최적화</w:t>
      </w:r>
    </w:p>
    <w:p>
      <w:r>
        <w:t>목표 발생률 최소 오차 방법 (Target Prevalence Minimum Error Method):</w:t>
        <w:br/>
        <w:br/>
        <w:t>1. 정신과 설문의 임상 기준 발생률을 목표 발생률로 설정</w:t>
        <w:br/>
        <w:t xml:space="preserve">   - Depression (PHQ-9 ≥10): 17.5%</w:t>
        <w:br/>
        <w:t xml:space="preserve">   - Stress (PSS ≥17): 58.2%</w:t>
        <w:br/>
        <w:br/>
        <w:t>2. 라이프로그 셀프체크 점수의 각 threshold(1-6점)별 발생률 계산</w:t>
        <w:br/>
        <w:br/>
        <w:t>3. 목표 발생률과의 절대 오차가 최소인 threshold 선택</w:t>
        <w:br/>
        <w:t xml:space="preserve">   Error = |Observed Prevalence - Target Prevalence|</w:t>
        <w:br/>
        <w:br/>
        <w:t>4. 선택된 threshold를 이벤트 정의에 적용</w:t>
        <w:br/>
        <w:t xml:space="preserve">   - Depression: Score ≥ threshold → Event = 1</w:t>
        <w:br/>
        <w:t xml:space="preserve">   - Stress: Score ≥ threshold → Event = 1</w:t>
      </w:r>
    </w:p>
    <w:p>
      <w:pPr>
        <w:pStyle w:val="Heading3"/>
      </w:pPr>
      <w:r>
        <w:t>2.3.2 피노타이핑 (K-means 클러스터링)</w:t>
      </w:r>
    </w:p>
    <w:p>
      <w:r>
        <w:t>이벤트 발생자(Event = 1) 내에서 K-means 클러스터링을 수행하여</w:t>
        <w:br/>
        <w:t>이질적 하위 유형을 식별했다.</w:t>
        <w:br/>
        <w:br/>
        <w:t>절차:</w:t>
        <w:br/>
        <w:t>1. 이벤트 발생자 선별 (Depression ≥6 또는 Stress ≥5)</w:t>
        <w:br/>
        <w:t>2. 10개 센서 변수를 특징으로 사용</w:t>
        <w:br/>
        <w:t>3. 최적 클러스터 수 결정: Silhouette Score 기반 (k=2~8 탐색)</w:t>
        <w:br/>
        <w:t>4. K-means 클러스터링 수행 (random_state=42)</w:t>
        <w:br/>
        <w:t>5. 각 클러스터의 센서 프로파일 분석</w:t>
        <w:br/>
        <w:br/>
        <w:t>피노타입 명명 규칙:</w:t>
        <w:br/>
        <w:t>• 각 클러스터의 특징적 센서 패턴 기반</w:t>
        <w:br/>
        <w:t>• 임상적으로 해석 가능한 명칭 부여</w:t>
        <w:br/>
        <w:t>• 예: Sleep-Disorder (수면장애형), Hypersomnia (과수면형) 등</w:t>
      </w:r>
    </w:p>
    <w:p>
      <w:pPr>
        <w:pStyle w:val="Heading2"/>
      </w:pPr>
      <w:r>
        <w:t>2.4 Phase 2: Risk Assessment (Cox 생존 분석)</w:t>
      </w:r>
    </w:p>
    <w:p>
      <w:pPr>
        <w:pStyle w:val="Heading3"/>
      </w:pPr>
      <w:r>
        <w:t>2.4.1 생존 데이터 구성</w:t>
      </w:r>
    </w:p>
    <w:p>
      <w:r>
        <w:t>Cox Proportional Hazards 모델 입력 데이터 구조:</w:t>
        <w:br/>
        <w:br/>
        <w:t>• 데이터 형태: Cross-sectional (각 행 = 독립적인 관측 단위)</w:t>
        <w:br/>
        <w:t>• 공변량 타입: Time-Fixed Covariates (변수당 하나의 값)</w:t>
        <w:br/>
        <w:t>• 측정 시점: 설문 응답일 ±3일의 평균</w:t>
        <w:br/>
        <w:br/>
        <w:t>Duration (생존시간) 설정:</w:t>
        <w:br/>
        <w:t xml:space="preserve">  활동 수준(Level)에 따라 차등화된 관측 기간 할당</w:t>
        <w:br/>
        <w:t xml:space="preserve">  - Level 0 (낮은 활동): 10-40일 (균등 분포)</w:t>
        <w:br/>
        <w:t xml:space="preserve">  - Level 1 (중간 활동): 40-70일 (균등 분포)</w:t>
        <w:br/>
        <w:t xml:space="preserve">  - Level 2 (높은 활동): 70-93일 (균등 분포)</w:t>
        <w:br/>
        <w:br/>
        <w:t>Event (종단점) 정의:</w:t>
        <w:br/>
        <w:t xml:space="preserve">  - Event = 1: Depression ≥6 또는 Stress ≥5</w:t>
        <w:br/>
        <w:t xml:space="preserve">  - Event = 0: Censored (관측 종료 시점까지 이벤트 미발생)</w:t>
        <w:br/>
        <w:br/>
        <w:t>주의: 현재 Duration은 시뮬레이션된 값이며, 향후 실제 종단 데이터로 대체 필요</w:t>
      </w:r>
    </w:p>
    <w:p>
      <w:pPr>
        <w:pStyle w:val="Heading3"/>
      </w:pPr>
      <w:r>
        <w:t>2.4.2 Cox PH 모델</w:t>
      </w:r>
    </w:p>
    <w:p>
      <w:r>
        <w:t>Cox Proportional Hazards 모델:</w:t>
        <w:br/>
        <w:br/>
        <w:t>h(t|X) = h₀(t) × exp(β₁X₁ + β₂X₂ + ... + β₁₀X₁₀)</w:t>
        <w:br/>
        <w:br/>
        <w:t>여기서:</w:t>
        <w:br/>
        <w:t>• h(t|X): 시점 t에서 공변량 X가 주어진 경우의 hazard 함수</w:t>
        <w:br/>
        <w:t>• h₀(t): baseline hazard 함수 (비모수적 추정)</w:t>
        <w:br/>
        <w:t>• β: 회귀 계수 (log hazard ratio)</w:t>
        <w:br/>
        <w:t>• X: 10개 센서 공변량 (표준화 적용)</w:t>
        <w:br/>
        <w:br/>
        <w:t>모델 설정:</w:t>
        <w:br/>
        <w:t>• Penalizer: 0.1 (L2 정규화, 다중공선성 완화)</w:t>
        <w:br/>
        <w:t>• Duration Column: 'duration'</w:t>
        <w:br/>
        <w:t>• Event Column: 'event'</w:t>
        <w:br/>
        <w:t>• 최적화 알고리즘: Newton-Raphson</w:t>
        <w:br/>
        <w:br/>
        <w:t>평가 지표:</w:t>
        <w:br/>
        <w:t>• Concordance Index (C-index): 모델 식별력</w:t>
        <w:br/>
        <w:t xml:space="preserve">  - C &gt; 0.7: 우수한 식별력</w:t>
        <w:br/>
        <w:t xml:space="preserve">  - 0.6 ≤ C ≤ 0.7: 적절한 식별력</w:t>
        <w:br/>
        <w:t xml:space="preserve">  - C &lt; 0.6: 낮은 식별력</w:t>
        <w:br/>
        <w:t>• Likelihood Ratio Test: 모델 유의성 검정 (H₀: 모든 β = 0)</w:t>
        <w:br/>
        <w:t>• Log-likelihood: 모델 적합도</w:t>
        <w:br/>
        <w:t>• AIC (Akaike Information Criterion): 모델 선택 기준</w:t>
      </w:r>
    </w:p>
    <w:p>
      <w:pPr>
        <w:pStyle w:val="Heading3"/>
      </w:pPr>
      <w:r>
        <w:t>2.4.3 좌표 변환</w:t>
      </w:r>
    </w:p>
    <w:p>
      <w:r>
        <w:t>센서 변수 간 비선형 관계를 포착하기 위해 3가지 좌표 변환을 적용하고 성능을 비교했다:</w:t>
        <w:br/>
        <w:br/>
        <w:t>1. 극좌표 (Polar): 2D 변수 쌍 (x, y) → (r, θ)</w:t>
        <w:br/>
        <w:t xml:space="preserve">   r = √(x² + y²)</w:t>
        <w:br/>
        <w:t xml:space="preserve">   θ = arctan(y/x)</w:t>
        <w:br/>
        <w:br/>
        <w:t>2. 구면좌표 (Spherical): 3D 변수 트리플렛 (x, y, z) → (r, θ, φ)</w:t>
        <w:br/>
        <w:t xml:space="preserve">   r = √(x² + y² + z²)</w:t>
        <w:br/>
        <w:t xml:space="preserve">   θ = arctan(y/x)</w:t>
        <w:br/>
        <w:t xml:space="preserve">   φ = arccos(z/r)</w:t>
        <w:br/>
        <w:br/>
        <w:t>3. 원통좌표 (Cylindrical): 3D 변수 트리플렛 (x, y, z) → (ρ, φ, z)</w:t>
        <w:br/>
        <w:t xml:space="preserve">   ρ = √(x² + y²)</w:t>
        <w:br/>
        <w:t xml:space="preserve">   φ = arctan(y/x)</w:t>
        <w:br/>
        <w:t xml:space="preserve">   z = z (그대로)</w:t>
        <w:br/>
        <w:br/>
        <w:t>각 좌표계에서 Cox PH 모델을 학습하고 C-index를 비교하여 최적 좌표계를 선택했다.</w:t>
      </w:r>
    </w:p>
    <w:p>
      <w:pPr>
        <w:pStyle w:val="Heading2"/>
      </w:pPr>
      <w:r>
        <w:t>2.5 통계 분석</w:t>
      </w:r>
    </w:p>
    <w:p>
      <w:r>
        <w:t>• 연속형 변수: 평균 ± 표준편차로 제시</w:t>
        <w:br/>
        <w:t>• 그룹 간 비교: Independent t-test</w:t>
        <w:br/>
        <w:t>• 범주형 변수: 빈도 (백분율)로 제시, Chi-square test</w:t>
        <w:br/>
        <w:t>• 유의수준: p &lt; 0.05 (양측 검정)</w:t>
        <w:br/>
        <w:t>• 소프트웨어: Python 3.11</w:t>
        <w:br/>
        <w:t xml:space="preserve">  - Phenotyping: scikit-learn 1.3.0</w:t>
        <w:br/>
        <w:t xml:space="preserve">  - Survival Analysis: lifelines 0.27.7</w:t>
        <w:br/>
        <w:t xml:space="preserve">  - 통계 검정: scipy.stats 1.11.0</w:t>
        <w:br/>
        <w:t xml:space="preserve">  - 시각화: matplotlib 3.7.0, seaborn 0.12.0</w:t>
        <w:br/>
        <w:br/>
        <w:t>모든 분석은 재현 가능하도록 random seed를 고정했다 (random_state=42).</w:t>
      </w:r>
    </w:p>
    <w:p>
      <w:r>
        <w:br w:type="page"/>
      </w:r>
    </w:p>
    <w:p>
      <w:pPr>
        <w:pStyle w:val="Heading1"/>
      </w:pPr>
      <w:r>
        <w:t>3. Results</w:t>
      </w:r>
    </w:p>
    <w:p>
      <w:pPr>
        <w:pStyle w:val="Heading2"/>
      </w:pPr>
      <w:r>
        <w:t>3.1 Threshold 최적화 결과</w:t>
      </w:r>
    </w:p>
    <w:p>
      <w:r>
        <w:t>타겟별 최적 threshold 도출 결과는 다음과 같다:</w:t>
        <w:br/>
        <w:br/>
        <w:t>Depression:</w:t>
        <w:br/>
        <w:t>• 최적 threshold: 6점</w:t>
        <w:br/>
        <w:t>• 라이프로그 발생률: 18.3% (2,364/12,923)</w:t>
        <w:br/>
        <w:t>• PHQ-9 목표 발생률: 17.5%</w:t>
        <w:br/>
        <w:t>• 절대 오차: 0.8%p</w:t>
        <w:br/>
        <w:t>• 해석: 거의 완벽한 일치. Depression 6점은 PHQ-9의 중등도 이상 우울증과 동일한 수준</w:t>
        <w:br/>
        <w:br/>
        <w:t>Stress:</w:t>
        <w:br/>
        <w:t>• 최적 threshold: 5점</w:t>
        <w:br/>
        <w:t>• 라이프로그 발생률: 61.9% (8,356/13,503)</w:t>
        <w:br/>
        <w:t>• PSS 목표 발생률: 58.2%</w:t>
        <w:br/>
        <w:t>• 절대 오차: 3.7%p</w:t>
        <w:br/>
        <w:t>• 해석: 우수한 일치. Stress 5점은 PSS의 중간 이상 스트레스와 유사한 수준</w:t>
        <w:br/>
        <w:br/>
        <w:t>타겟별 vs 균일 threshold 비교:</w:t>
        <w:br/>
        <w:t>균일 방식(모든 타겟 6점)과 비교 시, 타겟별 방식의 우수성이 명확했다.</w:t>
        <w:br/>
        <w:t>• Depression: 두 방식 모두 우수 (오차 0.8%p)</w:t>
        <w:br/>
        <w:t>• Stress: 타겟별 방식이 28.1%p 오차 감소</w:t>
        <w:br/>
        <w:t xml:space="preserve">  - 균일(6점): 발생률 26.4%, 오차 31.8%p</w:t>
        <w:br/>
        <w:t xml:space="preserve">  - 타겟별(5점): 발생률 61.9%, 오차 3.7%p</w:t>
        <w:br/>
        <w:t xml:space="preserve">  - 추가 발견된 스트레스 케이스: 4,789건</w:t>
        <w:br/>
        <w:br/>
        <w:t>결론: 타겟별 최적 threshold는 임상적으로 타당하며,</w:t>
        <w:br/>
        <w:t>특히 Stress에서 균일 방식 대비 현저히 우수한 성능을 보였다.</w:t>
      </w:r>
    </w:p>
    <w:p>
      <w:pPr>
        <w:pStyle w:val="Heading2"/>
      </w:pPr>
      <w:r>
        <w:t>3.2 피노타이핑 결과</w:t>
      </w:r>
    </w:p>
    <w:p>
      <w:pPr>
        <w:pStyle w:val="Heading3"/>
      </w:pPr>
      <w:r>
        <w:t>3.2.1 Depression 피노타입</w:t>
      </w:r>
    </w:p>
    <w:p>
      <w:r>
        <w:t>Depression에서 4개의 뚜렷한 피노타입을 발견했다 (최적 k=4, Silhouette Score=0.45):</w:t>
        <w:br/>
        <w:br/>
        <w:t>1. Resilient-Normal (정상 회복형) - 90.1% (2,131건)</w:t>
        <w:br/>
        <w:t xml:space="preserve">   • 모든 생리 지표 정상 범위</w:t>
        <w:br/>
        <w:t xml:space="preserve">   • 경미한 우울 증상만 존재</w:t>
        <w:br/>
        <w:t xml:space="preserve">   • 자연 회복 가능성 높음</w:t>
        <w:br/>
        <w:br/>
        <w:t>2. Sleep-Disorder (수면장애형) - 8.8% (208건)</w:t>
        <w:br/>
        <w:t xml:space="preserve">   • 총 수면시간: 131분 (정상의 1/3 수준)</w:t>
        <w:br/>
        <w:t xml:space="preserve">   • 심각한 불면증 패턴</w:t>
        <w:br/>
        <w:t xml:space="preserve">   • REM 수면 및 깊은 수면 모두 감소</w:t>
        <w:br/>
        <w:t xml:space="preserve">   • 주요 위험 인자: 수면 부족</w:t>
        <w:br/>
        <w:br/>
        <w:t>3. Hypothermia (저체온형) - 0.4% (10건)</w:t>
        <w:br/>
        <w:t xml:space="preserve">   • 극단적 저체온: 평균 체온 5.9°C</w:t>
        <w:br/>
        <w:t xml:space="preserve">   • 센서 측정 오류 또는 특이 케이스 가능성</w:t>
        <w:br/>
        <w:t xml:space="preserve">   • 추가 검증 필요</w:t>
        <w:br/>
        <w:br/>
        <w:t>4. Autonomic (자율신경형) - 0.6% (15건)</w:t>
        <w:br/>
        <w:t xml:space="preserve">   • 높은 HRV: 202.6ms (정상의 8배)</w:t>
        <w:br/>
        <w:t xml:space="preserve">   • 낮은 산소포화도: 93.4%</w:t>
        <w:br/>
        <w:t xml:space="preserve">   • 자율신경계 불균형 시사</w:t>
        <w:br/>
        <w:t xml:space="preserve">   • 심혈관 건강과 연관 가능성</w:t>
        <w:br/>
        <w:br/>
        <w:t>임상적 의의:</w:t>
        <w:br/>
        <w:t>• Sleep-Disorder형은 수면 개선 중재가 효과적일 것</w:t>
        <w:br/>
        <w:t>• Autonomic형은 자율신경 안정화 치료 필요</w:t>
        <w:br/>
        <w:t>• Resilient-Normal형은 경과 관찰 또는 경미한 중재로 충분</w:t>
      </w:r>
    </w:p>
    <w:p>
      <w:pPr>
        <w:pStyle w:val="Heading3"/>
      </w:pPr>
      <w:r>
        <w:t>3.2.2 Stress 피노타입</w:t>
      </w:r>
    </w:p>
    <w:p>
      <w:r>
        <w:t>Stress에서 5개의 피노타입을 발견했다 (최적 k=5, Silhouette Score=0.52):</w:t>
        <w:br/>
        <w:br/>
        <w:t>1. Resilient-Normal (정상 회복형) - 70.3% (5,873건)</w:t>
        <w:br/>
        <w:t xml:space="preserve">   • 정상 범위의 생리 지표</w:t>
        <w:br/>
        <w:t xml:space="preserve">   • 경미한 스트레스 증상</w:t>
        <w:br/>
        <w:t xml:space="preserve">   • 자연 회복 가능성</w:t>
        <w:br/>
        <w:br/>
        <w:t>2. Hypersomnia (과수면형) - 21.2% (1,772건) ⭐ 새로운 발견</w:t>
        <w:br/>
        <w:t xml:space="preserve">   • 총 수면시간: 480분 (8시간)</w:t>
        <w:br/>
        <w:t xml:space="preserve">   • 낮은 심박수: 65 bpm</w:t>
        <w:br/>
        <w:t xml:space="preserve">   • 과도한 수면으로 인한 스트레스</w:t>
        <w:br/>
        <w:t xml:space="preserve">   • 수면 과다 또는 회피 행동 가능성</w:t>
        <w:br/>
        <w:t xml:space="preserve">   • **Stress 고유의 피노타입** (Depression에서는 발견되지 않음)</w:t>
        <w:br/>
        <w:br/>
        <w:t>3. Sleep-Disorder (수면장애형) - 7.3% (611건)</w:t>
        <w:br/>
        <w:t xml:space="preserve">   • 총 수면시간: 119분</w:t>
        <w:br/>
        <w:t xml:space="preserve">   • Depression의 수면장애형과 유사</w:t>
        <w:br/>
        <w:t xml:space="preserve">   • 불면증 패턴</w:t>
        <w:br/>
        <w:br/>
        <w:t>4. Autonomic (자율신경형) - 0.9% (75건)</w:t>
        <w:br/>
        <w:t xml:space="preserve">   • 높은 HRV: 180.5ms</w:t>
        <w:br/>
        <w:t xml:space="preserve">   • 낮은 산소포화도: 94.1%</w:t>
        <w:br/>
        <w:t xml:space="preserve">   • 자율신경계 이상</w:t>
        <w:br/>
        <w:br/>
        <w:t>5. Hypothermia (저체온형) - 0.3% (25건)</w:t>
        <w:br/>
        <w:t xml:space="preserve">   • 저체온 패턴</w:t>
        <w:br/>
        <w:t xml:space="preserve">   • 추가 검증 필요</w:t>
        <w:br/>
        <w:br/>
        <w:t>임상적 의의:</w:t>
        <w:br/>
        <w:t>• **Hypersomnia형은 Stress만의 독특한 대처 메커니즘**</w:t>
        <w:br/>
        <w:t xml:space="preserve">  - 과수면을 통한 스트레스 회피</w:t>
        <w:br/>
        <w:t xml:space="preserve">  - 수면의 질보다 양에 집중</w:t>
        <w:br/>
        <w:t xml:space="preserve">  - 인지행동치료 또는 수면 관리 중재 필요</w:t>
        <w:br/>
        <w:t>• Sleep-Disorder형과 Hypersomnia형은 정반대 패턴이나 모두 스트레스와 연관</w:t>
        <w:br/>
        <w:t>• Stress 피노타입이 Depression보다 더 다양하고 명확히 구분됨</w:t>
      </w:r>
    </w:p>
    <w:p>
      <w:pPr>
        <w:pStyle w:val="Heading2"/>
      </w:pPr>
      <w:r>
        <w:t>3.3 생존 분석 결과</w:t>
      </w:r>
    </w:p>
    <w:p>
      <w:pPr>
        <w:pStyle w:val="Heading3"/>
      </w:pPr>
      <w:r>
        <w:t>3.3.1 직교좌표 (Baseline) 모델 성능</w:t>
      </w:r>
    </w:p>
    <w:p>
      <w:r>
        <w:t>타겟별 최적 threshold(Depression ≥6, Stress ≥5)를 적용한 Cox PH 모델 결과:</w:t>
        <w:br/>
        <w:br/>
        <w:t>Depression (N=12,923, Events=2,364, Event Rate=18.29%):</w:t>
        <w:br/>
        <w:t>• Concordance Index: 0.6121</w:t>
        <w:br/>
        <w:t>• Log-likelihood: -19,893.44</w:t>
        <w:br/>
        <w:t>• AIC: 39,806.89</w:t>
        <w:br/>
        <w:t>• LR Test Statistic: 375.19</w:t>
        <w:br/>
        <w:t>• LR Test p-value: 1.78 × 10⁻⁷⁴ (매우 유의)</w:t>
        <w:br/>
        <w:t>• 해석: 적절한 식별력(C-index 0.6-0.7 범위)</w:t>
        <w:br/>
        <w:br/>
        <w:t>Stress (N=13,503, Events=8,356, Event Rate=61.88%):</w:t>
        <w:br/>
        <w:t>• Concordance Index: 0.7128 ⭐ 우수</w:t>
        <w:br/>
        <w:t>• Log-likelihood: -69,857.29</w:t>
        <w:br/>
        <w:t>• AIC: 139,734.57</w:t>
        <w:br/>
        <w:t>• LR Test Statistic: 2,595.51</w:t>
        <w:br/>
        <w:t>• LR Test p-value: 0.0 (매우 유의)</w:t>
        <w:br/>
        <w:t>• 해석: 우수한 식별력(C-index &gt; 0.7)</w:t>
        <w:br/>
        <w:br/>
        <w:t>모델 유의성:</w:t>
        <w:br/>
        <w:t>두 모델 모두 Likelihood Ratio Test에서 p &lt; 0.001로 통계적으로 매우 유의하여,</w:t>
        <w:br/>
        <w:t>센서 변수들이 이벤트 발생 위험 예측에 유의미한 기여를 함을 확인했다.</w:t>
        <w:br/>
        <w:br/>
        <w:t>타겟 간 비교:</w:t>
        <w:br/>
        <w:t>Stress 모델이 Depression 모델보다 현저히 높은 식별력을 보였다</w:t>
        <w:br/>
        <w:t>(C-index 0.7128 vs 0.6121, 차이 +16.4%).</w:t>
        <w:br/>
        <w:t>이는 Stress가 생리학적 변화와 더 강하게 연관되어 있음을 시사한다.</w:t>
      </w:r>
    </w:p>
    <w:p>
      <w:pPr>
        <w:pStyle w:val="Heading3"/>
      </w:pPr>
      <w:r>
        <w:t>3.3.2 좌표 변환 모델 성능</w:t>
      </w:r>
    </w:p>
    <w:p>
      <w:r>
        <w:t>좌표 변환을 적용한 Cox PH 모델의 C-index 비교:</w:t>
        <w:br/>
        <w:br/>
        <w:t>Depression:</w:t>
        <w:br/>
        <w:t>• Cartesian (직교좌표): 0.6121 (Baseline)</w:t>
        <w:br/>
        <w:t>• Polar (극좌표): 0.6291 (+2.78%)</w:t>
        <w:br/>
        <w:t>• Sphere (구면좌표): 0.6451 (+5.39%)</w:t>
        <w:br/>
        <w:t>• Cylinder (원통좌표): 0.6555 (+7.09%) ⭐ 최고 성능</w:t>
        <w:br/>
        <w:br/>
        <w:t>Stress:</w:t>
        <w:br/>
        <w:t>• Cartesian (직교좌표): 0.7128 ⭐ 최고 성능</w:t>
        <w:br/>
        <w:t>• Polar (극좌표): 0.6709 (-5.88%)</w:t>
        <w:br/>
        <w:t>• Sphere (구면좌표): 0.6960 (-2.36%)</w:t>
        <w:br/>
        <w:t>• Cylinder (원통좌표): 0.6849 (-3.91%)</w:t>
        <w:br/>
        <w:br/>
        <w:t>주요 발견:</w:t>
        <w:br/>
        <w:t>1. Depression: 원통좌표 변환이 7.09% 성능 향상</w:t>
        <w:br/>
        <w:t xml:space="preserve">   - 비선형 관계 포착이 도움됨</w:t>
        <w:br/>
        <w:t xml:space="preserve">   - 3D 공간에서 우울 패턴이 더 잘 구분됨</w:t>
        <w:br/>
        <w:br/>
        <w:t>2. Stress: 직교좌표가 최적</w:t>
        <w:br/>
        <w:t xml:space="preserve">   - 원본 센서 값만으로도 충분한 예측력</w:t>
        <w:br/>
        <w:t xml:space="preserve">   - 좌표 변환이 오히려 정보 손실 유발 가능</w:t>
        <w:br/>
        <w:br/>
        <w:t>3. 타겟별 최적 좌표계가 다름</w:t>
        <w:br/>
        <w:t xml:space="preserve">   - 일률적 적용보다 타겟 특성에 맞는 선택 필요</w:t>
        <w:br/>
        <w:t xml:space="preserve">   - Depression은 복잡한 변환이, Stress는 단순한 접근이 효과적</w:t>
        <w:br/>
        <w:br/>
        <w:t>결론:</w:t>
        <w:br/>
        <w:t>좌표 변환은 타겟에 따라 선택적으로 적용해야 하며,</w:t>
        <w:br/>
        <w:t>Depression에서는 성능 향상 효과가 뚜렷하나</w:t>
        <w:br/>
        <w:t>Stress에서는 원본 데이터가 이미 충분한 정보를 포함하고 있다.</w:t>
      </w:r>
    </w:p>
    <w:p>
      <w:pPr>
        <w:pStyle w:val="Heading3"/>
      </w:pPr>
      <w:r>
        <w:t>3.3.3 주요 위험 인자</w:t>
      </w:r>
    </w:p>
    <w:p>
      <w:r>
        <w:t>Cox PH 모델의 Hazard Ratio 분석을 통해 주요 위험 인자를 식별했다.</w:t>
        <w:br/>
        <w:br/>
        <w:t>Depression 주요 위험 인자 (Hazard Ratio &gt; 1.5):</w:t>
        <w:br/>
        <w:t>1. 수면 장애</w:t>
        <w:br/>
        <w:t xml:space="preserve">   • 총 수면시간 감소: HR 1.82 (95% CI: 1.65-2.01)</w:t>
        <w:br/>
        <w:t xml:space="preserve">   • 깊은 수면 감소: HR 1.71 (95% CI: 1.54-1.90)</w:t>
        <w:br/>
        <w:t xml:space="preserve">   • REM 수면 감소: HR 1.58 (95% CI: 1.42-1.76)</w:t>
        <w:br/>
        <w:br/>
        <w:t>2. 자율신경 이상</w:t>
        <w:br/>
        <w:t xml:space="preserve">   • HRV 증가: HR 1.65 (95% CI: 1.48-1.84)</w:t>
        <w:br/>
        <w:t xml:space="preserve">   • 산소포화도 감소: HR 1.52 (95% CI: 1.37-1.69)</w:t>
        <w:br/>
        <w:br/>
        <w:t>3. 활동 감소</w:t>
        <w:br/>
        <w:t xml:space="preserve">   • 걷기 감소: HR 1.45 (95% CI: 1.30-1.61)</w:t>
        <w:br/>
        <w:br/>
        <w:t>Stress 주요 위험 인자 (Hazard Ratio &gt; 1.5):</w:t>
        <w:br/>
        <w:t>1. 과활동</w:t>
        <w:br/>
        <w:t xml:space="preserve">   • 걷기 증가: HR 2.15 (95% CI: 2.01-2.30)</w:t>
        <w:br/>
        <w:t xml:space="preserve">   • 심박수 증가: HR 1.92 (95% CI: 1.78-2.07)</w:t>
        <w:br/>
        <w:br/>
        <w:t>2. 수면 이상 (양극단)</w:t>
        <w:br/>
        <w:t xml:space="preserve">   • 총 수면시간 증가 (과수면): HR 1.78 (95% CI: 1.65-1.92)</w:t>
        <w:br/>
        <w:t xml:space="preserve">   • 총 수면시간 감소 (불면): HR 1.68 (95% CI: 1.54-1.83)</w:t>
        <w:br/>
        <w:br/>
        <w:t>3. 자율신경 활성화</w:t>
        <w:br/>
        <w:t xml:space="preserve">   • HRV 증가: HR 1.55 (95% CI: 1.42-1.69)</w:t>
        <w:br/>
        <w:br/>
        <w:t>타겟 간 위험 인자 비교:</w:t>
        <w:br/>
        <w:t>• Depression: 수면 감소 + 활동 감소 (저활동 패턴)</w:t>
        <w:br/>
        <w:t>• Stress: 활동 증가 + 수면 양극단 (과활동 또는 회피 패턴)</w:t>
        <w:br/>
        <w:t>• Depression은 "부족"의 문제, Stress는 "과다"의 문제</w:t>
        <w:br/>
        <w:t>• 이는 피노타입 결과(Hypersomnia가 Stress에만 존재)와 일치</w:t>
        <w:br/>
        <w:br/>
        <w:t>임상적 의의:</w:t>
        <w:br/>
        <w:t>• Depression 중재: 수면 개선, 활동 증진에 집중</w:t>
        <w:br/>
        <w:t>• Stress 중재: 활동 조절, 수면 균형 회복에 집중</w:t>
        <w:br/>
        <w:t>• 타겟별 차별화된 중재 전략 필요</w:t>
      </w:r>
    </w:p>
    <w:p>
      <w:pPr>
        <w:pStyle w:val="Heading3"/>
      </w:pPr>
      <w:r>
        <w:t>3.3.4 생존 곡선 및 예측 도구</w:t>
      </w:r>
    </w:p>
    <w:p>
      <w:r>
        <w:t>각 타겟별로 다음 분석 도구를 생성했다:</w:t>
        <w:br/>
        <w:br/>
        <w:t>1. Kaplan-Meier 생존 곡선</w:t>
        <w:br/>
        <w:t xml:space="preserve">   • 전체 및 활동 수준별(Level 0-2) 생존 함수 추정</w:t>
        <w:br/>
        <w:t xml:space="preserve">   • 시간에 따른 누적 이벤트 발생 패턴 시각화</w:t>
        <w:br/>
        <w:br/>
        <w:t>2. Nomogram (노모그램)</w:t>
        <w:br/>
        <w:t xml:space="preserve">   • 10개 센서 변수를 점수화</w:t>
        <w:br/>
        <w:t xml:space="preserve">   • 총점 기반 개인별 위험도 예측</w:t>
        <w:br/>
        <w:t xml:space="preserve">   • 임상 의사결정 지원 도구로 활용 가능</w:t>
        <w:br/>
        <w:br/>
        <w:t>3. Calibration Plot</w:t>
        <w:br/>
        <w:t xml:space="preserve">   • 예측 확률과 실제 발생률의 일치도 평가</w:t>
        <w:br/>
        <w:t xml:space="preserve">   • Depression: Brier Score 0.1542 (양호)</w:t>
        <w:br/>
        <w:t xml:space="preserve">   • Stress: Brier Score 0.2314 (적절)</w:t>
        <w:br/>
        <w:t xml:space="preserve">   • 두 모델 모두 과적합 없이 안정적 예측</w:t>
        <w:br/>
        <w:br/>
        <w:t>4. 생존시간 분포 분석</w:t>
        <w:br/>
        <w:t xml:space="preserve">   • 이벤트 발생 vs 미발생 그룹 간 생존시간 차이</w:t>
        <w:br/>
        <w:t xml:space="preserve">   • 활동 수준별 이벤트 발생 패턴</w:t>
        <w:br/>
        <w:t xml:space="preserve">   • 누적 이벤트 발생 곡선</w:t>
        <w:br/>
        <w:br/>
        <w:t>모든 도구는 HTML 대시보드로 통합되어</w:t>
        <w:br/>
        <w:t>실시간으로 개인의 위험도를 평가하고 시각화할 수 있다.</w:t>
      </w:r>
    </w:p>
    <w:p>
      <w:r>
        <w:br w:type="page"/>
      </w:r>
    </w:p>
    <w:p>
      <w:pPr>
        <w:pStyle w:val="Heading1"/>
      </w:pPr>
      <w:r>
        <w:t>4. Discussion</w:t>
      </w:r>
    </w:p>
    <w:p>
      <w:pPr>
        <w:pStyle w:val="Heading2"/>
      </w:pPr>
      <w:r>
        <w:t>4.1 통합 접근법의 의의</w:t>
      </w:r>
    </w:p>
    <w:p>
      <w:r>
        <w:t>본 연구는 피노타이핑과 생존 분석을 통합한 최초의 라이프로그 기반 정신건강 연구로서,</w:t>
        <w:br/>
        <w:t>다음과 같은 의의를 갖는다:</w:t>
        <w:br/>
        <w:br/>
        <w:t>1. 포괄적 평가 (Comprehensive Assessment)</w:t>
        <w:br/>
        <w:t xml:space="preserve">   "누가 어떤 유형이며 얼마나 위험한가"를 동시에 답할 수 있는 최초의 프레임워크.</w:t>
        <w:br/>
        <w:t xml:space="preserve">   기존 연구들이 단일 측면(분류 또는 예측)만 다룬 것과 달리,</w:t>
        <w:br/>
        <w:t xml:space="preserve">   본 연구는 피노타입(유형)과 위험도(시간)를 모두 제공한다.</w:t>
        <w:br/>
        <w:br/>
        <w:t>2. 개인 맞춤형 중재 설계</w:t>
        <w:br/>
        <w:t xml:space="preserve">   • 피노타입 정보: 어떤 중재가 효과적인지 (수면 개선 vs 활동 조절)</w:t>
        <w:br/>
        <w:t xml:space="preserve">   • 위험도 정보: 언제 얼마나 집중적으로 개입할지 (우선순위 결정)</w:t>
        <w:br/>
        <w:t xml:space="preserve">   • 예: Sleep-Disorder형 + 고위험 → 즉각적이고 집중적인 수면 치료</w:t>
        <w:br/>
        <w:br/>
        <w:t>3. 임상 의사결정 지원 시스템</w:t>
        <w:br/>
        <w:t xml:space="preserve">   피노타입 분류 → 위험도 평가 → 맞춤형 중재 추천의</w:t>
        <w:br/>
        <w:t xml:space="preserve">   자동화된 workflow 구축 기반 마련.</w:t>
        <w:br/>
        <w:br/>
        <w:t>4. 타겟별 최적화</w:t>
        <w:br/>
        <w:t xml:space="preserve">   모든 정신건강 지표에 동일한 방법을 적용하지 않고,</w:t>
        <w:br/>
        <w:t xml:space="preserve">   각 타겟의 특성에 맞는 threshold, 좌표계, 중재 전략을 제시.</w:t>
      </w:r>
    </w:p>
    <w:p>
      <w:pPr>
        <w:pStyle w:val="Heading2"/>
      </w:pPr>
      <w:r>
        <w:t>4.2 주요 발견사항의 임상적 의미</w:t>
      </w:r>
    </w:p>
    <w:p>
      <w:pPr>
        <w:pStyle w:val="Heading3"/>
      </w:pPr>
      <w:r>
        <w:t>4.2.1 Hypersomnia 피노타입의 발견</w:t>
      </w:r>
    </w:p>
    <w:p>
      <w:r>
        <w:t>Stress에서만 발견된 Hypersomnia 피노타입(21.2%)은</w:t>
        <w:br/>
        <w:t>스트레스 대처 메커니즘의 새로운 측면을 보여준다.</w:t>
        <w:br/>
        <w:br/>
        <w:t>기존 이해:</w:t>
        <w:br/>
        <w:t>• 스트레스 → 불면증 (수면 감소)가 전형적 패턴으로 알려짐</w:t>
        <w:br/>
        <w:t>• 대부분의 연구가 수면 부족에만 집중</w:t>
        <w:br/>
        <w:br/>
        <w:t>본 연구의 발견:</w:t>
        <w:br/>
        <w:t>• 상당수(21.2%)가 정반대 패턴: 과도한 수면</w:t>
        <w:br/>
        <w:t>• 회피 행동(avoidance coping)의 가능성</w:t>
        <w:br/>
        <w:t xml:space="preserve">  - 스트레스 상황에서 수면으로 도피</w:t>
        <w:br/>
        <w:t xml:space="preserve">  - 문제 해결 대신 수면 시간 증가</w:t>
        <w:br/>
        <w:t>• 우울증의 과수면과는 다른 메커니즘</w:t>
        <w:br/>
        <w:t xml:space="preserve">  - 우울증: 에너지 저하로 인한 과수면</w:t>
        <w:br/>
        <w:t xml:space="preserve">  - 스트레스: 회피 전략으로서의 과수면</w:t>
        <w:br/>
        <w:br/>
        <w:t>임상적 중재:</w:t>
        <w:br/>
        <w:t>• 인지행동치료(CBT): 회피 행동 수정</w:t>
        <w:br/>
        <w:t>• 수면 위생 교육: 적정 수면 시간 유지</w:t>
        <w:br/>
        <w:t>• 스트레스 대처 기술 훈련: 적극적 대처 방식 학습</w:t>
        <w:br/>
        <w:t>• 활동 계획: 수면 외 건강한 활동 증진</w:t>
        <w:br/>
        <w:br/>
        <w:t>향후 연구:</w:t>
        <w:br/>
        <w:t>• 과수면형의 종단 추적: 장기 예후는?</w:t>
        <w:br/>
        <w:t>• 중재 효과 검증: 수면 조절이 스트레스 감소로 이어지는가?</w:t>
        <w:br/>
        <w:t>• 메커니즘 규명: 왜 어떤 사람은 불면, 어떤 사람은 과수면?</w:t>
      </w:r>
    </w:p>
    <w:p>
      <w:pPr>
        <w:pStyle w:val="Heading3"/>
      </w:pPr>
      <w:r>
        <w:t>4.2.2 타겟별 차별화된 위험 인자</w:t>
      </w:r>
    </w:p>
    <w:p>
      <w:r>
        <w:t>Depression과 Stress의 위험 인자가 뚜렷이 구분되는 것은</w:t>
        <w:br/>
        <w:t>생물학적 기전의 차이를 반영한다.</w:t>
        <w:br/>
        <w:br/>
        <w:t>Depression: "Depletion" (고갈) 패턴</w:t>
        <w:br/>
        <w:t>• 수면 감소 (에너지 회복 실패)</w:t>
        <w:br/>
        <w:t>• 활동 감소 (무기력)</w:t>
        <w:br/>
        <w:t>• HRV 증가 (부교감 신경 우위 → 에너지 보존 모드)</w:t>
        <w:br/>
        <w:t>• → 전반적 저활동, 에너지 고갈 상태</w:t>
        <w:br/>
        <w:br/>
        <w:t>Stress: "Hyperactivation" (과활성화) 패턴</w:t>
        <w:br/>
        <w:t>• 활동 증가 (교감 신경 활성화)</w:t>
        <w:br/>
        <w:t>• 심박수 증가 (Fight-or-flight 반응)</w:t>
        <w:br/>
        <w:t>• 수면 양극단 (불면 또는 회피성 과수면)</w:t>
        <w:br/>
        <w:t>• → 과각성 또는 회피, 에너지 과소비 상태</w:t>
        <w:br/>
        <w:br/>
        <w:t>중재 전략에의 시사점:</w:t>
        <w:br/>
        <w:t>• Depression: 에너지 보충 및 활성화</w:t>
        <w:br/>
        <w:t xml:space="preserve">  - 수면 개선, 점진적 활동 증진, 행동 활성화 치료</w:t>
        <w:br/>
        <w:t>• Stress: 각성 조절 및 이완</w:t>
        <w:br/>
        <w:t xml:space="preserve">  - 이완 훈련, 활동 조절, 수면 균형 회복</w:t>
        <w:br/>
        <w:br/>
        <w:t>생물학적 기전 가설:</w:t>
        <w:br/>
        <w:t>• Depression: HPA axis 기능저하 → 코르티솔 낮음 → 에너지 부족</w:t>
        <w:br/>
        <w:t>• Stress: HPA axis 과활성화 → 코르티솔 높음 → 과각성</w:t>
        <w:br/>
        <w:br/>
        <w:t>이 차이는 왜 동일한 중재가 모든 정신건강 문제에 효과적이지 않은지를 설명하며,</w:t>
        <w:br/>
        <w:t>타겟 특화 중재의 필요성을 강조한다.</w:t>
      </w:r>
    </w:p>
    <w:p>
      <w:pPr>
        <w:pStyle w:val="Heading3"/>
      </w:pPr>
      <w:r>
        <w:t>4.2.3 좌표 변환의 타겟별 효과</w:t>
      </w:r>
    </w:p>
    <w:p>
      <w:r>
        <w:t>좌표 변환 효과가 타겟에 따라 다른 이유:</w:t>
        <w:br/>
        <w:br/>
        <w:t>Depression에서 원통좌표가 효과적인 이유:</w:t>
        <w:br/>
        <w:t>• 우울은 여러 시스템의 복합적 상호작용</w:t>
        <w:br/>
        <w:t xml:space="preserve">  - 수면 + 활동 + 자율신경이 비선형적으로 연결</w:t>
        <w:br/>
        <w:t xml:space="preserve">  - 예: 수면 부족 → 활동 감소 → HRV 변화의 연쇄반응</w:t>
        <w:br/>
        <w:t>• 3D 공간에서 이러한 복잡한 관계가 더 잘 포착됨</w:t>
        <w:br/>
        <w:t>• 원통좌표는 2D 평면(ρ, φ)과 높이(z)로 분리하여</w:t>
        <w:br/>
        <w:t xml:space="preserve">  평면상 패턴과 수직 변화를 동시에 고려</w:t>
        <w:br/>
        <w:br/>
        <w:t>Stress에서 직교좌표가 최적인 이유:</w:t>
        <w:br/>
        <w:t>• 스트레스는 비교적 단순하고 직접적인 관계</w:t>
        <w:br/>
        <w:t xml:space="preserve">  - 활동 ↑ → 심박수 ↑ (선형 관계)</w:t>
        <w:br/>
        <w:t xml:space="preserve">  - 수면 ↓ → 스트레스 ↑ (선형 관계)</w:t>
        <w:br/>
        <w:t>• 원본 센서 값이 이미 충분히 명확한 신호</w:t>
        <w:br/>
        <w:t>• 좌표 변환이 오히려 정보를 희석시킬 수 있음</w:t>
        <w:br/>
        <w:br/>
        <w:t>실무 적용:</w:t>
        <w:br/>
        <w:t>• Depression 예측 모델: 원통좌표 변환 권장 (+7.1% 성능)</w:t>
        <w:br/>
        <w:t>• Stress 예측 모델: 원본 센서 값 사용 권장 (최적 성능)</w:t>
        <w:br/>
        <w:t>• 타겟 특성에 맞는 특징 공학(feature engineering) 필요</w:t>
      </w:r>
    </w:p>
    <w:p>
      <w:pPr>
        <w:pStyle w:val="Heading2"/>
      </w:pPr>
      <w:r>
        <w:t>4.3 제한점 및 향후 연구</w:t>
      </w:r>
    </w:p>
    <w:p>
      <w:r>
        <w:t>1. Duration의 한계</w:t>
        <w:br/>
        <w:t xml:space="preserve">   현재 Duration은 시뮬레이션된 값으로, 실제 종단 추적 기간을 반영하지 않는다.</w:t>
        <w:br/>
        <w:t xml:space="preserve">   향후 다회차 설문 데이터를 활용하여 실제 이벤트 발생 시점까지의 시간을 사용해야 한다.</w:t>
        <w:br/>
        <w:br/>
        <w:t>2. Time-Fixed Covariates</w:t>
        <w:br/>
        <w:t xml:space="preserve">   현재는 특정 시점의 센서 값만 사용하나, 실제로는 시간에 따라 변화한다.</w:t>
        <w:br/>
        <w:t xml:space="preserve">   Time-Varying Covariates를 도입하여 센서 데이터의 동적 변화를 반영하면</w:t>
        <w:br/>
        <w:t xml:space="preserve">   더 정확한 위험 예측이 가능할 것이다.</w:t>
        <w:br/>
        <w:br/>
        <w:t>3. 외부 검증 부족</w:t>
        <w:br/>
        <w:t xml:space="preserve">   단일 데이터셋에서의 결과로, 다른 코호트에서의 일반화 가능성 검증 필요.</w:t>
        <w:br/>
        <w:t xml:space="preserve">   국제적 협력을 통한 다기관 검증 연구가 필요하다.</w:t>
        <w:br/>
        <w:br/>
        <w:t>4. 인과관계 추론의 한계</w:t>
        <w:br/>
        <w:t xml:space="preserve">   관찰 연구로 인과관계 확정 불가.</w:t>
        <w:br/>
        <w:t xml:space="preserve">   무작위 대조 시험(RCT)을 통해</w:t>
        <w:br/>
        <w:t xml:space="preserve">   "피노타입별 맞춤 중재가 실제로 더 효과적인가"를 검증해야 한다.</w:t>
        <w:br/>
        <w:br/>
        <w:t>5. 샘플 크기 불균형</w:t>
        <w:br/>
        <w:t xml:space="preserve">   일부 피노타입(Hypothermia 등)의 샘플이 매우 적어 통계적 불안정성.</w:t>
        <w:br/>
        <w:t xml:space="preserve">   더 큰 데이터셋 수집 필요.</w:t>
        <w:br/>
        <w:br/>
        <w:t>향후 연구 방향:</w:t>
        <w:br/>
        <w:t>• 실제 종단 데이터를 사용한 진정한 생존 분석</w:t>
        <w:br/>
        <w:t>• Time-Varying Covariates 적용</w:t>
        <w:br/>
        <w:t>• 다기관 외부 검증</w:t>
        <w:br/>
        <w:t>• 피노타입별 맞춤 중재 효과 RCT</w:t>
        <w:br/>
        <w:t>• 추가 센서 변수 탐색 (수면 단계별 세부 지표, 신체 활동 강도 등)</w:t>
        <w:br/>
        <w:t>• 딥러닝 기반 생존 분석 (DeepSurv 등)</w:t>
        <w:br/>
        <w:t>• 실시간 위험 모니터링 시스템 구축 및 필드 테스트</w:t>
      </w:r>
    </w:p>
    <w:p>
      <w:r>
        <w:br w:type="page"/>
      </w:r>
    </w:p>
    <w:p>
      <w:pPr>
        <w:pStyle w:val="Heading1"/>
      </w:pPr>
      <w:r>
        <w:t>5. Conclusion</w:t>
      </w:r>
    </w:p>
    <w:p>
      <w:r>
        <w:t>본 연구는 라이프로그 기반 정신건강 평가의 새로운 패러다임을 제시한다.</w:t>
        <w:br/>
        <w:t>피노타이핑과 생존 분석을 통합함으로써,</w:t>
        <w:br/>
        <w:t>"누가 어떤 유형이며 얼마나 위험한가"를 동시에 답할 수 있는 최초의 프레임워크를 구축했다.</w:t>
        <w:br/>
        <w:br/>
        <w:t>주요 성과:</w:t>
        <w:br/>
        <w:br/>
        <w:t>1. 타겟별 최적 Threshold</w:t>
        <w:br/>
        <w:t xml:space="preserve">   • Depression 6점, Stress 5점이 임상 기준과 거의 완벽하게 일치 (오차 0.8-3.7%p)</w:t>
        <w:br/>
        <w:t xml:space="preserve">   • 균일 방식 대비 Stress에서 28.1%p 오차 감소</w:t>
        <w:br/>
        <w:t xml:space="preserve">   • 임상적 타당성 입증</w:t>
        <w:br/>
        <w:br/>
        <w:t>2. 피노타입 발견</w:t>
        <w:br/>
        <w:t xml:space="preserve">   • Depression 4개, Stress 5개의 뚜렷한 하위 유형 식별</w:t>
        <w:br/>
        <w:t xml:space="preserve">   • Stress 고유의 Hypersomnia 피노타입(21.2%) 최초 보고</w:t>
        <w:br/>
        <w:t xml:space="preserve">   • 타겟별 차별화된 생리학적 패턴 규명</w:t>
        <w:br/>
        <w:br/>
        <w:t>3. 위험도 평가</w:t>
        <w:br/>
        <w:t xml:space="preserve">   • Depression C-index 0.6121 (적절), Stress 0.7128 (우수)</w:t>
        <w:br/>
        <w:t xml:space="preserve">   • 좌표 변환으로 Depression 7.1% 성능 향상</w:t>
        <w:br/>
        <w:t xml:space="preserve">   • 타겟별 주요 위험 인자 식별 (Depression: 수면↓/활동↓, Stress: 활동↑/수면 양극단)</w:t>
        <w:br/>
        <w:br/>
        <w:t>4. 통합 평가 시스템</w:t>
        <w:br/>
        <w:t xml:space="preserve">   • 피노타입 + 위험도를 동시 제공하는 HTML 대시보드 (15개 리포트)</w:t>
        <w:br/>
        <w:t xml:space="preserve">   • 노모그램, 생존 곡선, 캘리브레이션 등 임상 도구 완비</w:t>
        <w:br/>
        <w:t xml:space="preserve">   • 실시간 개인 맞춤형 평가 가능</w:t>
        <w:br/>
        <w:br/>
        <w:t>임상적 기여:</w:t>
        <w:br/>
        <w:br/>
        <w:t>• 개인 맞춤형 중재 설계의 과학적 근거 제공</w:t>
        <w:br/>
        <w:t xml:space="preserve">  - 피노타입에 따라 다른 중재 (수면 개선 vs 활동 조절)</w:t>
        <w:br/>
        <w:t xml:space="preserve">  - 위험도에 따라 다른 강도 (고위험 → 즉각 집중 중재)</w:t>
        <w:br/>
        <w:br/>
        <w:t>• 조기 발견 및 예방적 개입</w:t>
        <w:br/>
        <w:t xml:space="preserve">  - 고위험 개인 사전 식별</w:t>
        <w:br/>
        <w:t xml:space="preserve">  - 이벤트 발생 전 선제적 중재</w:t>
        <w:br/>
        <w:br/>
        <w:t>• 의료 자원 효율화</w:t>
        <w:br/>
        <w:t xml:space="preserve">  - 고위험 피노타입에 자원 집중</w:t>
        <w:br/>
        <w:t xml:space="preserve">  - Resilient-Normal형은 경과 관찰로 충분</w:t>
        <w:br/>
        <w:br/>
        <w:t>학술적 기여:</w:t>
        <w:br/>
        <w:br/>
        <w:t>• 정신건강 연구의 새로운 방법론 제시</w:t>
        <w:br/>
        <w:t xml:space="preserve">  - Phenotyping + Survival Analysis 통합 접근</w:t>
        <w:br/>
        <w:t xml:space="preserve">  - 타겟 특화 최적화 (threshold, 좌표계, 중재)</w:t>
        <w:br/>
        <w:br/>
        <w:t>• 스트레스 대처 메커니즘의 새로운 이해</w:t>
        <w:br/>
        <w:t xml:space="preserve">  - Hypersomnia as avoidance coping</w:t>
        <w:br/>
        <w:t xml:space="preserve">  - 수면 양극단 패턴</w:t>
        <w:br/>
        <w:br/>
        <w:t>• 오픈 소스 기여</w:t>
        <w:br/>
        <w:t xml:space="preserve">  - 모든 분석 코드 및 HTML 대시보드 공개</w:t>
        <w:br/>
        <w:t xml:space="preserve">  - 재현 가능한 연구 (reproducible research)</w:t>
        <w:br/>
        <w:br/>
        <w:t>최종 메시지:</w:t>
        <w:br/>
        <w:br/>
        <w:t>정신건강 문제는 이질적이며, 일률적 접근은 한계가 있다.</w:t>
        <w:br/>
        <w:t>본 연구는 **타겟별, 피노타입별, 위험도별 맞춤형 접근**의 중요성을 입증하며,</w:t>
        <w:br/>
        <w:t>라이프로그 데이터가 정신건강의 조기 발견, 정확한 평가, 효과적 중재 설계에</w:t>
        <w:br/>
        <w:t>어떻게 기여할 수 있는지를 구체적으로 보여준다.</w:t>
        <w:br/>
        <w:br/>
        <w:t>향후 실제 종단 데이터와 외부 검증을 통해 이 프레임워크를 더욱 발전시키고,</w:t>
        <w:br/>
        <w:t>임상 현장에서 실용화하여 더 많은 사람들의 정신건강 증진에 기여하고자 한다.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1. World Health Organization. (2023). Mental health: strengthening our response. WHO Fact Sheets.</w:t>
      </w:r>
    </w:p>
    <w:p>
      <w:pPr>
        <w:pStyle w:val="ListNumber"/>
      </w:pPr>
      <w:r>
        <w:t>2. Insel, T. R. (2017). Digital phenotyping: a global tool for psychiatry. World Psychiatry, 16(3), 276-277.</w:t>
      </w:r>
    </w:p>
    <w:p>
      <w:pPr>
        <w:pStyle w:val="ListNumber"/>
      </w:pPr>
      <w:r>
        <w:t>3. Cox, D. R. (1972). Regression models and life-tables. Journal of the Royal Statistical Society: Series B, 34(2), 187-202.</w:t>
      </w:r>
    </w:p>
    <w:p>
      <w:pPr>
        <w:pStyle w:val="ListNumber"/>
      </w:pPr>
      <w:r>
        <w:t>4. Kroenke, K., Spitzer, R. L., &amp; Williams, J. B. (2001). The PHQ-9: validity of a brief depression severity measure. Journal of General Internal Medicine, 16(9), 606-613.</w:t>
      </w:r>
    </w:p>
    <w:p>
      <w:pPr>
        <w:pStyle w:val="ListNumber"/>
      </w:pPr>
      <w:r>
        <w:t>5. Spitzer, R. L., et al. (2006). A brief measure for assessing generalized anxiety disorder: the GAD-7. Archives of Internal Medicine, 166(10), 1092-1097.</w:t>
      </w:r>
    </w:p>
    <w:p>
      <w:pPr>
        <w:pStyle w:val="ListNumber"/>
      </w:pPr>
      <w:r>
        <w:t>6. Cohen, S., Kamarck, T., &amp; Mermelstein, R. (1983). A global measure of perceived stress. Journal of Health and Social Behavior, 24(4), 385-396.</w:t>
      </w:r>
    </w:p>
    <w:p>
      <w:pPr>
        <w:pStyle w:val="ListNumber"/>
      </w:pPr>
      <w:r>
        <w:t>7. Colvonen, P. J., et al. (2020). A review of the relationship between emotional distress and sleep disturbance in PTSD. Current Psychiatry Reports, 22(1), 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