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E4663C" w:rsidRDefault="001F6CA7" w:rsidP="001F6CA7">
      <w:pPr>
        <w:jc w:val="center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E9117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E4663C">
        <w:rPr>
          <w:rFonts w:ascii="Times New Roman" w:hAnsi="Times New Roman" w:cs="Times New Roman"/>
          <w:sz w:val="28"/>
          <w:szCs w:val="28"/>
          <w:lang w:val="en-US" w:eastAsia="ko-KR"/>
        </w:rPr>
        <w:t>2</w:t>
      </w:r>
    </w:p>
    <w:p w:rsidR="001F6CA7" w:rsidRPr="00E9117B" w:rsidRDefault="001F6CA7" w:rsidP="001F6C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дисципліни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Моделювання складних систем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6CA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1F6CA7" w:rsidRPr="001F6CA7" w:rsidRDefault="001F6CA7" w:rsidP="001F6CA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</w:rPr>
        <w:t xml:space="preserve"> 36-а</w:t>
      </w:r>
    </w:p>
    <w:p w:rsidR="001F6CA7" w:rsidRPr="007218CA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1F6CA7" w:rsidRPr="00D213CD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. каф. ПІІТУ</w:t>
      </w:r>
    </w:p>
    <w:p w:rsidR="001F6CA7" w:rsidRPr="00E9117B" w:rsidRDefault="001F6CA7" w:rsidP="001F6CA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Єршова С. І.</w:t>
      </w: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1F6CA7" w:rsidRPr="00D213CD" w:rsidRDefault="001F6CA7" w:rsidP="001F6CA7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1F6CA7" w:rsidRPr="00D213CD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Default="001F6CA7" w:rsidP="001F6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CA7" w:rsidRPr="00E9117B" w:rsidRDefault="001F6CA7" w:rsidP="001F6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5129A6" w:rsidRPr="00E4663C" w:rsidRDefault="001F6CA7" w:rsidP="001F6C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663C">
        <w:rPr>
          <w:rFonts w:ascii="Times New Roman" w:hAnsi="Times New Roman" w:cs="Times New Roman"/>
          <w:sz w:val="28"/>
          <w:szCs w:val="28"/>
          <w:lang w:val="uk-UA"/>
        </w:rPr>
        <w:t xml:space="preserve">Побудова моделей системної динаміки в середовищі </w:t>
      </w:r>
      <w:proofErr w:type="spellStart"/>
      <w:r w:rsidR="00E4663C"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</w:p>
    <w:p w:rsidR="00E4663C" w:rsidRDefault="00E4663C" w:rsidP="00E46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63C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E4663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4663C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є: </w:t>
      </w:r>
    </w:p>
    <w:p w:rsidR="00E4663C" w:rsidRDefault="00E4663C" w:rsidP="00E46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63C">
        <w:rPr>
          <w:rFonts w:ascii="Times New Roman" w:hAnsi="Times New Roman" w:cs="Times New Roman"/>
          <w:sz w:val="28"/>
          <w:szCs w:val="28"/>
          <w:lang w:val="uk-UA"/>
        </w:rPr>
        <w:t xml:space="preserve">– створити імітаційну модель «з нуля» та навчитися самостійно розробляти імітаційні моделі; </w:t>
      </w:r>
    </w:p>
    <w:p w:rsidR="006F2116" w:rsidRPr="00E4663C" w:rsidRDefault="00E4663C" w:rsidP="00E4663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663C">
        <w:rPr>
          <w:rFonts w:ascii="Times New Roman" w:hAnsi="Times New Roman" w:cs="Times New Roman"/>
          <w:sz w:val="28"/>
          <w:szCs w:val="28"/>
          <w:lang w:val="uk-UA"/>
        </w:rPr>
        <w:t xml:space="preserve">– навчитися розробляти презентації моделей; – навчитися використовувати </w:t>
      </w:r>
      <w:proofErr w:type="spellStart"/>
      <w:r w:rsidRPr="00E4663C">
        <w:rPr>
          <w:rFonts w:ascii="Times New Roman" w:hAnsi="Times New Roman" w:cs="Times New Roman"/>
          <w:sz w:val="28"/>
          <w:szCs w:val="28"/>
          <w:lang w:val="uk-UA"/>
        </w:rPr>
        <w:t>слайдери</w:t>
      </w:r>
      <w:proofErr w:type="spellEnd"/>
      <w:r w:rsidRPr="00E4663C">
        <w:rPr>
          <w:rFonts w:ascii="Times New Roman" w:hAnsi="Times New Roman" w:cs="Times New Roman"/>
          <w:sz w:val="28"/>
          <w:szCs w:val="28"/>
          <w:lang w:val="uk-UA"/>
        </w:rPr>
        <w:t xml:space="preserve"> та текстові поля для управління параметрами моделей. </w:t>
      </w:r>
    </w:p>
    <w:p w:rsidR="006F2116" w:rsidRDefault="006F2116" w:rsidP="006F211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роботи:</w:t>
      </w:r>
    </w:p>
    <w:p w:rsidR="00E4663C" w:rsidRDefault="00E4663C" w:rsidP="006F21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просту математичну модель роботи серця, яка описується наступною математичною моделлю: </w:t>
      </w:r>
    </w:p>
    <w:p w:rsidR="00E4663C" w:rsidRDefault="00E4663C" w:rsidP="00E4663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66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E998D9" wp14:editId="42620F43">
            <wp:extent cx="5940425" cy="1059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C" w:rsidRDefault="00E4663C" w:rsidP="00E466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реалізовано цю модель засобами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E466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Модель показана на рисунку 1.</w:t>
      </w:r>
    </w:p>
    <w:p w:rsidR="00E4663C" w:rsidRDefault="00E4663C" w:rsidP="00E466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466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E82E1D" wp14:editId="2D7AC969">
            <wp:extent cx="4618120" cy="29796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C" w:rsidRDefault="00E4663C" w:rsidP="00E466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Модель роботи серця</w:t>
      </w:r>
    </w:p>
    <w:p w:rsidR="00E4663C" w:rsidRDefault="00E4663C" w:rsidP="00E4663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Дана модель має в собі графік залежності змінної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E466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та графік зміни цих змінних у часі.</w:t>
      </w:r>
    </w:p>
    <w:p w:rsidR="00E4663C" w:rsidRDefault="00E4663C" w:rsidP="00E4663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параметрах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Pr="00E4663C"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0</w:t>
      </w:r>
      <w:r w:rsidRPr="00E4663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4663C">
        <w:rPr>
          <w:rFonts w:ascii="Times New Roman" w:eastAsiaTheme="minorEastAsia" w:hAnsi="Times New Roman" w:cs="Times New Roman"/>
          <w:sz w:val="28"/>
          <w:szCs w:val="28"/>
        </w:rPr>
        <w:t xml:space="preserve">0 = 0.5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маємо такі графіки (рисунок 2)</w:t>
      </w:r>
    </w:p>
    <w:p w:rsidR="00E4663C" w:rsidRDefault="00E4663C" w:rsidP="00E4663C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663C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2F700598" wp14:editId="6C77B30B">
            <wp:extent cx="5296359" cy="20575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C" w:rsidRDefault="00E4663C" w:rsidP="00E4663C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Графіки змінних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E466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</m:t>
        </m:r>
      </m:oMath>
    </w:p>
    <w:p w:rsidR="00E4663C" w:rsidRDefault="00E4663C" w:rsidP="00E466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моделі було додано 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слайдери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які дозволяють змінювати параметри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Pr="00E466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4663C">
        <w:rPr>
          <w:rFonts w:ascii="Times New Roman" w:eastAsiaTheme="minorEastAsia" w:hAnsi="Times New Roman" w:cs="Times New Roman"/>
          <w:sz w:val="28"/>
          <w:szCs w:val="28"/>
        </w:rPr>
        <w:t xml:space="preserve">0. </w:t>
      </w:r>
    </w:p>
    <w:p w:rsidR="00794CB4" w:rsidRDefault="00E4663C" w:rsidP="00E466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w:r w:rsidR="00794C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збільшенні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Pr="00794C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видно, що </w:t>
      </w:r>
      <w:r w:rsidR="00794C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змінні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="00794CB4" w:rsidRPr="00E466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4C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</m:t>
        </m:r>
      </m:oMath>
      <w:r w:rsidR="00794C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змінюються більш плавніше, що є далеким від реальної поведінки серця (рисунок 3)</w:t>
      </w:r>
    </w:p>
    <w:p w:rsidR="00794CB4" w:rsidRDefault="00794CB4" w:rsidP="00E466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4CB4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4B98C812" wp14:editId="1E87CF01">
            <wp:extent cx="5258256" cy="18289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C" w:rsidRPr="00794CB4" w:rsidRDefault="00794CB4" w:rsidP="00794CB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3 – Поведінка моделі при великому значенні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</w:p>
    <w:p w:rsidR="00794CB4" w:rsidRDefault="00794CB4" w:rsidP="00794CB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зміні параметру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4CB4"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можна побачити, що швидкість одного удару серця змінюється обернено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пропорційно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Тобто коли </w:t>
      </w:r>
      <w:r>
        <w:rPr>
          <w:rFonts w:ascii="Times New Roman" w:eastAsiaTheme="minorEastAsia" w:hAnsi="Times New Roman" w:cs="Times New Roman"/>
          <w:sz w:val="28"/>
          <w:szCs w:val="28"/>
        </w:rPr>
        <w:t>x0 = 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спостерігати високий ритм биття. А якщо </w:t>
      </w:r>
      <w:r>
        <w:rPr>
          <w:rFonts w:ascii="Times New Roman" w:eastAsiaTheme="minorEastAsia" w:hAnsi="Times New Roman" w:cs="Times New Roman"/>
          <w:sz w:val="28"/>
          <w:szCs w:val="28"/>
        </w:rPr>
        <w:t>x0=1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 серце зовсім стане. Це видно на рисунку 4.</w:t>
      </w:r>
    </w:p>
    <w:p w:rsidR="00794CB4" w:rsidRDefault="00794CB4" w:rsidP="00794C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CB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653D44D" wp14:editId="0C17BE85">
            <wp:extent cx="5940425" cy="36055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B4" w:rsidRDefault="00794CB4" w:rsidP="00794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Вплив зміни параметру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CB4">
        <w:rPr>
          <w:rFonts w:ascii="Times New Roman" w:hAnsi="Times New Roman" w:cs="Times New Roman"/>
          <w:sz w:val="28"/>
          <w:szCs w:val="28"/>
        </w:rPr>
        <w:t>0</w:t>
      </w:r>
    </w:p>
    <w:p w:rsidR="00794CB4" w:rsidRPr="00794CB4" w:rsidRDefault="00794CB4" w:rsidP="00794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4CB4" w:rsidRDefault="00794CB4" w:rsidP="00794CB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було розроблено модель маятнику. З математичної точки зору вона має наступний вигляд:</w:t>
      </w:r>
    </w:p>
    <w:p w:rsidR="00794CB4" w:rsidRDefault="00794CB4" w:rsidP="00794CB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94CB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EC8E62" wp14:editId="253F059A">
            <wp:extent cx="4610500" cy="77730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B4" w:rsidRDefault="00D57DE7" w:rsidP="00794CB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D5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даної моделі показана на рисунку 5.</w:t>
      </w:r>
    </w:p>
    <w:p w:rsidR="00D57DE7" w:rsidRDefault="00D57DE7" w:rsidP="00D57DE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DE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83B9021" wp14:editId="7941D775">
            <wp:extent cx="5940425" cy="40144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E7" w:rsidRDefault="00D57DE7" w:rsidP="00D57D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Модель маятнику.</w:t>
      </w:r>
    </w:p>
    <w:p w:rsidR="00D57DE7" w:rsidRDefault="00D57DE7" w:rsidP="00D57D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модель залежить від параметрів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7D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D5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57D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. Було проведено експерименти, які показують, як впливає зміна цих параметрів на модель.</w:t>
      </w:r>
    </w:p>
    <w:p w:rsidR="00D57DE7" w:rsidRDefault="00D57DE7" w:rsidP="00D57D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параметрах, які ми візьмемо за основу, </w:t>
      </w:r>
      <w:r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D57DE7">
        <w:rPr>
          <w:rFonts w:ascii="Times New Roman" w:hAnsi="Times New Roman" w:cs="Times New Roman"/>
          <w:sz w:val="28"/>
          <w:szCs w:val="28"/>
        </w:rPr>
        <w:t xml:space="preserve">=0.1,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7DE7">
        <w:rPr>
          <w:rFonts w:ascii="Times New Roman" w:hAnsi="Times New Roman" w:cs="Times New Roman"/>
          <w:sz w:val="28"/>
          <w:szCs w:val="28"/>
        </w:rPr>
        <w:t xml:space="preserve">=200,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57DE7">
        <w:rPr>
          <w:rFonts w:ascii="Times New Roman" w:hAnsi="Times New Roman" w:cs="Times New Roman"/>
          <w:sz w:val="28"/>
          <w:szCs w:val="28"/>
        </w:rPr>
        <w:t xml:space="preserve">0=2 </w:t>
      </w:r>
      <w:r>
        <w:rPr>
          <w:rFonts w:ascii="Times New Roman" w:hAnsi="Times New Roman" w:cs="Times New Roman"/>
          <w:sz w:val="28"/>
          <w:szCs w:val="28"/>
          <w:lang w:val="uk-UA"/>
        </w:rPr>
        <w:t>маятник зупиняється за 8550 секунд (рисунок 6)</w:t>
      </w:r>
    </w:p>
    <w:p w:rsidR="00D57DE7" w:rsidRDefault="00D57DE7" w:rsidP="00D57DE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DE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B0CB015" wp14:editId="4AA5C950">
            <wp:extent cx="5940425" cy="3862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E7" w:rsidRDefault="00D57DE7" w:rsidP="00D57D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Маятник зупинився за 8550 секунд</w:t>
      </w:r>
    </w:p>
    <w:p w:rsidR="00D57DE7" w:rsidRDefault="00D57DE7" w:rsidP="00D57D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7DE7" w:rsidRDefault="00D57DE7" w:rsidP="00D57D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Змінимо параметр середовища </w:t>
      </w:r>
      <w:r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D5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0.9. Результат симуляції показаний на рисунку 7 </w:t>
      </w:r>
    </w:p>
    <w:p w:rsidR="00013003" w:rsidRDefault="00013003" w:rsidP="000130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00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B2E4A33" wp14:editId="04CEB134">
            <wp:extent cx="5940425" cy="39198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03" w:rsidRDefault="00013003" w:rsidP="000130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При збільшенні супротиву середовища маятник буде зупинятися швидше</w:t>
      </w:r>
    </w:p>
    <w:p w:rsidR="00013003" w:rsidRDefault="00013003" w:rsidP="000130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3003" w:rsidRDefault="00013003" w:rsidP="000130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цьому рисунку видно, що маятник зупинився за 1350 секунд.</w:t>
      </w:r>
    </w:p>
    <w:p w:rsidR="00013003" w:rsidRDefault="00013003" w:rsidP="000130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вплив довжини нитки. Збільшмо її з 200 до 2000. Результати показані на рисунку 8.</w:t>
      </w:r>
    </w:p>
    <w:p w:rsidR="00013003" w:rsidRDefault="00013003" w:rsidP="000130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00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491D0F3" wp14:editId="4A87F8C7">
            <wp:extent cx="5940425" cy="39808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3003" w:rsidRDefault="00013003" w:rsidP="000130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Маятник зупинився через 3250 секунд</w:t>
      </w:r>
    </w:p>
    <w:p w:rsidR="00013003" w:rsidRDefault="00013003" w:rsidP="000130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результат показує, що при збільшенні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довжени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нитки маятник буде коливатися довше.</w:t>
      </w:r>
    </w:p>
    <w:p w:rsidR="00013003" w:rsidRDefault="00013003" w:rsidP="000130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013003">
        <w:rPr>
          <w:rFonts w:ascii="Times New Roman" w:hAnsi="Times New Roman" w:cs="Times New Roman"/>
          <w:sz w:val="28"/>
          <w:szCs w:val="28"/>
          <w:lang w:val="uk-UA"/>
        </w:rPr>
        <w:t xml:space="preserve">0. </w:t>
      </w:r>
      <w:r>
        <w:rPr>
          <w:rFonts w:ascii="Times New Roman" w:hAnsi="Times New Roman" w:cs="Times New Roman"/>
          <w:sz w:val="28"/>
          <w:szCs w:val="28"/>
          <w:lang w:val="uk-UA"/>
        </w:rPr>
        <w:t>Зменшимо його з 2 до 1. Результати показані на рисунку 9.</w:t>
      </w:r>
    </w:p>
    <w:p w:rsidR="00013003" w:rsidRDefault="00013003" w:rsidP="000130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00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BB848BE" wp14:editId="1037671E">
            <wp:extent cx="5940425" cy="35490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03" w:rsidRDefault="00013003" w:rsidP="000130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Зменшивши початкову швидкість ми отримали, що маятник зупиняється швидше. Він зупинився за 1800 секунд.</w:t>
      </w:r>
    </w:p>
    <w:p w:rsidR="00013003" w:rsidRPr="00013003" w:rsidRDefault="00013003" w:rsidP="000130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02A5" w:rsidRDefault="00D202A5" w:rsidP="002973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0D6505" w:rsidRDefault="00D202A5" w:rsidP="000130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виконано </w:t>
      </w:r>
      <w:r w:rsidR="00013003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завдання. </w:t>
      </w:r>
      <w:r w:rsidR="00013003" w:rsidRPr="00013003">
        <w:rPr>
          <w:rFonts w:ascii="Times New Roman" w:hAnsi="Times New Roman" w:cs="Times New Roman"/>
          <w:sz w:val="28"/>
          <w:szCs w:val="28"/>
          <w:lang w:val="uk-UA"/>
        </w:rPr>
        <w:t>математична модель, що описує рух снаряду з урахуванням спротиву середовища</w:t>
      </w:r>
    </w:p>
    <w:p w:rsidR="00117519" w:rsidRDefault="00013003" w:rsidP="001175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0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94F8F0" wp14:editId="0C464DD9">
            <wp:extent cx="5692633" cy="906859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03" w:rsidRDefault="00013003" w:rsidP="001175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реалізована в </w:t>
      </w:r>
      <w:proofErr w:type="spellStart"/>
      <w:r w:rsidR="00C905ED"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 w:rsidR="00C905ED" w:rsidRPr="00C905ED">
        <w:rPr>
          <w:rFonts w:ascii="Times New Roman" w:hAnsi="Times New Roman" w:cs="Times New Roman"/>
          <w:sz w:val="28"/>
          <w:szCs w:val="28"/>
        </w:rPr>
        <w:t xml:space="preserve"> </w:t>
      </w:r>
      <w:r w:rsidR="00C905ED">
        <w:rPr>
          <w:rFonts w:ascii="Times New Roman" w:hAnsi="Times New Roman" w:cs="Times New Roman"/>
          <w:sz w:val="28"/>
          <w:szCs w:val="28"/>
          <w:lang w:val="uk-UA"/>
        </w:rPr>
        <w:t>показана на рисунку 10.</w:t>
      </w:r>
    </w:p>
    <w:p w:rsidR="00C905ED" w:rsidRDefault="00C905ED" w:rsidP="00C905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05E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390081F" wp14:editId="58B22BBF">
            <wp:extent cx="3353091" cy="2758679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ED" w:rsidRDefault="00C905ED" w:rsidP="00C905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="00AB4127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="00AB4127">
        <w:rPr>
          <w:rFonts w:ascii="Times New Roman" w:hAnsi="Times New Roman" w:cs="Times New Roman"/>
          <w:sz w:val="28"/>
          <w:szCs w:val="28"/>
        </w:rPr>
        <w:t xml:space="preserve"> снаряду.</w:t>
      </w:r>
    </w:p>
    <w:p w:rsidR="00AB4127" w:rsidRDefault="00AB4127" w:rsidP="00AB41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залежить від </w:t>
      </w:r>
      <w:r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AB4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4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швидкість, та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B4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4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супротив середовища.</w:t>
      </w:r>
    </w:p>
    <w:p w:rsidR="00AB4127" w:rsidRDefault="00AB4127" w:rsidP="00AB41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моделювання з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AB4127">
        <w:rPr>
          <w:rFonts w:ascii="Times New Roman" w:hAnsi="Times New Roman" w:cs="Times New Roman"/>
          <w:sz w:val="28"/>
          <w:szCs w:val="28"/>
        </w:rPr>
        <w:t xml:space="preserve">=100,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B4127">
        <w:rPr>
          <w:rFonts w:ascii="Times New Roman" w:hAnsi="Times New Roman" w:cs="Times New Roman"/>
          <w:sz w:val="28"/>
          <w:szCs w:val="28"/>
        </w:rPr>
        <w:t xml:space="preserve"> =0.4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показані на рисунку 11.</w:t>
      </w:r>
    </w:p>
    <w:p w:rsidR="00AB4127" w:rsidRDefault="00AB4127" w:rsidP="00AB41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412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A256F0" wp14:editId="6E25E62C">
            <wp:extent cx="2621507" cy="1821338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27" w:rsidRDefault="00AB4127" w:rsidP="00AB41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11 – Графік залежності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4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AB4127" w:rsidRPr="00AB4127" w:rsidRDefault="00AB4127" w:rsidP="00AB41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B4127" w:rsidRDefault="00AB4127" w:rsidP="00AB41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вплив начальної швидкості на даний графік. Змінимо </w:t>
      </w:r>
      <w:r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AB4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100 на 1000. Результати показані на рисунку 12.</w:t>
      </w:r>
    </w:p>
    <w:p w:rsidR="00AB4127" w:rsidRDefault="00AB4127" w:rsidP="00AB41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412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6CA0B7A" wp14:editId="423452E6">
            <wp:extent cx="3078747" cy="1920406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27" w:rsidRPr="00F3676C" w:rsidRDefault="00AB4127" w:rsidP="00AB41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12 </w:t>
      </w:r>
      <w:r w:rsidR="00F3676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676C">
        <w:rPr>
          <w:rFonts w:ascii="Times New Roman" w:hAnsi="Times New Roman" w:cs="Times New Roman"/>
          <w:sz w:val="28"/>
          <w:szCs w:val="28"/>
          <w:lang w:val="uk-UA"/>
        </w:rPr>
        <w:t xml:space="preserve">Графік руху снаряду з початковою швидкістю </w:t>
      </w:r>
      <w:r w:rsidR="00F3676C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="00F3676C" w:rsidRPr="00F3676C">
        <w:rPr>
          <w:rFonts w:ascii="Times New Roman" w:hAnsi="Times New Roman" w:cs="Times New Roman"/>
          <w:sz w:val="28"/>
          <w:szCs w:val="28"/>
        </w:rPr>
        <w:t>=1000</w:t>
      </w:r>
    </w:p>
    <w:p w:rsidR="00F3676C" w:rsidRDefault="00F3676C" w:rsidP="00F367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3676C" w:rsidRDefault="00F3676C" w:rsidP="00F367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Висновком є те, що при збільшенні швидкості снаряд пролетить вище і далі. </w:t>
      </w:r>
    </w:p>
    <w:p w:rsidR="00F3676C" w:rsidRDefault="00F3676C" w:rsidP="00F367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зміну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67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Змінимо його з 0.4 до 0.9. Результати показані на рисунку 13.</w:t>
      </w:r>
    </w:p>
    <w:p w:rsidR="00F3676C" w:rsidRDefault="00F3676C" w:rsidP="00F3676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76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33DC1B" wp14:editId="4A9733D7">
            <wp:extent cx="2324100" cy="16084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1984" cy="16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6C" w:rsidRPr="00F3676C" w:rsidRDefault="00F3676C" w:rsidP="00F3676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13 – рух снаряду з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676C">
        <w:rPr>
          <w:rFonts w:ascii="Times New Roman" w:hAnsi="Times New Roman" w:cs="Times New Roman"/>
          <w:sz w:val="28"/>
          <w:szCs w:val="28"/>
        </w:rPr>
        <w:t>=0.9</w:t>
      </w:r>
    </w:p>
    <w:p w:rsidR="00F3676C" w:rsidRDefault="00F3676C" w:rsidP="00F367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Видно, що зміна даного параметру впливає на швидкість затухання швидкості. Чим більше цей параметр тим довше об’єкт буде втрачати швидкість.</w:t>
      </w:r>
    </w:p>
    <w:p w:rsidR="00F3676C" w:rsidRDefault="00F3676C" w:rsidP="00F3676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F3676C" w:rsidRPr="00F3676C" w:rsidRDefault="00F3676C" w:rsidP="00660C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вивчено принципи </w:t>
      </w:r>
      <w:r w:rsidR="00660C11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proofErr w:type="spellStart"/>
      <w:r w:rsidR="00660C11">
        <w:rPr>
          <w:rFonts w:ascii="Times New Roman" w:hAnsi="Times New Roman" w:cs="Times New Roman"/>
          <w:sz w:val="28"/>
          <w:szCs w:val="28"/>
          <w:lang w:val="uk-UA"/>
        </w:rPr>
        <w:t>математичн</w:t>
      </w:r>
      <w:proofErr w:type="spellEnd"/>
      <w:r w:rsidR="004A36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" w:name="_GoBack"/>
      <w:bookmarkEnd w:id="1"/>
      <w:r w:rsidR="00660C11">
        <w:rPr>
          <w:rFonts w:ascii="Times New Roman" w:hAnsi="Times New Roman" w:cs="Times New Roman"/>
          <w:sz w:val="28"/>
          <w:szCs w:val="28"/>
          <w:lang w:val="uk-UA"/>
        </w:rPr>
        <w:t xml:space="preserve">их моделей на зміну різних параметрів цієї моделі. Було отримано навички з побудови презентації та роботи з її елементами, такими як текстове поле або </w:t>
      </w:r>
      <w:proofErr w:type="spellStart"/>
      <w:r w:rsidR="00660C11"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 w:rsidR="00660C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3676C" w:rsidRPr="00F3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A1B"/>
    <w:multiLevelType w:val="hybridMultilevel"/>
    <w:tmpl w:val="6E3E99A6"/>
    <w:lvl w:ilvl="0" w:tplc="082E30B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D6EF4"/>
    <w:multiLevelType w:val="hybridMultilevel"/>
    <w:tmpl w:val="8FE013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704ECA"/>
    <w:multiLevelType w:val="hybridMultilevel"/>
    <w:tmpl w:val="CBD2C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EF5059"/>
    <w:multiLevelType w:val="hybridMultilevel"/>
    <w:tmpl w:val="488A5918"/>
    <w:lvl w:ilvl="0" w:tplc="082E30BE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AF"/>
    <w:rsid w:val="00013003"/>
    <w:rsid w:val="000C3AAF"/>
    <w:rsid w:val="000D6505"/>
    <w:rsid w:val="00117519"/>
    <w:rsid w:val="001B75CF"/>
    <w:rsid w:val="001F6CA7"/>
    <w:rsid w:val="00297381"/>
    <w:rsid w:val="004A3624"/>
    <w:rsid w:val="005129A6"/>
    <w:rsid w:val="00660C11"/>
    <w:rsid w:val="006F2116"/>
    <w:rsid w:val="00794CB4"/>
    <w:rsid w:val="00AB4127"/>
    <w:rsid w:val="00C905ED"/>
    <w:rsid w:val="00D202A5"/>
    <w:rsid w:val="00D57DE7"/>
    <w:rsid w:val="00E4663C"/>
    <w:rsid w:val="00F3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D8D7"/>
  <w15:chartTrackingRefBased/>
  <w15:docId w15:val="{C1148226-79A5-4F20-B38B-BFBA59C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116"/>
    <w:pPr>
      <w:ind w:left="720"/>
      <w:contextualSpacing/>
    </w:pPr>
  </w:style>
  <w:style w:type="paragraph" w:customStyle="1" w:styleId="msonormal0">
    <w:name w:val="msonormal"/>
    <w:basedOn w:val="a"/>
    <w:rsid w:val="000D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46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7295-66CD-48F0-9210-D1382858C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2019-11-25T13:11:00Z</dcterms:created>
  <dcterms:modified xsi:type="dcterms:W3CDTF">2019-12-02T14:11:00Z</dcterms:modified>
</cp:coreProperties>
</file>