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D81B82" w:rsidRDefault="001F6CA7" w:rsidP="001F6CA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E9117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B403AB">
        <w:rPr>
          <w:rFonts w:ascii="Times New Roman" w:hAnsi="Times New Roman" w:cs="Times New Roman"/>
          <w:sz w:val="28"/>
          <w:szCs w:val="28"/>
          <w:lang w:val="uk-UA" w:eastAsia="ko-KR"/>
        </w:rPr>
        <w:t>4</w:t>
      </w:r>
    </w:p>
    <w:p w:rsidR="001F6CA7" w:rsidRPr="00E9117B" w:rsidRDefault="001F6CA7" w:rsidP="001F6C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дисципліни</w:t>
      </w: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Моделювання складних систем</w:t>
      </w:r>
      <w:r w:rsidRPr="00E911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6CA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="00D81B82">
        <w:rPr>
          <w:rFonts w:ascii="Times New Roman" w:hAnsi="Times New Roman" w:cs="Times New Roman"/>
          <w:sz w:val="28"/>
          <w:szCs w:val="28"/>
        </w:rPr>
        <w:t xml:space="preserve"> 41</w:t>
      </w:r>
      <w:r>
        <w:rPr>
          <w:rFonts w:ascii="Times New Roman" w:hAnsi="Times New Roman" w:cs="Times New Roman"/>
          <w:sz w:val="28"/>
          <w:szCs w:val="28"/>
        </w:rPr>
        <w:t>6-а</w:t>
      </w:r>
    </w:p>
    <w:p w:rsidR="001F6CA7" w:rsidRPr="007218CA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Рубан Ю. Д.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. каф. ПІІТУ</w:t>
      </w:r>
    </w:p>
    <w:p w:rsidR="001F6CA7" w:rsidRPr="00E9117B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Єршова С. І.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1F6CA7" w:rsidRPr="00D213CD" w:rsidRDefault="001F6CA7" w:rsidP="001F6CA7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E9117B" w:rsidRDefault="001F6CA7" w:rsidP="001F6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913695">
        <w:rPr>
          <w:rFonts w:ascii="Times New Roman" w:hAnsi="Times New Roman" w:cs="Times New Roman"/>
          <w:sz w:val="28"/>
          <w:szCs w:val="28"/>
          <w:lang w:eastAsia="ko-KR"/>
        </w:rPr>
        <w:t>9</w:t>
      </w:r>
    </w:p>
    <w:p w:rsidR="005129A6" w:rsidRPr="00E4663C" w:rsidRDefault="001F6CA7" w:rsidP="001F6C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663C">
        <w:rPr>
          <w:rFonts w:ascii="Times New Roman" w:hAnsi="Times New Roman" w:cs="Times New Roman"/>
          <w:sz w:val="28"/>
          <w:szCs w:val="28"/>
          <w:lang w:val="uk-UA"/>
        </w:rPr>
        <w:t>Побудова</w:t>
      </w:r>
      <w:r w:rsidR="00D81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403AB">
        <w:rPr>
          <w:rFonts w:ascii="Times New Roman" w:hAnsi="Times New Roman" w:cs="Times New Roman"/>
          <w:sz w:val="28"/>
          <w:szCs w:val="28"/>
          <w:lang w:val="uk-UA"/>
        </w:rPr>
        <w:t>агентних</w:t>
      </w:r>
      <w:proofErr w:type="spellEnd"/>
      <w:r w:rsidR="00B403AB">
        <w:rPr>
          <w:rFonts w:ascii="Times New Roman" w:hAnsi="Times New Roman" w:cs="Times New Roman"/>
          <w:sz w:val="28"/>
          <w:szCs w:val="28"/>
          <w:lang w:val="uk-UA"/>
        </w:rPr>
        <w:t xml:space="preserve"> моделей</w:t>
      </w:r>
      <w:r w:rsidR="00E4663C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="00E4663C"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</w:p>
    <w:p w:rsidR="00E4663C" w:rsidRDefault="00E4663C" w:rsidP="00E466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63C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E4663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4663C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є: </w:t>
      </w:r>
    </w:p>
    <w:p w:rsidR="00B403AB" w:rsidRDefault="00B403AB" w:rsidP="00E466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3AB">
        <w:rPr>
          <w:rFonts w:ascii="Times New Roman" w:hAnsi="Times New Roman" w:cs="Times New Roman"/>
          <w:sz w:val="28"/>
          <w:szCs w:val="28"/>
          <w:lang w:val="uk-UA"/>
        </w:rPr>
        <w:t xml:space="preserve">1) навчитися створювати популяції агентів; </w:t>
      </w:r>
    </w:p>
    <w:p w:rsidR="00B403AB" w:rsidRDefault="00B403AB" w:rsidP="00E466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3AB">
        <w:rPr>
          <w:rFonts w:ascii="Times New Roman" w:hAnsi="Times New Roman" w:cs="Times New Roman"/>
          <w:sz w:val="28"/>
          <w:szCs w:val="28"/>
          <w:lang w:val="uk-UA"/>
        </w:rPr>
        <w:t xml:space="preserve">2) навчитися задавати поведінку агентів та відображати її за допомогою діаграм; </w:t>
      </w:r>
    </w:p>
    <w:p w:rsidR="00B403AB" w:rsidRDefault="00B403AB" w:rsidP="00E466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3AB">
        <w:rPr>
          <w:rFonts w:ascii="Times New Roman" w:hAnsi="Times New Roman" w:cs="Times New Roman"/>
          <w:sz w:val="28"/>
          <w:szCs w:val="28"/>
          <w:lang w:val="uk-UA"/>
        </w:rPr>
        <w:t>3) навчитися реалізовувати взаємодію агентів за допомогою обміну повідомленнями.</w:t>
      </w:r>
    </w:p>
    <w:p w:rsidR="006F2116" w:rsidRDefault="006F2116" w:rsidP="00D81B82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B82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роботи:</w:t>
      </w:r>
    </w:p>
    <w:p w:rsidR="00B403AB" w:rsidRDefault="00B403AB" w:rsidP="00B403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побудовано модель виводу нового продукту на ринок. Розглядається численність споживачів, яка дорівнює п’ятистам осіб. З точки зору даної моделі кожна особа має такі стани:</w:t>
      </w:r>
    </w:p>
    <w:p w:rsidR="00971E69" w:rsidRDefault="00B403AB" w:rsidP="00B403A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потенційний клієнт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403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03AB" w:rsidRDefault="00B403AB" w:rsidP="00B403A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очікую доставку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03AB" w:rsidRPr="00B403AB" w:rsidRDefault="00B403AB" w:rsidP="00B403A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продуктом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03AB" w:rsidRDefault="00B403AB" w:rsidP="00B403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стан особи є потенційний клієнт. Умовою для переходу до стану очікування є </w:t>
      </w:r>
      <w:r w:rsidR="00721A73">
        <w:rPr>
          <w:rFonts w:ascii="Times New Roman" w:hAnsi="Times New Roman" w:cs="Times New Roman"/>
          <w:sz w:val="28"/>
          <w:szCs w:val="28"/>
          <w:lang w:val="uk-UA"/>
        </w:rPr>
        <w:t>рекомендація іншої людини або дія реклами.</w:t>
      </w:r>
    </w:p>
    <w:p w:rsidR="00721A73" w:rsidRDefault="00721A73" w:rsidP="00B403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стані очікування клієнт або відмовляється від очікування, або стає користувачем. Це залежить від параметру очікування, значення цього параметру є випадковою величиною, яка підкорюється трикутному закону розподілу де математичним очікуванням є значення 35 днів.</w:t>
      </w:r>
    </w:p>
    <w:p w:rsidR="00721A73" w:rsidRDefault="00721A73" w:rsidP="00B403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Користування продуктом обмежене і коли продуктом вже не можна користуватись, то особа переходить до стану потенційного клієнту.</w:t>
      </w:r>
    </w:p>
    <w:p w:rsidR="00721A73" w:rsidRDefault="00721A73" w:rsidP="00F367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Дану модель було реалізовано засобами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  <w:r w:rsidRPr="00721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показана вона на рисунку 1.</w:t>
      </w:r>
    </w:p>
    <w:p w:rsidR="00721A73" w:rsidRDefault="00721A73" w:rsidP="00721A7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A7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91D7D62" wp14:editId="45DC3EED">
            <wp:extent cx="3116850" cy="28653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73" w:rsidRDefault="00721A73" w:rsidP="00721A7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Модель станів користувача продукту</w:t>
      </w:r>
    </w:p>
    <w:p w:rsidR="00665EA7" w:rsidRDefault="00665EA7" w:rsidP="00721A7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1A73" w:rsidRDefault="00665EA7" w:rsidP="00721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презентації моделі було створено 500 таких агентів і було додано часовий графік, який демонструє динаміку користуванням продукту.</w:t>
      </w:r>
    </w:p>
    <w:p w:rsidR="00665EA7" w:rsidRDefault="00665EA7" w:rsidP="00721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Симуляція моделі показана на рисунку 2.</w:t>
      </w:r>
    </w:p>
    <w:p w:rsidR="00665EA7" w:rsidRDefault="00665EA7" w:rsidP="00665EA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5EA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94DCFD" wp14:editId="20718515">
            <wp:extent cx="5940425" cy="3076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7" w:rsidRDefault="00665EA7" w:rsidP="00665E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Симуляція моделі</w:t>
      </w:r>
    </w:p>
    <w:p w:rsidR="00665EA7" w:rsidRDefault="00665EA7" w:rsidP="00665EA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5EA7" w:rsidRDefault="000A4E8E" w:rsidP="00665E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видно з графіку на рисунку 2 через деякий час модель переходить у стаціонарний стан у якому кількість користувачів продукту, кількість людей в очікуванні товару та кількість потенційних покупців залишається майже постійною.</w:t>
      </w:r>
    </w:p>
    <w:p w:rsidR="00411E70" w:rsidRDefault="00411E70" w:rsidP="00665E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проведено експерименти по зміні параметрів впливу реклами та рекомендації інших користувачів. Результатом даних експериментів стало те, що чим вище вплив тим швидше система прийде до стаціонарного стану та навпаки.</w:t>
      </w:r>
    </w:p>
    <w:p w:rsidR="000A4E8E" w:rsidRDefault="00411E70" w:rsidP="00411E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моделі було додано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дозволяють керувати параметрами очікування та доставкою товарів. Зміна даних параметрів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пропорційно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впливає на  кількість осіб для кожного з можливих станів.</w:t>
      </w:r>
    </w:p>
    <w:p w:rsidR="000A4E8E" w:rsidRPr="00721A73" w:rsidRDefault="000A4E8E" w:rsidP="00411E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76C" w:rsidRDefault="00F3676C" w:rsidP="00F3676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F3676C" w:rsidRDefault="00F3676C" w:rsidP="00660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</w:t>
      </w:r>
      <w:r w:rsidR="00971E69">
        <w:rPr>
          <w:rFonts w:ascii="Times New Roman" w:hAnsi="Times New Roman" w:cs="Times New Roman"/>
          <w:sz w:val="28"/>
          <w:szCs w:val="28"/>
          <w:lang w:val="uk-UA"/>
        </w:rPr>
        <w:t>отримано навички</w:t>
      </w:r>
      <w:r w:rsidR="00971E69">
        <w:rPr>
          <w:rFonts w:ascii="Times New Roman" w:hAnsi="Times New Roman" w:cs="Times New Roman"/>
          <w:sz w:val="28"/>
          <w:szCs w:val="28"/>
        </w:rPr>
        <w:t>:</w:t>
      </w:r>
    </w:p>
    <w:p w:rsidR="00411E70" w:rsidRDefault="00411E70" w:rsidP="00411E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3AB">
        <w:rPr>
          <w:rFonts w:ascii="Times New Roman" w:hAnsi="Times New Roman" w:cs="Times New Roman"/>
          <w:sz w:val="28"/>
          <w:szCs w:val="28"/>
          <w:lang w:val="uk-UA"/>
        </w:rPr>
        <w:t xml:space="preserve">1) створювати популяції агентів; </w:t>
      </w:r>
    </w:p>
    <w:p w:rsidR="00411E70" w:rsidRDefault="00411E70" w:rsidP="00411E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3AB">
        <w:rPr>
          <w:rFonts w:ascii="Times New Roman" w:hAnsi="Times New Roman" w:cs="Times New Roman"/>
          <w:sz w:val="28"/>
          <w:szCs w:val="28"/>
          <w:lang w:val="uk-UA"/>
        </w:rPr>
        <w:t xml:space="preserve">2) задавати поведінку агентів та відображати її за допомогою діаграм; </w:t>
      </w:r>
    </w:p>
    <w:p w:rsidR="00411E70" w:rsidRDefault="00411E70" w:rsidP="00411E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3AB">
        <w:rPr>
          <w:rFonts w:ascii="Times New Roman" w:hAnsi="Times New Roman" w:cs="Times New Roman"/>
          <w:sz w:val="28"/>
          <w:szCs w:val="28"/>
          <w:lang w:val="uk-UA"/>
        </w:rPr>
        <w:t>3) реалізовувати взаємодію агентів за допомогою обміну повідомленнями.</w:t>
      </w:r>
    </w:p>
    <w:p w:rsidR="00971E69" w:rsidRPr="00971E69" w:rsidRDefault="00971E69" w:rsidP="00971E6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</w:t>
      </w:r>
      <w:r w:rsidR="00411E70">
        <w:rPr>
          <w:rFonts w:ascii="Times New Roman" w:hAnsi="Times New Roman" w:cs="Times New Roman"/>
          <w:sz w:val="28"/>
          <w:szCs w:val="28"/>
          <w:lang w:val="uk-UA"/>
        </w:rPr>
        <w:t>модель виводу нового продукту на ринок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. Та виконано індивідуальне завдання.</w:t>
      </w:r>
    </w:p>
    <w:p w:rsidR="00971E69" w:rsidRPr="00971E69" w:rsidRDefault="00971E69" w:rsidP="00971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1E69" w:rsidRPr="0097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A1B"/>
    <w:multiLevelType w:val="hybridMultilevel"/>
    <w:tmpl w:val="6E3E99A6"/>
    <w:lvl w:ilvl="0" w:tplc="082E30B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D6EF4"/>
    <w:multiLevelType w:val="hybridMultilevel"/>
    <w:tmpl w:val="8FE013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704ECA"/>
    <w:multiLevelType w:val="hybridMultilevel"/>
    <w:tmpl w:val="CBD2C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FC4D29"/>
    <w:multiLevelType w:val="hybridMultilevel"/>
    <w:tmpl w:val="808265AA"/>
    <w:lvl w:ilvl="0" w:tplc="296A15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EF5059"/>
    <w:multiLevelType w:val="hybridMultilevel"/>
    <w:tmpl w:val="488A5918"/>
    <w:lvl w:ilvl="0" w:tplc="082E30BE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7D5D14"/>
    <w:multiLevelType w:val="hybridMultilevel"/>
    <w:tmpl w:val="EB4EC92A"/>
    <w:lvl w:ilvl="0" w:tplc="3418F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A4169F"/>
    <w:multiLevelType w:val="hybridMultilevel"/>
    <w:tmpl w:val="7626030E"/>
    <w:lvl w:ilvl="0" w:tplc="09E60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D11114"/>
    <w:multiLevelType w:val="hybridMultilevel"/>
    <w:tmpl w:val="9D765BA6"/>
    <w:lvl w:ilvl="0" w:tplc="3418F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725C"/>
    <w:multiLevelType w:val="hybridMultilevel"/>
    <w:tmpl w:val="3342CE00"/>
    <w:lvl w:ilvl="0" w:tplc="9AF072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AF"/>
    <w:rsid w:val="00013003"/>
    <w:rsid w:val="000A4E8E"/>
    <w:rsid w:val="000C3AAF"/>
    <w:rsid w:val="000D6505"/>
    <w:rsid w:val="00117519"/>
    <w:rsid w:val="001277B3"/>
    <w:rsid w:val="001B75CF"/>
    <w:rsid w:val="001F6CA7"/>
    <w:rsid w:val="00297381"/>
    <w:rsid w:val="00411E70"/>
    <w:rsid w:val="004A3624"/>
    <w:rsid w:val="005129A6"/>
    <w:rsid w:val="00660C11"/>
    <w:rsid w:val="00665EA7"/>
    <w:rsid w:val="006F2116"/>
    <w:rsid w:val="00721A73"/>
    <w:rsid w:val="00794CB4"/>
    <w:rsid w:val="007D4932"/>
    <w:rsid w:val="00820BDE"/>
    <w:rsid w:val="008459E2"/>
    <w:rsid w:val="00971E69"/>
    <w:rsid w:val="00AB4127"/>
    <w:rsid w:val="00B403AB"/>
    <w:rsid w:val="00BF73D4"/>
    <w:rsid w:val="00C905ED"/>
    <w:rsid w:val="00CB4B0E"/>
    <w:rsid w:val="00D202A5"/>
    <w:rsid w:val="00D57DE7"/>
    <w:rsid w:val="00D81B82"/>
    <w:rsid w:val="00E109B3"/>
    <w:rsid w:val="00E4663C"/>
    <w:rsid w:val="00E7403E"/>
    <w:rsid w:val="00F3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8354"/>
  <w15:chartTrackingRefBased/>
  <w15:docId w15:val="{C1148226-79A5-4F20-B38B-BFBA59C9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116"/>
    <w:pPr>
      <w:ind w:left="720"/>
      <w:contextualSpacing/>
    </w:pPr>
  </w:style>
  <w:style w:type="paragraph" w:customStyle="1" w:styleId="msonormal0">
    <w:name w:val="msonormal"/>
    <w:basedOn w:val="a"/>
    <w:rsid w:val="000D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46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CAAFB-A3DF-4803-8358-5D95FBEF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2019-11-25T13:11:00Z</dcterms:created>
  <dcterms:modified xsi:type="dcterms:W3CDTF">2019-12-15T12:27:00Z</dcterms:modified>
</cp:coreProperties>
</file>