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91" w:rsidRPr="005C1D14" w:rsidRDefault="00125A91" w:rsidP="00125A91">
      <w:pPr>
        <w:pStyle w:val="normal"/>
        <w:contextualSpacing w:val="0"/>
        <w:jc w:val="center"/>
      </w:pPr>
      <w:r w:rsidRPr="005C1D14">
        <w:t>МІНІСТЕРСТВО ОСВІТИ І НАУКИ УКРАЇНИ</w:t>
      </w:r>
      <w:r w:rsidRPr="005C1D14">
        <w:br/>
        <w:t>НАЦІОНАЛЬНИЙ ТЕХНІЧНИЙ УНІВЕРСИТЕТ</w:t>
      </w:r>
      <w:r w:rsidRPr="005C1D14">
        <w:br/>
        <w:t>«Харківський Політехнічний Інститут»</w:t>
      </w:r>
      <w:r w:rsidRPr="005C1D14">
        <w:br/>
      </w:r>
      <w:r w:rsidRPr="005C1D14">
        <w:br/>
        <w:t>Кафедра «Стратегічного Управління»</w:t>
      </w:r>
      <w:r w:rsidRPr="005C1D14">
        <w:br/>
      </w: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</w:pPr>
    </w:p>
    <w:p w:rsidR="00125A91" w:rsidRPr="005C1D14" w:rsidRDefault="00125A91" w:rsidP="00125A91">
      <w:pPr>
        <w:pStyle w:val="normal"/>
        <w:contextualSpacing w:val="0"/>
        <w:jc w:val="center"/>
      </w:pPr>
      <w:r w:rsidRPr="005C1D14">
        <w:t xml:space="preserve">ЗВІТ </w:t>
      </w:r>
    </w:p>
    <w:p w:rsidR="00125A91" w:rsidRPr="005C1D14" w:rsidRDefault="00125A91" w:rsidP="00125A91">
      <w:pPr>
        <w:pStyle w:val="normal"/>
        <w:contextualSpacing w:val="0"/>
        <w:jc w:val="center"/>
      </w:pPr>
      <w:r w:rsidRPr="005C1D14">
        <w:t>з лабораторної роботи № 2</w:t>
      </w:r>
    </w:p>
    <w:p w:rsidR="00125A91" w:rsidRPr="005C1D14" w:rsidRDefault="00125A91" w:rsidP="00125A91">
      <w:pPr>
        <w:pStyle w:val="normal"/>
        <w:contextualSpacing w:val="0"/>
        <w:jc w:val="center"/>
      </w:pPr>
      <w:proofErr w:type="gramStart"/>
      <w:r w:rsidRPr="005C1D14">
        <w:t>«Об'єднання віддалених вузлів на основі концентраторів локальних</w:t>
      </w:r>
      <w:proofErr w:type="gramEnd"/>
    </w:p>
    <w:p w:rsidR="00125A91" w:rsidRPr="005C1D14" w:rsidRDefault="00125A91" w:rsidP="00125A91">
      <w:pPr>
        <w:pStyle w:val="normal"/>
        <w:contextualSpacing w:val="0"/>
        <w:jc w:val="center"/>
      </w:pPr>
      <w:r w:rsidRPr="005C1D14">
        <w:t>обчислювальних мереж»</w:t>
      </w:r>
    </w:p>
    <w:p w:rsidR="00125A91" w:rsidRPr="005C1D14" w:rsidRDefault="00125A91" w:rsidP="00125A91">
      <w:pPr>
        <w:pStyle w:val="normal"/>
        <w:ind w:left="5670"/>
        <w:contextualSpacing w:val="0"/>
      </w:pPr>
    </w:p>
    <w:p w:rsidR="00125A91" w:rsidRPr="005C1D14" w:rsidRDefault="00125A91" w:rsidP="00125A91">
      <w:pPr>
        <w:pStyle w:val="normal"/>
        <w:ind w:left="5670"/>
        <w:contextualSpacing w:val="0"/>
      </w:pPr>
    </w:p>
    <w:p w:rsidR="00125A91" w:rsidRPr="005C1D14" w:rsidRDefault="00125A91" w:rsidP="00125A91">
      <w:pPr>
        <w:pStyle w:val="normal"/>
        <w:ind w:left="5670"/>
        <w:contextualSpacing w:val="0"/>
      </w:pPr>
    </w:p>
    <w:p w:rsidR="00125A91" w:rsidRPr="005C1D14" w:rsidRDefault="00125A91" w:rsidP="00125A91">
      <w:pPr>
        <w:pStyle w:val="normal"/>
        <w:ind w:left="5670"/>
        <w:contextualSpacing w:val="0"/>
      </w:pPr>
    </w:p>
    <w:p w:rsidR="00125A91" w:rsidRPr="00125A91" w:rsidRDefault="00125A91" w:rsidP="00125A91">
      <w:pPr>
        <w:pStyle w:val="normal"/>
        <w:ind w:left="5040"/>
        <w:contextualSpacing w:val="0"/>
      </w:pPr>
      <w:r w:rsidRPr="005C1D14">
        <w:t xml:space="preserve">Перевірила: </w:t>
      </w:r>
      <w:proofErr w:type="gramStart"/>
      <w:r w:rsidRPr="005C1D14">
        <w:t>старший</w:t>
      </w:r>
      <w:proofErr w:type="gramEnd"/>
      <w:r w:rsidRPr="005C1D14">
        <w:t xml:space="preserve"> викладач</w:t>
      </w:r>
      <w:r w:rsidRPr="005C1D14">
        <w:br/>
        <w:t>Мошко Є. О.</w:t>
      </w:r>
      <w:r w:rsidRPr="005C1D14">
        <w:br/>
        <w:t xml:space="preserve">Виконав: ст. гр. </w:t>
      </w:r>
      <w:r w:rsidRPr="00125A91">
        <w:t xml:space="preserve">КН-27 </w:t>
      </w:r>
    </w:p>
    <w:p w:rsidR="00125A91" w:rsidRDefault="00125A91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5A91" w:rsidRDefault="00125A91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5A91" w:rsidRDefault="00125A91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5A91" w:rsidRDefault="00125A91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5A91" w:rsidRDefault="00125A91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5A91" w:rsidRDefault="00125A91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5A91" w:rsidRDefault="00125A91" w:rsidP="00125A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Харків - 2018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lastRenderedPageBreak/>
        <w:t>Тема: Объединение удаленных узлов на основе концентраторов локальных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2492">
        <w:rPr>
          <w:rFonts w:ascii="Times New Roman" w:hAnsi="Times New Roman" w:cs="Times New Roman"/>
          <w:sz w:val="28"/>
          <w:szCs w:val="28"/>
        </w:rPr>
        <w:t>вычислительных сетей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Цели: Лабораторная работа преследует цели закрепления теоретического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материала по назначению и принципам функционирования концентраторов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структурированных локальных вычислительных сетях.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Задачи: Использ</w:t>
      </w:r>
      <w:r w:rsidR="003C0F26">
        <w:rPr>
          <w:rFonts w:ascii="Times New Roman" w:hAnsi="Times New Roman" w:cs="Times New Roman"/>
          <w:sz w:val="28"/>
          <w:szCs w:val="28"/>
        </w:rPr>
        <w:t>уя топологию сети</w:t>
      </w:r>
      <w:r w:rsidRPr="00AE2492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F26">
        <w:rPr>
          <w:rFonts w:ascii="Times New Roman" w:hAnsi="Times New Roman" w:cs="Times New Roman"/>
          <w:sz w:val="28"/>
          <w:szCs w:val="28"/>
        </w:rPr>
        <w:t xml:space="preserve">создать проект виртуальной </w:t>
      </w:r>
      <w:r w:rsidRPr="00AE2492">
        <w:rPr>
          <w:rFonts w:ascii="Times New Roman" w:hAnsi="Times New Roman" w:cs="Times New Roman"/>
          <w:sz w:val="28"/>
          <w:szCs w:val="28"/>
        </w:rPr>
        <w:t>ЛВС, и расположив элементы проектируемой сети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(удаленные рабочие станции и концентраторы), структурировать ее на основе 8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портовых концентраторов. На заключительном этапе произвести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конфигурирование IP-адресов рабочих станци</w:t>
      </w:r>
      <w:r w:rsidR="003C0F26">
        <w:rPr>
          <w:rFonts w:ascii="Times New Roman" w:hAnsi="Times New Roman" w:cs="Times New Roman"/>
          <w:sz w:val="28"/>
          <w:szCs w:val="28"/>
        </w:rPr>
        <w:t>й.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1) Добавить шесть узлов удаленных рабочих станций и три устройства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«Концентратор». Объединить удаленные узлы и соответствующие порты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концентраторов отрезками кабеля «Патчкорд».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2) Используя адреса из диапазона 1 табл. 3 , назначить каждой рабочей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станции соответствующий IP-адрес (ifconfig).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3) С помощью утилиты командной строки ping, проверить доступность всех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 xml:space="preserve">удаленных узлов с рабочей станции </w:t>
      </w:r>
      <w:r w:rsidR="00A01B24">
        <w:rPr>
          <w:rFonts w:ascii="Times New Roman" w:hAnsi="Times New Roman" w:cs="Times New Roman"/>
          <w:sz w:val="28"/>
          <w:szCs w:val="28"/>
        </w:rPr>
        <w:t>DESKTOP 3</w:t>
      </w:r>
      <w:r w:rsidRPr="00AE2492">
        <w:rPr>
          <w:rFonts w:ascii="Times New Roman" w:hAnsi="Times New Roman" w:cs="Times New Roman"/>
          <w:sz w:val="28"/>
          <w:szCs w:val="28"/>
        </w:rPr>
        <w:t>. Проследить при этом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направление рассылки кадров в сети. Отметить узел отправителя и узел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получателя в каждом случае, а также все узлы участвующие в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широковещательной рассылке кадра.</w:t>
      </w:r>
    </w:p>
    <w:p w:rsidR="00AE2492" w:rsidRPr="00AE2492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4) На отчете проекта выделить границы широковещательного домена и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привести их объяснение.</w:t>
      </w:r>
    </w:p>
    <w:p w:rsidR="003E365E" w:rsidRDefault="00AE2492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492">
        <w:rPr>
          <w:rFonts w:ascii="Times New Roman" w:hAnsi="Times New Roman" w:cs="Times New Roman"/>
          <w:sz w:val="28"/>
          <w:szCs w:val="28"/>
        </w:rPr>
        <w:t>5)По окончанию выполнения перечисленных заданий, с помощью пункта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«Экспортировать в html. . . » меню «Проект» сформировать электронный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отчет проекта (в формате html), а также сохранить xml-проект «CNS».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lastRenderedPageBreak/>
        <w:t>Указанные документы следует прикрепить к основному отчету по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лабораторной работе,</w:t>
      </w:r>
      <w:r w:rsidR="003C0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492">
        <w:rPr>
          <w:rFonts w:ascii="Times New Roman" w:hAnsi="Times New Roman" w:cs="Times New Roman"/>
          <w:sz w:val="28"/>
          <w:szCs w:val="28"/>
        </w:rPr>
        <w:t>согласно форме из приложения А .</w:t>
      </w:r>
    </w:p>
    <w:p w:rsidR="002D7767" w:rsidRDefault="002D7767" w:rsidP="00AE2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F26" w:rsidRDefault="003C0F26" w:rsidP="003C0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</w:t>
      </w:r>
    </w:p>
    <w:p w:rsidR="00CE0514" w:rsidRPr="004B347D" w:rsidRDefault="004B347D" w:rsidP="004B34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4B347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Создали и подключили елементы.</w:t>
      </w:r>
    </w:p>
    <w:p w:rsidR="003C0F26" w:rsidRDefault="00A01B24" w:rsidP="00CE05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387340" cy="2903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7D" w:rsidRDefault="00CE0514" w:rsidP="004B3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Топология виртуальной сети 1</w:t>
      </w:r>
    </w:p>
    <w:p w:rsidR="002D7767" w:rsidRDefault="002D7767" w:rsidP="004B3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0514" w:rsidRPr="004B347D" w:rsidRDefault="00CE0514" w:rsidP="004B34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4B347D" w:rsidRPr="004B347D">
        <w:t xml:space="preserve"> </w:t>
      </w:r>
      <w:r w:rsidR="004B347D">
        <w:rPr>
          <w:rFonts w:ascii="Times New Roman" w:hAnsi="Times New Roman" w:cs="Times New Roman"/>
          <w:sz w:val="28"/>
          <w:szCs w:val="28"/>
          <w:lang w:val="ru-RU"/>
        </w:rPr>
        <w:t>Назначили</w:t>
      </w:r>
      <w:r w:rsidR="004B347D" w:rsidRPr="004B347D">
        <w:rPr>
          <w:rFonts w:ascii="Times New Roman" w:hAnsi="Times New Roman" w:cs="Times New Roman"/>
          <w:sz w:val="28"/>
          <w:szCs w:val="28"/>
          <w:lang w:val="ru-RU"/>
        </w:rPr>
        <w:t xml:space="preserve"> каждой рабочей станции соответствующий IP-адрес</w:t>
      </w:r>
      <w:r w:rsidR="004B34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0514" w:rsidRPr="005B0BEB" w:rsidRDefault="00A01B24" w:rsidP="005B0BEB">
      <w:pPr>
        <w:spacing w:line="360" w:lineRule="auto"/>
        <w:jc w:val="center"/>
        <w:rPr>
          <w:noProof/>
          <w:lang w:val="ru-RU" w:eastAsia="ru-RU"/>
        </w:rPr>
      </w:pPr>
      <w:r>
        <w:rPr>
          <w:noProof/>
          <w:lang w:val="en-US"/>
        </w:rPr>
        <w:drawing>
          <wp:inline distT="0" distB="0" distL="0" distR="0">
            <wp:extent cx="2687320" cy="102640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0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BEB" w:rsidRPr="005B0BEB">
        <w:rPr>
          <w:noProof/>
          <w:lang w:val="ru-RU" w:eastAsia="ru-RU"/>
        </w:rPr>
        <w:t xml:space="preserve">                </w:t>
      </w:r>
      <w:r>
        <w:rPr>
          <w:noProof/>
          <w:lang w:val="en-US"/>
        </w:rPr>
        <w:drawing>
          <wp:inline distT="0" distB="0" distL="0" distR="0">
            <wp:extent cx="2596381" cy="975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908" cy="9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EB" w:rsidRPr="00995C91" w:rsidRDefault="005B0BEB" w:rsidP="005B0B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2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ерминал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5B0B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ерминал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A01B24" w:rsidRPr="00B30418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5B0BEB" w:rsidRPr="005B0BEB" w:rsidRDefault="00A01B24" w:rsidP="005B0B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316480" cy="868172"/>
            <wp:effectExtent l="0" t="0" r="762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625" cy="8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47D" w:rsidRPr="004B347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>
        <w:rPr>
          <w:noProof/>
          <w:lang w:val="en-US"/>
        </w:rPr>
        <w:drawing>
          <wp:inline distT="0" distB="0" distL="0" distR="0">
            <wp:extent cx="2392174" cy="8763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17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7D" w:rsidRPr="00A01B24" w:rsidRDefault="004B347D" w:rsidP="004B3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ерминал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5B0B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Рис. 5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ерминал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2D7767" w:rsidRPr="004B347D" w:rsidRDefault="002D7767" w:rsidP="004B3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B0BEB" w:rsidRPr="00F21A36" w:rsidRDefault="00A01B24" w:rsidP="005B0BEB">
      <w:pPr>
        <w:spacing w:line="360" w:lineRule="auto"/>
        <w:rPr>
          <w:noProof/>
          <w:lang w:val="ru-RU" w:eastAsia="ru-RU"/>
        </w:rPr>
      </w:pPr>
      <w:r>
        <w:rPr>
          <w:noProof/>
          <w:lang w:val="en-US"/>
        </w:rPr>
        <w:drawing>
          <wp:inline distT="0" distB="0" distL="0" distR="0">
            <wp:extent cx="2512883" cy="924177"/>
            <wp:effectExtent l="0" t="0" r="190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351" cy="9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A36" w:rsidRPr="00F21A36">
        <w:rPr>
          <w:noProof/>
          <w:lang w:val="ru-RU" w:eastAsia="ru-RU"/>
        </w:rPr>
        <w:t xml:space="preserve">   </w:t>
      </w:r>
      <w:r w:rsidR="00F21A36" w:rsidRPr="00600184">
        <w:rPr>
          <w:noProof/>
          <w:lang w:val="ru-RU" w:eastAsia="ru-RU"/>
        </w:rPr>
        <w:t xml:space="preserve">           </w:t>
      </w:r>
      <w:r w:rsidR="00F21A36" w:rsidRPr="00F21A36">
        <w:rPr>
          <w:noProof/>
          <w:lang w:val="ru-RU" w:eastAsia="ru-RU"/>
        </w:rPr>
        <w:t xml:space="preserve">             </w:t>
      </w:r>
      <w:r>
        <w:rPr>
          <w:noProof/>
          <w:lang w:val="en-US"/>
        </w:rPr>
        <w:drawing>
          <wp:inline distT="0" distB="0" distL="0" distR="0">
            <wp:extent cx="2479040" cy="892287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192" cy="8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36" w:rsidRPr="00A01B24" w:rsidRDefault="00F21A36" w:rsidP="00F21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ерминал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A01B2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B0B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Рис. 7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>. 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ерминал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7F34DC" w:rsidRDefault="007F34DC" w:rsidP="00F21A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B347D" w:rsidRDefault="0023377F" w:rsidP="005B0B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377F">
        <w:rPr>
          <w:rFonts w:ascii="Times New Roman" w:hAnsi="Times New Roman" w:cs="Times New Roman"/>
          <w:sz w:val="28"/>
          <w:szCs w:val="28"/>
          <w:lang w:val="ru-RU"/>
        </w:rPr>
        <w:t xml:space="preserve">3) С помощью утилиты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командной строки ping, проверили</w:t>
      </w:r>
      <w:r w:rsidRPr="0023377F">
        <w:rPr>
          <w:rFonts w:ascii="Times New Roman" w:hAnsi="Times New Roman" w:cs="Times New Roman"/>
          <w:sz w:val="28"/>
          <w:szCs w:val="28"/>
          <w:lang w:val="ru-RU"/>
        </w:rPr>
        <w:t xml:space="preserve"> доступность всех удаленных узлов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рабочей станции </w:t>
      </w:r>
      <w:r w:rsidR="00A01B24">
        <w:rPr>
          <w:rFonts w:ascii="Times New Roman" w:hAnsi="Times New Roman" w:cs="Times New Roman"/>
          <w:sz w:val="28"/>
          <w:szCs w:val="28"/>
          <w:lang w:val="ru-RU"/>
        </w:rPr>
        <w:t>DESKTOP 3</w:t>
      </w:r>
      <w:r>
        <w:rPr>
          <w:rFonts w:ascii="Times New Roman" w:hAnsi="Times New Roman" w:cs="Times New Roman"/>
          <w:sz w:val="28"/>
          <w:szCs w:val="28"/>
          <w:lang w:val="ru-RU"/>
        </w:rPr>
        <w:t>. Проследили</w:t>
      </w:r>
      <w:r w:rsidRPr="0023377F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направление рассылки кадров в сети.</w:t>
      </w:r>
    </w:p>
    <w:p w:rsidR="00696A39" w:rsidRPr="00696A39" w:rsidRDefault="00696A39" w:rsidP="005B0B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696A39" w:rsidRPr="002A7246" w:rsidRDefault="00696A39" w:rsidP="005B0B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Отправка пакета: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2A7246"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A7246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2A7246"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2A7246"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2A7246" w:rsidRDefault="002A7246" w:rsidP="005B0B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 на запрос: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2A7246" w:rsidRDefault="00B30418" w:rsidP="002A7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3589020" cy="188423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8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DC" w:rsidRDefault="007F34DC" w:rsidP="007F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7F34DC" w:rsidRDefault="007F34DC" w:rsidP="007F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34DC" w:rsidRPr="00696A39" w:rsidRDefault="007F34DC" w:rsidP="007F34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0184">
        <w:rPr>
          <w:rFonts w:ascii="Times New Roman" w:hAnsi="Times New Roman" w:cs="Times New Roman"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7F34DC" w:rsidRPr="002A7246" w:rsidRDefault="007F34DC" w:rsidP="007F34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Отправка пакета: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7F34DC" w:rsidRDefault="007F34DC" w:rsidP="007F34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 на запрос: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7F34DC" w:rsidRPr="007F34DC" w:rsidRDefault="00B30418" w:rsidP="002D6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297680" cy="2217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CA" w:rsidRDefault="002D63CA" w:rsidP="002D6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9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:rsidR="002D63CA" w:rsidRDefault="002D63CA" w:rsidP="002D6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D63CA" w:rsidRPr="00696A39" w:rsidRDefault="00B61230" w:rsidP="002D63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63CA">
        <w:rPr>
          <w:rFonts w:ascii="Times New Roman" w:hAnsi="Times New Roman" w:cs="Times New Roman"/>
          <w:sz w:val="28"/>
          <w:szCs w:val="28"/>
          <w:lang w:val="ru-RU"/>
        </w:rPr>
        <w:t xml:space="preserve">.Обмен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2D63CA"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3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3CA"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2D63CA" w:rsidRPr="002A7246" w:rsidRDefault="002D63CA" w:rsidP="002D63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Отправка пакета: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–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2D63CA" w:rsidRDefault="002D63CA" w:rsidP="002D63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 на запрос: </w:t>
      </w:r>
      <w:proofErr w:type="gramStart"/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C7C69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4C7C69"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C7C69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4C7C69"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2D63CA" w:rsidRPr="004C7C69" w:rsidRDefault="00B30418" w:rsidP="002D63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35780" cy="2476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69" w:rsidRPr="00B30418" w:rsidRDefault="004C7C69" w:rsidP="004C7C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. 10. </w:t>
      </w:r>
      <w:r>
        <w:rPr>
          <w:rFonts w:ascii="Times New Roman" w:hAnsi="Times New Roman" w:cs="Times New Roman"/>
          <w:sz w:val="28"/>
          <w:szCs w:val="28"/>
          <w:lang w:val="ru-RU"/>
        </w:rPr>
        <w:t>Обмен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пакетами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 4</w:t>
      </w:r>
    </w:p>
    <w:p w:rsidR="007F34DC" w:rsidRPr="00B30418" w:rsidRDefault="007F34DC" w:rsidP="002A7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C7C69" w:rsidRPr="00B30418" w:rsidRDefault="00B61230" w:rsidP="004C7C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041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C7C69" w:rsidRPr="00B304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>Обмен</w:t>
      </w:r>
      <w:r w:rsidR="004C7C69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7C69">
        <w:rPr>
          <w:rFonts w:ascii="Times New Roman" w:hAnsi="Times New Roman" w:cs="Times New Roman"/>
          <w:sz w:val="28"/>
          <w:szCs w:val="28"/>
          <w:lang w:val="ru-RU"/>
        </w:rPr>
        <w:t>пакетами</w:t>
      </w:r>
      <w:r w:rsidR="004C7C69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4C7C69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7C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C7C69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 5</w:t>
      </w:r>
    </w:p>
    <w:p w:rsidR="004C7C69" w:rsidRPr="00B30418" w:rsidRDefault="004C7C69" w:rsidP="004C7C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пакета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 5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C7C69" w:rsidRPr="00B30418" w:rsidRDefault="004C7C69" w:rsidP="004C7C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B30418">
        <w:rPr>
          <w:rFonts w:ascii="Times New Roman" w:hAnsi="Times New Roman" w:cs="Times New Roman"/>
          <w:sz w:val="28"/>
          <w:szCs w:val="28"/>
          <w:lang w:val="en-US"/>
        </w:rPr>
        <w:t>DESKTOP 5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B304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C7C69" w:rsidRDefault="00B30418" w:rsidP="002A7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335780" cy="2339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30" w:rsidRDefault="00B61230" w:rsidP="00B612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</w:t>
      </w:r>
      <w:r w:rsidRPr="00CE05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</w:p>
    <w:p w:rsidR="00B61230" w:rsidRDefault="00B61230" w:rsidP="002A7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1230" w:rsidRPr="00696A39" w:rsidRDefault="00B61230" w:rsidP="00B612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5.Обмен пакетами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6A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B61230" w:rsidRPr="002A7246" w:rsidRDefault="00B61230" w:rsidP="00B612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Отправка пакета: </w:t>
      </w:r>
      <w:proofErr w:type="gramStart"/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F3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B61230" w:rsidRDefault="00B61230" w:rsidP="00B612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 на запрос: </w:t>
      </w:r>
      <w:proofErr w:type="gramStart"/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A01B2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2A724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B61230" w:rsidRDefault="00B30418" w:rsidP="002A7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58640" cy="2286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8" w:rsidRPr="00125A91" w:rsidRDefault="006F5E68" w:rsidP="006F5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. 12. </w:t>
      </w:r>
      <w:r>
        <w:rPr>
          <w:rFonts w:ascii="Times New Roman" w:hAnsi="Times New Roman" w:cs="Times New Roman"/>
          <w:sz w:val="28"/>
          <w:szCs w:val="28"/>
          <w:lang w:val="ru-RU"/>
        </w:rPr>
        <w:t>Обмен</w:t>
      </w:r>
      <w:r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пакетами</w:t>
      </w:r>
      <w:r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1B2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A01B24"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0418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30418" w:rsidRPr="00125A91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p w:rsidR="006F5E68" w:rsidRPr="00125A91" w:rsidRDefault="006F5E68" w:rsidP="002A7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C5EAA" w:rsidRPr="000C5EAA" w:rsidRDefault="000C5EAA" w:rsidP="000C5EAA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0C5EAA">
        <w:rPr>
          <w:sz w:val="28"/>
          <w:szCs w:val="28"/>
        </w:rPr>
        <w:t>4)</w:t>
      </w:r>
      <w:r w:rsidRPr="000C5EAA"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r w:rsidRPr="00600184">
        <w:rPr>
          <w:bCs/>
          <w:sz w:val="28"/>
          <w:szCs w:val="28"/>
        </w:rPr>
        <w:t>Широковещательный</w:t>
      </w:r>
      <w:r>
        <w:rPr>
          <w:b/>
          <w:bCs/>
          <w:sz w:val="28"/>
          <w:szCs w:val="28"/>
        </w:rPr>
        <w:t xml:space="preserve"> </w:t>
      </w:r>
      <w:r w:rsidRPr="00600184">
        <w:rPr>
          <w:bCs/>
          <w:sz w:val="28"/>
          <w:szCs w:val="28"/>
        </w:rPr>
        <w:t>домен</w:t>
      </w:r>
      <w:r w:rsidRPr="000C5EAA">
        <w:rPr>
          <w:sz w:val="28"/>
          <w:szCs w:val="28"/>
        </w:rPr>
        <w:t> — группа </w:t>
      </w:r>
      <w:hyperlink r:id="rId19" w:tooltip="Домен коллизий" w:history="1">
        <w:r w:rsidRPr="000C5EAA">
          <w:rPr>
            <w:rStyle w:val="a5"/>
            <w:color w:val="auto"/>
            <w:sz w:val="28"/>
            <w:szCs w:val="28"/>
            <w:u w:val="none"/>
          </w:rPr>
          <w:t>доменов коллизий</w:t>
        </w:r>
      </w:hyperlink>
      <w:r w:rsidRPr="000C5EAA">
        <w:rPr>
          <w:sz w:val="28"/>
          <w:szCs w:val="28"/>
        </w:rPr>
        <w:t>, соединенных с помощью устрой</w:t>
      </w:r>
      <w:proofErr w:type="gramStart"/>
      <w:r w:rsidRPr="000C5EAA">
        <w:rPr>
          <w:sz w:val="28"/>
          <w:szCs w:val="28"/>
        </w:rPr>
        <w:t>ств </w:t>
      </w:r>
      <w:hyperlink r:id="rId20" w:tooltip="Канальный уровень" w:history="1">
        <w:r w:rsidRPr="000C5EAA">
          <w:rPr>
            <w:rStyle w:val="a5"/>
            <w:color w:val="auto"/>
            <w:sz w:val="28"/>
            <w:szCs w:val="28"/>
            <w:u w:val="none"/>
          </w:rPr>
          <w:t>вт</w:t>
        </w:r>
        <w:proofErr w:type="gramEnd"/>
        <w:r w:rsidRPr="000C5EAA">
          <w:rPr>
            <w:rStyle w:val="a5"/>
            <w:color w:val="auto"/>
            <w:sz w:val="28"/>
            <w:szCs w:val="28"/>
            <w:u w:val="none"/>
          </w:rPr>
          <w:t>орого уровня</w:t>
        </w:r>
      </w:hyperlink>
      <w:r>
        <w:rPr>
          <w:sz w:val="28"/>
          <w:szCs w:val="28"/>
        </w:rPr>
        <w:t>. Иными словами логический у</w:t>
      </w:r>
      <w:r w:rsidRPr="000C5EAA">
        <w:rPr>
          <w:sz w:val="28"/>
          <w:szCs w:val="28"/>
        </w:rPr>
        <w:t>часток </w:t>
      </w:r>
      <w:hyperlink r:id="rId21" w:tooltip="Компьютерная сеть" w:history="1">
        <w:r w:rsidRPr="000C5EAA">
          <w:rPr>
            <w:rStyle w:val="a5"/>
            <w:color w:val="auto"/>
            <w:sz w:val="28"/>
            <w:szCs w:val="28"/>
            <w:u w:val="none"/>
          </w:rPr>
          <w:t>компьютерной сети</w:t>
        </w:r>
      </w:hyperlink>
      <w:r w:rsidRPr="000C5EAA">
        <w:rPr>
          <w:sz w:val="28"/>
          <w:szCs w:val="28"/>
        </w:rPr>
        <w:t>, в котором все узлы могут передавать данные друг другу с помощью </w:t>
      </w:r>
      <w:hyperlink r:id="rId22" w:tooltip="Широковещательный канал" w:history="1">
        <w:r w:rsidRPr="000C5EAA">
          <w:rPr>
            <w:rStyle w:val="a5"/>
            <w:color w:val="auto"/>
            <w:sz w:val="28"/>
            <w:szCs w:val="28"/>
            <w:u w:val="none"/>
          </w:rPr>
          <w:t>широковещания</w:t>
        </w:r>
      </w:hyperlink>
      <w:r w:rsidRPr="000C5EAA">
        <w:rPr>
          <w:sz w:val="28"/>
          <w:szCs w:val="28"/>
        </w:rPr>
        <w:t> на </w:t>
      </w:r>
      <w:hyperlink r:id="rId23" w:tooltip="Канальный уровень" w:history="1">
        <w:r w:rsidRPr="000C5EAA">
          <w:rPr>
            <w:rStyle w:val="a5"/>
            <w:color w:val="auto"/>
            <w:sz w:val="28"/>
            <w:szCs w:val="28"/>
            <w:u w:val="none"/>
          </w:rPr>
          <w:t>канальном уровне</w:t>
        </w:r>
      </w:hyperlink>
      <w:r w:rsidRPr="000C5EAA">
        <w:rPr>
          <w:sz w:val="28"/>
          <w:szCs w:val="28"/>
        </w:rPr>
        <w:t> </w:t>
      </w:r>
      <w:hyperlink r:id="rId24" w:tooltip="Сетевая модель OSI" w:history="1">
        <w:r w:rsidRPr="000C5EAA">
          <w:rPr>
            <w:rStyle w:val="a5"/>
            <w:color w:val="auto"/>
            <w:sz w:val="28"/>
            <w:szCs w:val="28"/>
            <w:u w:val="none"/>
          </w:rPr>
          <w:t>сетевой модели OSI</w:t>
        </w:r>
      </w:hyperlink>
      <w:r>
        <w:rPr>
          <w:sz w:val="28"/>
          <w:szCs w:val="28"/>
        </w:rPr>
        <w:t>.</w:t>
      </w:r>
      <w:r w:rsidRPr="000C5EAA">
        <w:rPr>
          <w:sz w:val="28"/>
          <w:szCs w:val="28"/>
        </w:rPr>
        <w:t xml:space="preserve"> </w:t>
      </w:r>
    </w:p>
    <w:p w:rsidR="000C5EAA" w:rsidRDefault="000C5EAA" w:rsidP="000C5EAA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0C5EAA">
        <w:rPr>
          <w:sz w:val="28"/>
          <w:szCs w:val="28"/>
        </w:rPr>
        <w:t>Устройства, управляющие широковещательным доменом — </w:t>
      </w:r>
      <w:hyperlink r:id="rId25" w:tooltip="Маршрутизатор" w:history="1">
        <w:r w:rsidRPr="000C5EAA">
          <w:rPr>
            <w:rStyle w:val="a5"/>
            <w:color w:val="auto"/>
            <w:sz w:val="28"/>
            <w:szCs w:val="28"/>
            <w:u w:val="none"/>
          </w:rPr>
          <w:t>маршрутизаторы</w:t>
        </w:r>
      </w:hyperlink>
      <w:r w:rsidRPr="000C5EAA">
        <w:rPr>
          <w:sz w:val="28"/>
          <w:szCs w:val="28"/>
        </w:rPr>
        <w:t>, работающие на третьем, сетевом уровне модели OSI, и </w:t>
      </w:r>
      <w:hyperlink r:id="rId26" w:tooltip="Сетевой коммутатор" w:history="1">
        <w:r w:rsidRPr="000C5EAA">
          <w:rPr>
            <w:rStyle w:val="a5"/>
            <w:color w:val="auto"/>
            <w:sz w:val="28"/>
            <w:szCs w:val="28"/>
            <w:u w:val="none"/>
          </w:rPr>
          <w:t>коммутаторы</w:t>
        </w:r>
      </w:hyperlink>
      <w:r w:rsidRPr="000C5EAA">
        <w:rPr>
          <w:sz w:val="28"/>
          <w:szCs w:val="28"/>
        </w:rPr>
        <w:t> на втором уровне модели OSI, поддерживающие функции </w:t>
      </w:r>
      <w:hyperlink r:id="rId27" w:tooltip="VLAN" w:history="1">
        <w:r w:rsidRPr="000C5EAA">
          <w:rPr>
            <w:rStyle w:val="a5"/>
            <w:color w:val="auto"/>
            <w:sz w:val="28"/>
            <w:szCs w:val="28"/>
            <w:u w:val="none"/>
          </w:rPr>
          <w:t>виртуальных сетей</w:t>
        </w:r>
      </w:hyperlink>
      <w:r w:rsidRPr="000C5EAA">
        <w:rPr>
          <w:sz w:val="28"/>
          <w:szCs w:val="28"/>
        </w:rPr>
        <w:t>, также известных как </w:t>
      </w:r>
      <w:hyperlink r:id="rId28" w:tooltip="Private VLAN (страница отсутствует)" w:history="1">
        <w:r w:rsidRPr="000C5EAA">
          <w:rPr>
            <w:rStyle w:val="a5"/>
            <w:color w:val="auto"/>
            <w:sz w:val="28"/>
            <w:szCs w:val="28"/>
            <w:u w:val="none"/>
          </w:rPr>
          <w:t>изоляция портов</w:t>
        </w:r>
      </w:hyperlink>
      <w:r w:rsidRPr="000C5EAA">
        <w:rPr>
          <w:sz w:val="28"/>
          <w:szCs w:val="28"/>
        </w:rPr>
        <w:t>. Устройства первого уровня — </w:t>
      </w:r>
      <w:hyperlink r:id="rId29" w:tooltip="Сетевой концентратор" w:history="1">
        <w:r w:rsidRPr="000C5EAA">
          <w:rPr>
            <w:rStyle w:val="a5"/>
            <w:color w:val="auto"/>
            <w:sz w:val="28"/>
            <w:szCs w:val="28"/>
            <w:u w:val="none"/>
          </w:rPr>
          <w:t>концентраторы</w:t>
        </w:r>
      </w:hyperlink>
      <w:r w:rsidRPr="000C5EAA">
        <w:rPr>
          <w:sz w:val="28"/>
          <w:szCs w:val="28"/>
        </w:rPr>
        <w:t> (устарели) и </w:t>
      </w:r>
      <w:hyperlink r:id="rId30" w:tooltip="Сетевой повторитель" w:history="1">
        <w:r w:rsidRPr="000C5EAA">
          <w:rPr>
            <w:rStyle w:val="a5"/>
            <w:color w:val="auto"/>
            <w:sz w:val="28"/>
            <w:szCs w:val="28"/>
            <w:u w:val="none"/>
          </w:rPr>
          <w:t>повторители</w:t>
        </w:r>
      </w:hyperlink>
      <w:r w:rsidRPr="000C5EAA">
        <w:rPr>
          <w:sz w:val="28"/>
          <w:szCs w:val="28"/>
        </w:rPr>
        <w:t>, а также </w:t>
      </w:r>
      <w:hyperlink r:id="rId31" w:tooltip="Сетевой коммутатор" w:history="1">
        <w:r w:rsidRPr="000C5EAA">
          <w:rPr>
            <w:rStyle w:val="a5"/>
            <w:color w:val="auto"/>
            <w:sz w:val="28"/>
            <w:szCs w:val="28"/>
            <w:u w:val="none"/>
          </w:rPr>
          <w:t>коммутаторы</w:t>
        </w:r>
      </w:hyperlink>
      <w:r w:rsidRPr="000C5EAA">
        <w:rPr>
          <w:sz w:val="28"/>
          <w:szCs w:val="28"/>
        </w:rPr>
        <w:t> без поддержки виртуальных сетей или изоляции портов широковещательный домен не ограничивают, то есть узлы, подключенные к портам этих устройств, находятся в одном широковещательном домене</w:t>
      </w:r>
      <w:r>
        <w:rPr>
          <w:sz w:val="28"/>
          <w:szCs w:val="28"/>
        </w:rPr>
        <w:t>.</w:t>
      </w:r>
    </w:p>
    <w:p w:rsidR="00473C43" w:rsidRDefault="00473C43" w:rsidP="000C5EAA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</w:p>
    <w:p w:rsidR="00B30418" w:rsidRPr="00B30418" w:rsidRDefault="00473C43" w:rsidP="00000858">
      <w:pPr>
        <w:pStyle w:val="1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B30418">
        <w:rPr>
          <w:b w:val="0"/>
          <w:sz w:val="28"/>
          <w:szCs w:val="28"/>
          <w:lang w:val="en-US"/>
        </w:rPr>
        <w:t>5)</w:t>
      </w:r>
      <w:r w:rsidR="00B30418">
        <w:rPr>
          <w:sz w:val="28"/>
          <w:szCs w:val="28"/>
          <w:lang w:val="en-US"/>
        </w:rPr>
        <w:t xml:space="preserve"> </w:t>
      </w:r>
      <w:r w:rsidR="00B30418">
        <w:rPr>
          <w:sz w:val="28"/>
          <w:szCs w:val="28"/>
          <w:lang w:val="en-US"/>
        </w:rPr>
        <w:br/>
      </w:r>
      <w:r w:rsidR="00B30418" w:rsidRPr="00B30418">
        <w:rPr>
          <w:b w:val="0"/>
          <w:color w:val="000000"/>
          <w:sz w:val="28"/>
          <w:szCs w:val="28"/>
          <w:lang w:val="en-US"/>
        </w:rPr>
        <w:t>HTML-</w:t>
      </w:r>
      <w:r w:rsidR="00B30418" w:rsidRPr="00B30418">
        <w:rPr>
          <w:b w:val="0"/>
          <w:color w:val="000000"/>
          <w:sz w:val="28"/>
          <w:szCs w:val="28"/>
        </w:rPr>
        <w:t>отчет</w:t>
      </w:r>
      <w:proofErr w:type="gramStart"/>
      <w:r w:rsidR="00B30418" w:rsidRPr="00B30418">
        <w:rPr>
          <w:b w:val="0"/>
          <w:color w:val="000000"/>
          <w:sz w:val="28"/>
          <w:szCs w:val="28"/>
          <w:lang w:val="en-US"/>
        </w:rPr>
        <w:t>:</w:t>
      </w:r>
      <w:proofErr w:type="gramEnd"/>
      <w:r w:rsidR="00B30418">
        <w:rPr>
          <w:color w:val="000000"/>
          <w:lang w:val="en-US"/>
        </w:rPr>
        <w:br/>
      </w:r>
      <w:r w:rsidR="00B30418" w:rsidRPr="00B30418">
        <w:rPr>
          <w:color w:val="000000"/>
          <w:sz w:val="36"/>
          <w:lang w:val="en-US"/>
        </w:rPr>
        <w:t>NET-Simulator Project Report</w:t>
      </w:r>
    </w:p>
    <w:p w:rsidR="00B30418" w:rsidRDefault="00B30418" w:rsidP="00000858">
      <w:pPr>
        <w:spacing w:after="0" w:line="360" w:lineRule="auto"/>
      </w:pPr>
      <w:r w:rsidRPr="00B30418">
        <w:rPr>
          <w:rStyle w:val="aa"/>
          <w:color w:val="000000"/>
          <w:sz w:val="27"/>
          <w:szCs w:val="27"/>
        </w:rPr>
        <w:t>Project file:</w:t>
      </w:r>
      <w:r w:rsidRPr="00B30418">
        <w:rPr>
          <w:color w:val="000000"/>
          <w:sz w:val="27"/>
          <w:szCs w:val="27"/>
        </w:rPr>
        <w:t> </w:t>
      </w:r>
      <w:r w:rsidRPr="00B30418">
        <w:rPr>
          <w:color w:val="000000"/>
          <w:sz w:val="27"/>
          <w:szCs w:val="27"/>
          <w:lang w:val="en-US"/>
        </w:rPr>
        <w:t>C</w:t>
      </w:r>
      <w:r w:rsidRPr="00B30418">
        <w:rPr>
          <w:color w:val="000000"/>
          <w:sz w:val="27"/>
          <w:szCs w:val="27"/>
        </w:rPr>
        <w:t>:\New Folder\</w:t>
      </w:r>
      <w:r w:rsidRPr="00B30418">
        <w:rPr>
          <w:color w:val="000000"/>
          <w:sz w:val="27"/>
          <w:szCs w:val="27"/>
          <w:lang w:val="en-US"/>
        </w:rPr>
        <w:t>lab2\CNS.xml</w:t>
      </w:r>
      <w:r w:rsidRPr="00B30418">
        <w:rPr>
          <w:color w:val="000000"/>
          <w:sz w:val="27"/>
          <w:szCs w:val="27"/>
        </w:rPr>
        <w:br/>
      </w:r>
      <w:r w:rsidRPr="00B30418">
        <w:rPr>
          <w:rStyle w:val="aa"/>
          <w:color w:val="000000"/>
          <w:sz w:val="27"/>
          <w:szCs w:val="27"/>
        </w:rPr>
        <w:t>Author:</w:t>
      </w:r>
      <w:r w:rsidRPr="00B30418">
        <w:rPr>
          <w:color w:val="000000"/>
          <w:sz w:val="27"/>
          <w:szCs w:val="27"/>
        </w:rPr>
        <w:t> </w:t>
      </w:r>
      <w:r w:rsidRPr="00B30418">
        <w:rPr>
          <w:color w:val="000000"/>
          <w:sz w:val="27"/>
          <w:szCs w:val="27"/>
        </w:rPr>
        <w:br/>
      </w:r>
      <w:r w:rsidRPr="00B30418">
        <w:rPr>
          <w:rStyle w:val="aa"/>
          <w:color w:val="000000"/>
          <w:sz w:val="27"/>
          <w:szCs w:val="27"/>
        </w:rPr>
        <w:t>Description:</w:t>
      </w:r>
      <w:r w:rsidRPr="00B30418">
        <w:rPr>
          <w:color w:val="000000"/>
          <w:sz w:val="27"/>
          <w:szCs w:val="27"/>
        </w:rPr>
        <w:t> </w:t>
      </w:r>
      <w:r w:rsidRPr="00B30418">
        <w:rPr>
          <w:color w:val="000000"/>
          <w:sz w:val="27"/>
          <w:szCs w:val="27"/>
        </w:rPr>
        <w:br/>
      </w:r>
      <w:r w:rsidRPr="00B30418">
        <w:rPr>
          <w:rStyle w:val="aa"/>
          <w:color w:val="000000"/>
          <w:sz w:val="27"/>
          <w:szCs w:val="27"/>
        </w:rPr>
        <w:t>Project created at:</w:t>
      </w:r>
      <w:r w:rsidRPr="00B30418">
        <w:rPr>
          <w:color w:val="000000"/>
          <w:sz w:val="27"/>
          <w:szCs w:val="27"/>
        </w:rPr>
        <w:t> </w:t>
      </w:r>
      <w:r w:rsidRPr="00B30418">
        <w:rPr>
          <w:color w:val="000000"/>
          <w:sz w:val="27"/>
          <w:szCs w:val="27"/>
        </w:rPr>
        <w:br/>
      </w:r>
      <w:r w:rsidRPr="00B30418">
        <w:rPr>
          <w:rStyle w:val="aa"/>
          <w:color w:val="000000"/>
          <w:sz w:val="27"/>
          <w:szCs w:val="27"/>
        </w:rPr>
        <w:t>Report generated at:</w:t>
      </w:r>
      <w:r w:rsidRPr="00B30418">
        <w:rPr>
          <w:color w:val="000000"/>
          <w:sz w:val="27"/>
          <w:szCs w:val="27"/>
        </w:rPr>
        <w:t> 2018-11</w:t>
      </w:r>
      <w:r>
        <w:rPr>
          <w:color w:val="000000"/>
          <w:sz w:val="27"/>
          <w:szCs w:val="27"/>
        </w:rPr>
        <w:t>-15 23:13:6</w:t>
      </w:r>
      <w:r>
        <w:rPr>
          <w:color w:val="000000"/>
          <w:sz w:val="27"/>
          <w:szCs w:val="27"/>
        </w:rPr>
        <w:br/>
      </w:r>
      <w:r>
        <w:rPr>
          <w:noProof/>
          <w:lang w:val="en-US"/>
        </w:rPr>
        <w:lastRenderedPageBreak/>
        <w:drawing>
          <wp:inline distT="0" distB="0" distL="0" distR="0">
            <wp:extent cx="5981700" cy="3573780"/>
            <wp:effectExtent l="0" t="0" r="0" b="7620"/>
            <wp:docPr id="7" name="Рисунок 7" descr="D:\New Folder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sav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</w:p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Hub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HUB 3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Hub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HUB 2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Hub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HUB 1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Desktop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Desktop 3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Interfaces: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59"/>
        <w:gridCol w:w="899"/>
        <w:gridCol w:w="1600"/>
        <w:gridCol w:w="1921"/>
        <w:gridCol w:w="1921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lastRenderedPageBreak/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172.20.70.255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Routing table: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651"/>
        <w:gridCol w:w="1983"/>
        <w:gridCol w:w="1287"/>
        <w:gridCol w:w="977"/>
        <w:gridCol w:w="1302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Desktop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Desktop 1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Interfaces: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59"/>
        <w:gridCol w:w="899"/>
        <w:gridCol w:w="1600"/>
        <w:gridCol w:w="1921"/>
        <w:gridCol w:w="1921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172.20.70.255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Routing table: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651"/>
        <w:gridCol w:w="1983"/>
        <w:gridCol w:w="1287"/>
        <w:gridCol w:w="977"/>
        <w:gridCol w:w="1302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Desktop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Desktop 2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Interfaces: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59"/>
        <w:gridCol w:w="899"/>
        <w:gridCol w:w="1600"/>
        <w:gridCol w:w="1921"/>
        <w:gridCol w:w="1921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172.20.70.255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Routing table: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651"/>
        <w:gridCol w:w="1983"/>
        <w:gridCol w:w="1287"/>
        <w:gridCol w:w="977"/>
        <w:gridCol w:w="1302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Desktop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Desktop 4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Interfaces: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59"/>
        <w:gridCol w:w="899"/>
        <w:gridCol w:w="1600"/>
        <w:gridCol w:w="1921"/>
        <w:gridCol w:w="1921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172.20.70.255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Routing table: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651"/>
        <w:gridCol w:w="1983"/>
        <w:gridCol w:w="1287"/>
        <w:gridCol w:w="977"/>
        <w:gridCol w:w="1302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Desktop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Desktop 6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Interfaces: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59"/>
        <w:gridCol w:w="899"/>
        <w:gridCol w:w="1600"/>
        <w:gridCol w:w="1921"/>
        <w:gridCol w:w="1921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172.20.70.255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Routing table: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651"/>
        <w:gridCol w:w="1983"/>
        <w:gridCol w:w="1287"/>
        <w:gridCol w:w="977"/>
        <w:gridCol w:w="1302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B30418" w:rsidRDefault="00B30418" w:rsidP="00000858">
      <w:pPr>
        <w:pStyle w:val="2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Desktop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440"/>
        <w:gridCol w:w="5760"/>
      </w:tblGrid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Desktop 5</w:t>
            </w:r>
          </w:p>
        </w:tc>
      </w:tr>
      <w:tr w:rsidR="00B30418" w:rsidTr="00B30418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Interfaces: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859"/>
        <w:gridCol w:w="899"/>
        <w:gridCol w:w="1600"/>
        <w:gridCol w:w="1921"/>
        <w:gridCol w:w="1921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172.20.70.255</w:t>
            </w:r>
          </w:p>
        </w:tc>
      </w:tr>
    </w:tbl>
    <w:p w:rsidR="00B30418" w:rsidRDefault="00B30418" w:rsidP="00000858">
      <w:pPr>
        <w:pStyle w:val="3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Routing table:</w:t>
      </w:r>
    </w:p>
    <w:tbl>
      <w:tblPr>
        <w:tblW w:w="72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651"/>
        <w:gridCol w:w="1983"/>
        <w:gridCol w:w="1287"/>
        <w:gridCol w:w="977"/>
        <w:gridCol w:w="1302"/>
      </w:tblGrid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  <w:tr w:rsidR="00B30418" w:rsidTr="00B304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172.20.70.0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0418" w:rsidRDefault="00B30418" w:rsidP="00000858">
            <w:pPr>
              <w:spacing w:after="0" w:line="360" w:lineRule="auto"/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473C43" w:rsidRDefault="00473C43" w:rsidP="00B30418">
      <w:pPr>
        <w:pStyle w:val="1"/>
        <w:rPr>
          <w:color w:val="000000"/>
        </w:rPr>
      </w:pPr>
    </w:p>
    <w:p w:rsidR="00B30418" w:rsidRDefault="00000858" w:rsidP="00B3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bookmarkStart w:id="0" w:name="_GoBack"/>
      <w:bookmarkEnd w:id="0"/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Содержимое </w:t>
      </w:r>
      <w:r w:rsidR="00B30418" w:rsidRPr="00B30418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 w:rsidR="00B30418" w:rsidRPr="00B30418"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B30418" w:rsidRPr="00B30418">
        <w:rPr>
          <w:rFonts w:ascii="Times New Roman" w:hAnsi="Times New Roman" w:cs="Times New Roman"/>
          <w:sz w:val="28"/>
          <w:szCs w:val="28"/>
          <w:lang w:val="en-US"/>
        </w:rPr>
        <w:t>CNS: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>&lt;?xml version="1.0" encoding="UTF-8"?&gt;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>&lt;!DOCTYPE project PUBLIC "NET-Simulator/dtd/netsimulator.dtd" "http://www.net-simulator.org/dtd/1.0/netsimulator.dtd"&gt;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>&lt;project author="" description="" createDate="" currentId="134"&gt;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&lt;hubShape id="0" name="HUB 3" description="" x="554" y="85"&gt;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&lt;hub id="1"&gt;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id="6"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id="8"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&lt;/hub&gt;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id="10" x="584" y="103" devId="2"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id="11" x="592" y="103" devId="3"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id="12" x="600" y="103" devId="4"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id="13" x="608" y="103" devId="5"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id="14" x="616" y="103" devId="6"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id="15" x="624" y="103" devId="7"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id="16" x="632" y="103" devId="8"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id="17" x="640" y="103" devId="9"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&lt;/hubShape&gt;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&lt;hubShape id="18" name="HUB 2" description="" x="304" y="43"&gt;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&lt;hub id="19"&gt;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id="24"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id="26"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id="27"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&lt;/hub&gt;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id="28" x="334" y="61" devId="20"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id="29" x="342" y="61" devId="21"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id="30" x="350" y="61" devId="22"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id="31" x="358" y="61" devId="23"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id="32" x="366" y="61" devId="24"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id="33" x="374" y="61" devId="25"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id="34" x="382" y="61" devId="26"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id="35" x="390" y="61" devId="27"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&lt;/hubShape&gt;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&lt;hubShape id="36" name="HUB 1" description="" x="79" y="141"&gt;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&lt;hub id="37"&gt;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id="38"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id="39"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lastRenderedPageBreak/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id="44"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&lt;port id="45"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&lt;/hub&gt;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id="46" x="109" y="159" devId="38"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id="47" x="117" y="159" devId="39"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id="48" x="125" y="159" devId="40"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id="49" x="133" y="159" devId="41"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id="50" x="141" y="159" devId="42"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id="51" x="149" y="159" devId="43"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id="52" x="157" y="159" devId="44"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id="53" x="165" y="159" devId="45"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&lt;/hubShape&gt;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&lt;desktopShape id="54" name="Desktop 3" description="" x="191" y="257"&gt;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&lt;IP4Router id="55"&gt;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&lt;eth id="57" name="eth0" status="1" mac="0:0:0:0:37:0" ip4="172.20.70.3" ip4bcast="172.20.70.255" ip4mask="255.255.255.0" bandwidth="0"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&lt;/IP4Router&gt;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id="59" x="229" y="292" devId="57"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&lt;/desktopShape&gt;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&lt;desktopShape id="60" name="Desktop 1" description="" x="55" y="252"&gt;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&lt;IP4Router id="61"&gt;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&lt;eth id="63" name="eth0" status="1" mac="0:0:0:0:3D:0" ip4="172.20.70.1" ip4bcast="172.20.70.255" ip4mask="255.255.255.0" bandwidth="0"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&lt;/IP4Router&gt;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id="65" x="93" y="287" devId="63"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&lt;/desktopShape&gt;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&lt;desktopShape id="66" name="Desktop 2" description="" x="126" y="339"&gt;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&lt;IP4Router id="67"&gt;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&lt;eth id="69" name="eth0" status="1" mac="0:0:0:0:43:0" ip4="172.20.70.2" ip4bcast="172.20.70.255" ip4mask="255.255.255.0" bandwidth="0"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&lt;/IP4Router&gt;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id="71" x="164" y="374" devId="69"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lastRenderedPageBreak/>
        <w:tab/>
        <w:t>&lt;/desktopShape&gt;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&lt;desktopShape id="72" name="Desktop 4" description="" x="567" y="185"&gt;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&lt;IP4Router id="73"&gt;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&lt;eth id="75" name="eth0" status="1" mac="0:0:0:0:49:0" ip4="172.20.70.4" ip4bcast="172.20.70.255" ip4mask="255.255.255.0" bandwidth="0"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&lt;/IP4Router&gt;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id="77" x="605" y="220" devId="75"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&lt;/desktopShape&gt;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&lt;desktopShape id="78" name="Desktop 6" description="" x="466" y="317"&gt;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&lt;IP4Router id="79"&gt;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&lt;eth id="81" name="eth0" status="1" mac="0:0:0:0:4F:0" ip4="172.20.70.6" ip4bcast="172.20.70.255" ip4mask="255.255.255.0" bandwidth="0"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&lt;/IP4Router&gt;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id="83" x="504" y="352" devId="81"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&lt;/desktopShape&gt;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&lt;desktopShape id="84" name="Desktop 5" description="" x="335" y="327"&gt;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&lt;IP4Router id="85"&gt;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&lt;eth id="87" name="eth0" status="1" mac="0:0:0:0:55:0" ip4="172.20.70.5" ip4bcast="172.20.70.255" ip4mask="255.255.255.0" bandwidth="0"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&lt;row target="172.20.70.0" netmask="255.255.255.0" gateway="" metric="0" iface="eth0"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&lt;/routingTable&gt;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&lt;/IP4Router&gt;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&lt;socketShape id="89" x="373" y="362" devId="87"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&lt;/desktopShape&gt;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id="90"&gt;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id="91"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id="92" point="1" x="109" y="159" socket="46"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id="93" point="2" x="93" y="287" socket="65"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id="94"&gt;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id="95"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id="96" point="1" x="117" y="159" socket="47"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id="97" point="2" x="164" y="374" socket="71"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id="98"&gt;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lastRenderedPageBreak/>
        <w:tab/>
      </w:r>
      <w:r w:rsidRPr="004D053A">
        <w:rPr>
          <w:rFonts w:ascii="Consolas" w:hAnsi="Consolas"/>
          <w:szCs w:val="26"/>
        </w:rPr>
        <w:tab/>
        <w:t>&lt;media id="99"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id="100" point="1" x="125" y="159" socket="48"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id="101" point="2" x="229" y="292" socket="59"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id="102"&gt;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id="103"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id="104" point="1" x="334" y="61" socket="28"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id="105" point="2" x="373" y="362" socket="89"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id="106"&gt;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id="107"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id="108" point="1" x="342" y="61" socket="29"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id="109" point="2" x="504" y="352" socket="83"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id="110"&gt;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id="111"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id="112" point="1" x="584" y="103" socket="10"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id="113" point="2" x="605" y="220" socket="77"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id="114"&gt;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id="115"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id="116" point="1" x="358" y="61" socket="31"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id="117" point="2" x="592" y="103" socket="11"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&lt;patchcord id="118"&gt;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&lt;media id="119" pointsCount="2"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id="120" point="1" x="133" y="159" socket="49"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</w:r>
      <w:r w:rsidRPr="004D053A">
        <w:rPr>
          <w:rFonts w:ascii="Consolas" w:hAnsi="Consolas"/>
          <w:szCs w:val="26"/>
        </w:rPr>
        <w:tab/>
        <w:t>&lt;plug id="121" point="2" x="350" y="61" socket="30" /&gt;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ab/>
        <w:t>&lt;/patchcord&gt;</w:t>
      </w:r>
    </w:p>
    <w:p w:rsidR="00B30418" w:rsidRPr="004D053A" w:rsidRDefault="00B30418" w:rsidP="00B30418">
      <w:pPr>
        <w:spacing w:after="0" w:line="240" w:lineRule="auto"/>
        <w:rPr>
          <w:rFonts w:ascii="Consolas" w:hAnsi="Consolas"/>
          <w:szCs w:val="26"/>
        </w:rPr>
      </w:pPr>
      <w:r w:rsidRPr="004D053A">
        <w:rPr>
          <w:rFonts w:ascii="Consolas" w:hAnsi="Consolas"/>
          <w:szCs w:val="26"/>
        </w:rPr>
        <w:t>&lt;/project&gt;</w:t>
      </w:r>
    </w:p>
    <w:p w:rsidR="00B30418" w:rsidRPr="00125A91" w:rsidRDefault="00B30418" w:rsidP="00B304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30418" w:rsidRPr="00473C43" w:rsidRDefault="00B30418" w:rsidP="00B30418">
      <w:pPr>
        <w:pStyle w:val="1"/>
        <w:rPr>
          <w:rFonts w:ascii="Courier New" w:hAnsi="Courier New" w:cs="Courier New"/>
          <w:color w:val="000000"/>
          <w:sz w:val="20"/>
          <w:szCs w:val="20"/>
        </w:rPr>
      </w:pPr>
    </w:p>
    <w:p w:rsidR="00473C43" w:rsidRPr="005E12FF" w:rsidRDefault="00C93B2F" w:rsidP="000C5EAA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Вывод. </w:t>
      </w:r>
      <w:r w:rsidR="005E12FF">
        <w:rPr>
          <w:sz w:val="28"/>
          <w:szCs w:val="28"/>
          <w:lang w:val="uk-UA"/>
        </w:rPr>
        <w:t xml:space="preserve">В </w:t>
      </w:r>
      <w:r w:rsidR="005E12FF">
        <w:rPr>
          <w:sz w:val="28"/>
          <w:szCs w:val="28"/>
        </w:rPr>
        <w:t xml:space="preserve">этой лабораторной работе была рассмотрена работа концентраторов. Недостаток использования концентраторов состоит в том, что используется общая шина, таким </w:t>
      </w:r>
      <w:proofErr w:type="gramStart"/>
      <w:r w:rsidR="005E12FF">
        <w:rPr>
          <w:sz w:val="28"/>
          <w:szCs w:val="28"/>
        </w:rPr>
        <w:t>образом</w:t>
      </w:r>
      <w:proofErr w:type="gramEnd"/>
      <w:r w:rsidR="005E12FF">
        <w:rPr>
          <w:sz w:val="28"/>
          <w:szCs w:val="28"/>
        </w:rPr>
        <w:t xml:space="preserve"> снижается общая пропускная способность по мере увеличения числа узлов.</w:t>
      </w:r>
    </w:p>
    <w:p w:rsidR="000C5EAA" w:rsidRPr="000C5EAA" w:rsidRDefault="000C5EAA" w:rsidP="000C5E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C5EAA" w:rsidRPr="000C5EAA" w:rsidSect="002D7767">
      <w:headerReference w:type="default" r:id="rId3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DA3" w:rsidRDefault="00721DA3" w:rsidP="002D7767">
      <w:pPr>
        <w:spacing w:after="0" w:line="240" w:lineRule="auto"/>
      </w:pPr>
      <w:r>
        <w:separator/>
      </w:r>
    </w:p>
  </w:endnote>
  <w:endnote w:type="continuationSeparator" w:id="0">
    <w:p w:rsidR="00721DA3" w:rsidRDefault="00721DA3" w:rsidP="002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DA3" w:rsidRDefault="00721DA3" w:rsidP="002D7767">
      <w:pPr>
        <w:spacing w:after="0" w:line="240" w:lineRule="auto"/>
      </w:pPr>
      <w:r>
        <w:separator/>
      </w:r>
    </w:p>
  </w:footnote>
  <w:footnote w:type="continuationSeparator" w:id="0">
    <w:p w:rsidR="00721DA3" w:rsidRDefault="00721DA3" w:rsidP="002D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3119"/>
      <w:gridCol w:w="3119"/>
      <w:gridCol w:w="3117"/>
    </w:tblGrid>
    <w:tr w:rsidR="00125A91">
      <w:trPr>
        <w:trHeight w:val="720"/>
      </w:trPr>
      <w:tc>
        <w:tcPr>
          <w:tcW w:w="1667" w:type="pct"/>
        </w:tcPr>
        <w:p w:rsidR="00125A91" w:rsidRDefault="00125A91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125A91" w:rsidRDefault="00125A91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125A91" w:rsidRDefault="00B9284C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 w:rsidR="00125A91"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7D062E" w:rsidRPr="007D062E">
            <w:rPr>
              <w:noProof/>
              <w:color w:val="5B9BD5" w:themeColor="accent1"/>
              <w:sz w:val="24"/>
              <w:szCs w:val="24"/>
              <w:lang w:val="ru-RU"/>
            </w:rPr>
            <w:t>15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125A91" w:rsidRDefault="00125A9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84665"/>
    <w:multiLevelType w:val="hybridMultilevel"/>
    <w:tmpl w:val="26086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D87BEA"/>
    <w:rsid w:val="00000858"/>
    <w:rsid w:val="000C5EAA"/>
    <w:rsid w:val="00125A91"/>
    <w:rsid w:val="0023377F"/>
    <w:rsid w:val="002A7246"/>
    <w:rsid w:val="002C67AE"/>
    <w:rsid w:val="002D63CA"/>
    <w:rsid w:val="002D7767"/>
    <w:rsid w:val="003327C9"/>
    <w:rsid w:val="00354036"/>
    <w:rsid w:val="003C0F26"/>
    <w:rsid w:val="003E365E"/>
    <w:rsid w:val="004032C5"/>
    <w:rsid w:val="00473C43"/>
    <w:rsid w:val="004B347D"/>
    <w:rsid w:val="004C7C69"/>
    <w:rsid w:val="005B0BEB"/>
    <w:rsid w:val="005E12FF"/>
    <w:rsid w:val="00600184"/>
    <w:rsid w:val="00696A39"/>
    <w:rsid w:val="006F5E68"/>
    <w:rsid w:val="0070310A"/>
    <w:rsid w:val="00721DA3"/>
    <w:rsid w:val="007D062E"/>
    <w:rsid w:val="007F34DC"/>
    <w:rsid w:val="008D7F2B"/>
    <w:rsid w:val="00995C91"/>
    <w:rsid w:val="00A01B24"/>
    <w:rsid w:val="00AE2492"/>
    <w:rsid w:val="00B30418"/>
    <w:rsid w:val="00B61230"/>
    <w:rsid w:val="00B9284C"/>
    <w:rsid w:val="00C76CB3"/>
    <w:rsid w:val="00C93B2F"/>
    <w:rsid w:val="00CE0514"/>
    <w:rsid w:val="00D87BEA"/>
    <w:rsid w:val="00DB1608"/>
    <w:rsid w:val="00E87CF7"/>
    <w:rsid w:val="00F21A36"/>
    <w:rsid w:val="00F4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36"/>
    <w:rPr>
      <w:lang w:val="uk-UA"/>
    </w:rPr>
  </w:style>
  <w:style w:type="paragraph" w:styleId="1">
    <w:name w:val="heading 1"/>
    <w:basedOn w:val="a"/>
    <w:link w:val="10"/>
    <w:uiPriority w:val="9"/>
    <w:qFormat/>
    <w:rsid w:val="002C6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C6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2C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4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0C5EAA"/>
    <w:rPr>
      <w:color w:val="0000FF"/>
      <w:u w:val="single"/>
    </w:rPr>
  </w:style>
  <w:style w:type="character" w:customStyle="1" w:styleId="iw">
    <w:name w:val="iw"/>
    <w:basedOn w:val="a0"/>
    <w:rsid w:val="000C5EAA"/>
  </w:style>
  <w:style w:type="character" w:customStyle="1" w:styleId="iwtooltip">
    <w:name w:val="iw__tooltip"/>
    <w:basedOn w:val="a0"/>
    <w:rsid w:val="000C5EAA"/>
  </w:style>
  <w:style w:type="paragraph" w:styleId="HTML">
    <w:name w:val="HTML Preformatted"/>
    <w:basedOn w:val="a"/>
    <w:link w:val="HTML0"/>
    <w:uiPriority w:val="99"/>
    <w:unhideWhenUsed/>
    <w:rsid w:val="0047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3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767"/>
    <w:rPr>
      <w:lang w:val="uk-UA"/>
    </w:rPr>
  </w:style>
  <w:style w:type="paragraph" w:styleId="a8">
    <w:name w:val="footer"/>
    <w:basedOn w:val="a"/>
    <w:link w:val="a9"/>
    <w:uiPriority w:val="99"/>
    <w:unhideWhenUsed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767"/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2C67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7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67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2C67A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0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1B24"/>
    <w:rPr>
      <w:rFonts w:ascii="Tahoma" w:hAnsi="Tahoma" w:cs="Tahoma"/>
      <w:sz w:val="16"/>
      <w:szCs w:val="16"/>
      <w:lang w:val="uk-UA"/>
    </w:rPr>
  </w:style>
  <w:style w:type="paragraph" w:customStyle="1" w:styleId="normal">
    <w:name w:val="normal"/>
    <w:rsid w:val="00125A91"/>
    <w:pPr>
      <w:spacing w:after="0" w:line="276" w:lineRule="auto"/>
      <w:contextualSpacing/>
    </w:pPr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C6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C6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2C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4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0C5EAA"/>
    <w:rPr>
      <w:color w:val="0000FF"/>
      <w:u w:val="single"/>
    </w:rPr>
  </w:style>
  <w:style w:type="character" w:customStyle="1" w:styleId="iw">
    <w:name w:val="iw"/>
    <w:basedOn w:val="a0"/>
    <w:rsid w:val="000C5EAA"/>
  </w:style>
  <w:style w:type="character" w:customStyle="1" w:styleId="iwtooltip">
    <w:name w:val="iw__tooltip"/>
    <w:basedOn w:val="a0"/>
    <w:rsid w:val="000C5EAA"/>
  </w:style>
  <w:style w:type="paragraph" w:styleId="HTML">
    <w:name w:val="HTML Preformatted"/>
    <w:basedOn w:val="a"/>
    <w:link w:val="HTML0"/>
    <w:uiPriority w:val="99"/>
    <w:unhideWhenUsed/>
    <w:rsid w:val="0047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3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767"/>
    <w:rPr>
      <w:lang w:val="uk-UA"/>
    </w:rPr>
  </w:style>
  <w:style w:type="paragraph" w:styleId="a8">
    <w:name w:val="footer"/>
    <w:basedOn w:val="a"/>
    <w:link w:val="a9"/>
    <w:uiPriority w:val="99"/>
    <w:unhideWhenUsed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767"/>
    <w:rPr>
      <w:lang w:val="uk-UA"/>
    </w:rPr>
  </w:style>
  <w:style w:type="character" w:customStyle="1" w:styleId="10">
    <w:name w:val="Заголовок 1 Знак"/>
    <w:basedOn w:val="a0"/>
    <w:link w:val="1"/>
    <w:uiPriority w:val="9"/>
    <w:rsid w:val="002C67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67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67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Strong"/>
    <w:basedOn w:val="a0"/>
    <w:uiPriority w:val="22"/>
    <w:qFormat/>
    <w:rsid w:val="002C67A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0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1B2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u.wikipedia.org/wiki/%D0%A1%D0%B5%D1%82%D0%B5%D0%B2%D0%BE%D0%B9_%D0%BA%D0%BE%D0%BC%D0%BC%D1%83%D1%82%D0%B0%D1%82%D0%BE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E%D0%BC%D0%BF%D1%8C%D1%8E%D1%82%D0%B5%D1%80%D0%BD%D0%B0%D1%8F_%D1%81%D0%B5%D1%82%D1%8C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u.wikipedia.org/wiki/%D0%9C%D0%B0%D1%80%D1%88%D1%80%D1%83%D1%82%D0%B8%D0%B7%D0%B0%D1%82%D0%BE%D1%80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%D0%9A%D0%B0%D0%BD%D0%B0%D0%BB%D1%8C%D0%BD%D1%8B%D0%B9_%D1%83%D1%80%D0%BE%D0%B2%D0%B5%D0%BD%D1%8C" TargetMode="External"/><Relationship Id="rId29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%D0%A1%D0%B5%D1%82%D0%B5%D0%B2%D0%B0%D1%8F_%D0%BC%D0%BE%D0%B4%D0%B5%D0%BB%D1%8C_OSI" TargetMode="External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%D0%9A%D0%B0%D0%BD%D0%B0%D0%BB%D1%8C%D0%BD%D1%8B%D0%B9_%D1%83%D1%80%D0%BE%D0%B2%D0%B5%D0%BD%D1%8C" TargetMode="External"/><Relationship Id="rId28" Type="http://schemas.openxmlformats.org/officeDocument/2006/relationships/hyperlink" Target="https://ru.wikipedia.org/w/index.php?title=Private_VLAN&amp;action=edit&amp;redlink=1" TargetMode="External"/><Relationship Id="rId36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4%D0%BE%D0%BC%D0%B5%D0%BD_%D0%BA%D0%BE%D0%BB%D0%BB%D0%B8%D0%B7%D0%B8%D0%B9" TargetMode="External"/><Relationship Id="rId31" Type="http://schemas.openxmlformats.org/officeDocument/2006/relationships/hyperlink" Target="https://ru.wikipedia.org/wiki/%D0%A1%D0%B5%D1%82%D0%B5%D0%B2%D0%BE%D0%B9_%D0%BA%D0%BE%D0%BC%D0%BC%D1%83%D1%82%D0%B0%D1%82%D0%BE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A8%D0%B8%D1%80%D0%BE%D0%BA%D0%BE%D0%B2%D0%B5%D1%89%D0%B0%D1%82%D0%B5%D0%BB%D1%8C%D0%BD%D1%8B%D0%B9_%D0%BA%D0%B0%D0%BD%D0%B0%D0%BB" TargetMode="External"/><Relationship Id="rId27" Type="http://schemas.openxmlformats.org/officeDocument/2006/relationships/hyperlink" Target="https://ru.wikipedia.org/wiki/VLAN" TargetMode="External"/><Relationship Id="rId30" Type="http://schemas.openxmlformats.org/officeDocument/2006/relationships/hyperlink" Target="https://ru.wikipedia.org/wiki/%D0%A1%D0%B5%D1%82%D0%B5%D0%B2%D0%BE%D0%B9_%D0%BF%D0%BE%D0%B2%D1%82%D0%BE%D1%80%D0%B8%D1%82%D0%B5%D0%BB%D1%8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2375</Words>
  <Characters>13542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Richer</cp:lastModifiedBy>
  <cp:revision>7</cp:revision>
  <dcterms:created xsi:type="dcterms:W3CDTF">2018-11-15T18:49:00Z</dcterms:created>
  <dcterms:modified xsi:type="dcterms:W3CDTF">2019-08-26T13:05:00Z</dcterms:modified>
</cp:coreProperties>
</file>