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5A" w:rsidRDefault="00C3065A" w:rsidP="00C306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3065A" w:rsidRDefault="00C3065A" w:rsidP="00C306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C3065A" w:rsidRDefault="00C3065A" w:rsidP="00C306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C3065A" w:rsidRDefault="00C3065A" w:rsidP="00C306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курсом «Екологія»</w:t>
      </w: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Pr="00390AC6" w:rsidRDefault="00390AC6" w:rsidP="00C3065A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C3065A" w:rsidRDefault="00390AC6" w:rsidP="00C3065A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C3065A">
        <w:rPr>
          <w:rFonts w:ascii="Times New Roman" w:hAnsi="Times New Roman" w:cs="Times New Roman"/>
          <w:sz w:val="28"/>
          <w:szCs w:val="28"/>
          <w:lang w:val="uk-UA"/>
        </w:rPr>
        <w:t xml:space="preserve"> групи КН-34в</w:t>
      </w:r>
    </w:p>
    <w:p w:rsidR="00C3065A" w:rsidRDefault="00390AC6" w:rsidP="00C3065A">
      <w:pPr>
        <w:spacing w:after="0" w:line="360" w:lineRule="auto"/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Пашко Б. І.</w:t>
      </w:r>
    </w:p>
    <w:p w:rsidR="00C3065A" w:rsidRDefault="00C3065A" w:rsidP="00C3065A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tabs>
          <w:tab w:val="left" w:pos="5670"/>
        </w:tabs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C3065A" w:rsidRDefault="00C3065A" w:rsidP="00C3065A">
      <w:pPr>
        <w:tabs>
          <w:tab w:val="left" w:pos="5670"/>
        </w:tabs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к.г.н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доцент каф. ПІІТУ</w:t>
      </w:r>
    </w:p>
    <w:p w:rsidR="00C3065A" w:rsidRDefault="00C3065A" w:rsidP="00C3065A">
      <w:pPr>
        <w:tabs>
          <w:tab w:val="left" w:pos="5670"/>
        </w:tabs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Козуля Т.В.</w:t>
      </w: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065A" w:rsidRDefault="00C3065A" w:rsidP="00C306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2017</w:t>
      </w:r>
    </w:p>
    <w:p w:rsidR="00C3065A" w:rsidRDefault="00C3065A" w:rsidP="00C3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Рекомендации по улучшению экологического состояния окружающей среды посредством «зеленых» технологий.</w:t>
      </w:r>
    </w:p>
    <w:p w:rsidR="00C3065A" w:rsidRPr="004208CC" w:rsidRDefault="00C3065A" w:rsidP="00C3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8CC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D63">
        <w:rPr>
          <w:rFonts w:ascii="Times New Roman" w:hAnsi="Times New Roman" w:cs="Times New Roman"/>
          <w:sz w:val="28"/>
          <w:szCs w:val="28"/>
        </w:rPr>
        <w:t>Хмельницкая АЭС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65A" w:rsidRDefault="00C3065A" w:rsidP="00C30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8CC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420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Внедрение информационных технологий на </w:t>
      </w:r>
      <w:r w:rsidR="00A87750">
        <w:rPr>
          <w:rFonts w:ascii="Times New Roman" w:hAnsi="Times New Roman" w:cs="Times New Roman"/>
          <w:sz w:val="28"/>
          <w:szCs w:val="28"/>
        </w:rPr>
        <w:t>пр</w:t>
      </w:r>
      <w:r w:rsidR="00AA0D63">
        <w:rPr>
          <w:rFonts w:ascii="Times New Roman" w:hAnsi="Times New Roman" w:cs="Times New Roman"/>
          <w:sz w:val="28"/>
          <w:szCs w:val="28"/>
        </w:rPr>
        <w:t>оизводственном процессе ХАЭС</w:t>
      </w:r>
      <w:bookmarkStart w:id="0" w:name="_GoBack"/>
      <w:bookmarkEnd w:id="0"/>
      <w:r w:rsidR="00C03CDB">
        <w:rPr>
          <w:rFonts w:ascii="Times New Roman" w:hAnsi="Times New Roman" w:cs="Times New Roman"/>
          <w:sz w:val="28"/>
          <w:szCs w:val="28"/>
        </w:rPr>
        <w:t xml:space="preserve"> с целью улучшения экологической ситуации окружающей среды</w:t>
      </w:r>
      <w:r w:rsidR="00A87750">
        <w:rPr>
          <w:rFonts w:ascii="Times New Roman" w:hAnsi="Times New Roman" w:cs="Times New Roman"/>
          <w:sz w:val="28"/>
          <w:szCs w:val="28"/>
        </w:rPr>
        <w:t>.</w:t>
      </w:r>
    </w:p>
    <w:p w:rsidR="00C03CDB" w:rsidRDefault="00C03CDB" w:rsidP="00C3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065A" w:rsidRDefault="00C3065A" w:rsidP="00C3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8C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390AC6" w:rsidRPr="00390AC6" w:rsidRDefault="00390AC6" w:rsidP="00390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Постійний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контроль за станом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АЕС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енергетики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вугільної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промисловості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Національна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атомна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енергогенеруюча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компанія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Енергоатом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служба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надзвичайних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гідрометеорологічний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центр.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Щорічно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, та при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нагальній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потребі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інформують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Кабінет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Міністрів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, Раду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національної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та оборони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профільні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комітети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Верховної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Ради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споруд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АЕС.</w:t>
      </w:r>
    </w:p>
    <w:p w:rsidR="00390AC6" w:rsidRDefault="00390AC6" w:rsidP="00390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Міжнародний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контроль за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АЕС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МАГАТЕ-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Міжнародне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агентство з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атомної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енергії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періодично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звіти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0AC6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390AC6">
        <w:rPr>
          <w:rFonts w:ascii="Times New Roman" w:hAnsi="Times New Roman" w:cs="Times New Roman"/>
          <w:sz w:val="28"/>
          <w:szCs w:val="28"/>
        </w:rPr>
        <w:t>.</w:t>
      </w:r>
    </w:p>
    <w:p w:rsidR="00CF0E86" w:rsidRPr="00CF0E86" w:rsidRDefault="00CF0E86" w:rsidP="00CF0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E86">
        <w:rPr>
          <w:rFonts w:ascii="Times New Roman" w:hAnsi="Times New Roman" w:cs="Times New Roman"/>
          <w:sz w:val="28"/>
          <w:szCs w:val="28"/>
        </w:rPr>
        <w:t>Чем больше вникаю в вопросы по сокращению расходов углеводородного топлива и замене его на возобновляемые источники энергии, тем ближе подхожу к теме организации безопасных для экологии производств. Понятие о Процессе Зеленого Производства (</w:t>
      </w:r>
      <w:proofErr w:type="spellStart"/>
      <w:r w:rsidRPr="00CF0E86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CF0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E86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Pr="00CF0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E86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F0E86">
        <w:rPr>
          <w:rFonts w:ascii="Times New Roman" w:hAnsi="Times New Roman" w:cs="Times New Roman"/>
          <w:sz w:val="28"/>
          <w:szCs w:val="28"/>
        </w:rPr>
        <w:t xml:space="preserve">) постепенно входит в наш быт и приобретает все </w:t>
      </w:r>
      <w:r>
        <w:rPr>
          <w:rFonts w:ascii="Times New Roman" w:hAnsi="Times New Roman" w:cs="Times New Roman"/>
          <w:sz w:val="28"/>
          <w:szCs w:val="28"/>
        </w:rPr>
        <w:t>большее количество сторонников.</w:t>
      </w:r>
    </w:p>
    <w:p w:rsidR="00CF0E86" w:rsidRPr="00CF0E86" w:rsidRDefault="00CF0E86" w:rsidP="00CF0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E86">
        <w:rPr>
          <w:rFonts w:ascii="Times New Roman" w:hAnsi="Times New Roman" w:cs="Times New Roman"/>
          <w:sz w:val="28"/>
          <w:szCs w:val="28"/>
        </w:rPr>
        <w:t>За свою более чем 30-ти летнюю производственную практику, мне ни разу не приходилось сталкиваться с экологически чистым производством. И это правда. Возьмите любое производство и в нем есть преобразование энергии, есть выбросы и сбросы, даже если не брать во внимание металлургию, химию и машиностроение.</w:t>
      </w:r>
    </w:p>
    <w:p w:rsidR="00CF0E86" w:rsidRPr="00CF0E86" w:rsidRDefault="00CF0E86" w:rsidP="00CF0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0E86" w:rsidRPr="00CF0E86" w:rsidRDefault="00CF0E86" w:rsidP="00CF0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E86">
        <w:rPr>
          <w:rFonts w:ascii="Times New Roman" w:hAnsi="Times New Roman" w:cs="Times New Roman"/>
          <w:sz w:val="28"/>
          <w:szCs w:val="28"/>
        </w:rPr>
        <w:lastRenderedPageBreak/>
        <w:t>Отчего же скажите на милость наши недомогания, частые болезни и плохое настроение. И ответ очевиден – из-за загрязненной атмосферы, из-за неудовлетворительного состояния воды и низкого качества пищевых продуктов. Все чаще к жителям многоэтажных построек приходит желание выехать на природу и пообщаться с ней наедин</w:t>
      </w:r>
      <w:r>
        <w:rPr>
          <w:rFonts w:ascii="Times New Roman" w:hAnsi="Times New Roman" w:cs="Times New Roman"/>
          <w:sz w:val="28"/>
          <w:szCs w:val="28"/>
        </w:rPr>
        <w:t>е, в полном смысле этого слова.</w:t>
      </w:r>
    </w:p>
    <w:p w:rsidR="00CF0E86" w:rsidRDefault="00CF0E86" w:rsidP="00CF0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E86">
        <w:rPr>
          <w:rFonts w:ascii="Times New Roman" w:hAnsi="Times New Roman" w:cs="Times New Roman"/>
          <w:sz w:val="28"/>
          <w:szCs w:val="28"/>
        </w:rPr>
        <w:t xml:space="preserve">И только вдохнув чистого воздуха, вкусив натуральный продукт, человек начинает понимать, что он </w:t>
      </w:r>
      <w:proofErr w:type="spellStart"/>
      <w:r w:rsidRPr="00CF0E86">
        <w:rPr>
          <w:rFonts w:ascii="Times New Roman" w:hAnsi="Times New Roman" w:cs="Times New Roman"/>
          <w:sz w:val="28"/>
          <w:szCs w:val="28"/>
        </w:rPr>
        <w:t>Homo</w:t>
      </w:r>
      <w:proofErr w:type="spellEnd"/>
      <w:r w:rsidRPr="00CF0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E86">
        <w:rPr>
          <w:rFonts w:ascii="Times New Roman" w:hAnsi="Times New Roman" w:cs="Times New Roman"/>
          <w:sz w:val="28"/>
          <w:szCs w:val="28"/>
        </w:rPr>
        <w:t>sapiens</w:t>
      </w:r>
      <w:proofErr w:type="spellEnd"/>
      <w:r w:rsidRPr="00CF0E86">
        <w:rPr>
          <w:rFonts w:ascii="Times New Roman" w:hAnsi="Times New Roman" w:cs="Times New Roman"/>
          <w:sz w:val="28"/>
          <w:szCs w:val="28"/>
        </w:rPr>
        <w:t>, что нужно обустраивать свой быт, так как это предусматривает природа. Именно эта мысль и овладевает большинством желающих построить свой дом или приобрести квартиру.</w:t>
      </w:r>
    </w:p>
    <w:p w:rsidR="00390AC6" w:rsidRPr="00390AC6" w:rsidRDefault="00390AC6" w:rsidP="00390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0AC6" w:rsidRDefault="00390AC6" w:rsidP="00390A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335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C6" w:rsidRPr="00390AC6" w:rsidRDefault="00390AC6" w:rsidP="00390A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1 - </w:t>
      </w:r>
      <w:r w:rsidRPr="00390AC6">
        <w:rPr>
          <w:rFonts w:ascii="Times New Roman" w:hAnsi="Times New Roman" w:cs="Times New Roman"/>
          <w:sz w:val="28"/>
          <w:szCs w:val="28"/>
          <w:lang w:val="uk-UA"/>
        </w:rPr>
        <w:t>Надходження тритію в навколишнє середовище</w:t>
      </w:r>
    </w:p>
    <w:p w:rsidR="00390AC6" w:rsidRDefault="00390AC6" w:rsidP="00C306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0E86" w:rsidRPr="00CF0E86" w:rsidRDefault="00CF0E86" w:rsidP="00CF0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E86">
        <w:rPr>
          <w:rFonts w:ascii="Times New Roman" w:hAnsi="Times New Roman" w:cs="Times New Roman"/>
          <w:sz w:val="28"/>
          <w:szCs w:val="28"/>
        </w:rPr>
        <w:t xml:space="preserve">Еще одна примечательная цифра: возобновляемые источники энергии (ВИЭ), о необходимости развития которых так много говорят и пишут, в январе-ноябре не только не нарастили выработку электричества, но даже незначительно ее снизили – с 1,460 до 1,433 млрд киловатт-часов. Зеленая энергетика продолжает балансировать на уровне 1% в общей структуре производства тока в стране. </w:t>
      </w:r>
    </w:p>
    <w:p w:rsidR="00CF0E86" w:rsidRPr="00CF0E86" w:rsidRDefault="00CF0E86" w:rsidP="00CF0E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E86">
        <w:rPr>
          <w:rFonts w:ascii="Times New Roman" w:hAnsi="Times New Roman" w:cs="Times New Roman"/>
          <w:sz w:val="28"/>
          <w:szCs w:val="28"/>
        </w:rPr>
        <w:lastRenderedPageBreak/>
        <w:t>Среди других отрицательных показателей года можно выделить наращивание задолженности потребителей за электроэнергию.</w:t>
      </w:r>
    </w:p>
    <w:p w:rsidR="00C03CDB" w:rsidRDefault="00C03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7750" w:rsidRDefault="00C03CDB" w:rsidP="00C03CDB">
      <w:pPr>
        <w:shd w:val="clear" w:color="auto" w:fill="FFFFFF"/>
        <w:tabs>
          <w:tab w:val="left" w:pos="993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:rsidR="00C03CDB" w:rsidRDefault="00523D3E" w:rsidP="00C03CD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Официальный сайт ПАО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Запорожсталь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// </w:t>
      </w:r>
      <w:r w:rsidRPr="00523D3E">
        <w:rPr>
          <w:rFonts w:ascii="Times New Roman" w:hAnsi="Times New Roman" w:cs="Times New Roman"/>
          <w:sz w:val="28"/>
          <w:szCs w:val="28"/>
        </w:rPr>
        <w:t>http://www.zaporizhstal.com/</w:t>
      </w:r>
      <w:r>
        <w:rPr>
          <w:rFonts w:ascii="Times New Roman" w:hAnsi="Times New Roman" w:cs="Times New Roman"/>
          <w:sz w:val="28"/>
          <w:szCs w:val="28"/>
        </w:rPr>
        <w:t xml:space="preserve"> 12.05.17</w:t>
      </w:r>
    </w:p>
    <w:p w:rsidR="00523D3E" w:rsidRDefault="00523D3E" w:rsidP="00C03CD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Экологические программы завода // </w:t>
      </w:r>
      <w:r w:rsidRPr="00523D3E">
        <w:rPr>
          <w:rFonts w:ascii="Times New Roman" w:hAnsi="Times New Roman" w:cs="Times New Roman"/>
          <w:sz w:val="28"/>
          <w:szCs w:val="28"/>
        </w:rPr>
        <w:t>https://ru.wikipedia.org/wiki/</w:t>
      </w:r>
      <w:r w:rsidRPr="00523D3E">
        <w:t xml:space="preserve"> </w:t>
      </w:r>
      <w:proofErr w:type="spellStart"/>
      <w:r w:rsidRPr="00523D3E">
        <w:rPr>
          <w:rFonts w:ascii="Times New Roman" w:hAnsi="Times New Roman" w:cs="Times New Roman"/>
          <w:sz w:val="28"/>
          <w:szCs w:val="28"/>
        </w:rPr>
        <w:t>Запорожсталь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12.05.17</w:t>
      </w:r>
    </w:p>
    <w:p w:rsidR="00523D3E" w:rsidRPr="00C03CDB" w:rsidRDefault="00523D3E" w:rsidP="00C03CD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Карта загрязнений окружающей среды г. Запорожье // </w:t>
      </w:r>
      <w:r w:rsidRPr="00523D3E">
        <w:rPr>
          <w:rFonts w:ascii="Times New Roman" w:hAnsi="Times New Roman" w:cs="Times New Roman"/>
          <w:sz w:val="28"/>
          <w:szCs w:val="28"/>
        </w:rPr>
        <w:t>http://www.cityscale.com.ua/index.htm?data=polutsrcs&amp;region=zpobl</w:t>
      </w:r>
      <w:r>
        <w:rPr>
          <w:rFonts w:ascii="Times New Roman" w:hAnsi="Times New Roman" w:cs="Times New Roman"/>
          <w:sz w:val="28"/>
          <w:szCs w:val="28"/>
        </w:rPr>
        <w:t xml:space="preserve"> 12.05.17</w:t>
      </w:r>
    </w:p>
    <w:sectPr w:rsidR="00523D3E" w:rsidRPr="00C0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20B"/>
    <w:multiLevelType w:val="multilevel"/>
    <w:tmpl w:val="9E26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5A"/>
    <w:rsid w:val="00390AC6"/>
    <w:rsid w:val="00523D3E"/>
    <w:rsid w:val="00A419EE"/>
    <w:rsid w:val="00A87750"/>
    <w:rsid w:val="00AA0D63"/>
    <w:rsid w:val="00C03CDB"/>
    <w:rsid w:val="00C3065A"/>
    <w:rsid w:val="00CF0E86"/>
    <w:rsid w:val="00F4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9AB0"/>
  <w15:docId w15:val="{7376E478-2424-4D8C-B46E-6DB7A25E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65A"/>
  </w:style>
  <w:style w:type="paragraph" w:styleId="3">
    <w:name w:val="heading 3"/>
    <w:basedOn w:val="a"/>
    <w:link w:val="30"/>
    <w:uiPriority w:val="9"/>
    <w:qFormat/>
    <w:rsid w:val="00F40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00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4002D"/>
  </w:style>
  <w:style w:type="character" w:styleId="a4">
    <w:name w:val="Hyperlink"/>
    <w:basedOn w:val="a0"/>
    <w:uiPriority w:val="99"/>
    <w:unhideWhenUsed/>
    <w:rsid w:val="00F4002D"/>
    <w:rPr>
      <w:color w:val="0000FF"/>
      <w:u w:val="single"/>
    </w:rPr>
  </w:style>
  <w:style w:type="table" w:styleId="a5">
    <w:name w:val="Table Grid"/>
    <w:basedOn w:val="a1"/>
    <w:uiPriority w:val="59"/>
    <w:rsid w:val="00F4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4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A6E71-5A88-4123-BA46-61FBF625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Мищенко</dc:creator>
  <cp:lastModifiedBy>Bohdan Pashko</cp:lastModifiedBy>
  <cp:revision>5</cp:revision>
  <dcterms:created xsi:type="dcterms:W3CDTF">2017-05-12T06:48:00Z</dcterms:created>
  <dcterms:modified xsi:type="dcterms:W3CDTF">2017-05-13T11:04:00Z</dcterms:modified>
</cp:coreProperties>
</file>