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E34A32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№</w:t>
      </w:r>
      <w:r w:rsidR="00CF32BE" w:rsidRPr="00E34A3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Математична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статистика»</w:t>
      </w: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5E6B86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КН-36а</w:t>
      </w:r>
    </w:p>
    <w:p w:rsidR="00ED7963" w:rsidRPr="001D3EF9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Кулик В. В.</w:t>
      </w:r>
    </w:p>
    <w:p w:rsidR="00ED7963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D7963" w:rsidRPr="00072BE1" w:rsidRDefault="00ED7963" w:rsidP="00ED7963">
      <w:pPr>
        <w:spacing w:after="0" w:line="240" w:lineRule="auto"/>
        <w:ind w:right="-427" w:firstLine="68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Голоскоков О. Є.</w:t>
      </w:r>
    </w:p>
    <w:p w:rsidR="00ED7963" w:rsidRDefault="00ED7963" w:rsidP="00ED7963">
      <w:pPr>
        <w:spacing w:after="0" w:line="240" w:lineRule="auto"/>
        <w:ind w:firstLine="68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Pr="001D3EF9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D7963" w:rsidRDefault="00ED7963" w:rsidP="00ED796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2018 </w:t>
      </w:r>
    </w:p>
    <w:p w:rsidR="00ED7963" w:rsidRPr="00330E3A" w:rsidRDefault="00ED7963" w:rsidP="00ED79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25E6F" w:rsidRPr="00E36D44" w:rsidRDefault="00621298" w:rsidP="00425E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</w:t>
      </w:r>
      <w:r w:rsidR="00CF32BE" w:rsidRPr="00CF32BE">
        <w:rPr>
          <w:rFonts w:ascii="Times New Roman" w:hAnsi="Times New Roman" w:cs="Times New Roman"/>
          <w:b/>
          <w:sz w:val="28"/>
          <w:szCs w:val="28"/>
        </w:rPr>
        <w:t>3</w:t>
      </w:r>
      <w:r w:rsidR="00012A6B">
        <w:rPr>
          <w:rFonts w:ascii="Times New Roman" w:hAnsi="Times New Roman" w:cs="Times New Roman"/>
          <w:b/>
          <w:sz w:val="28"/>
          <w:szCs w:val="28"/>
        </w:rPr>
        <w:t>.</w:t>
      </w:r>
    </w:p>
    <w:p w:rsidR="00621298" w:rsidRDefault="00CF32BE" w:rsidP="00621298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2BE">
        <w:rPr>
          <w:rFonts w:ascii="Times New Roman" w:hAnsi="Times New Roman" w:cs="Times New Roman"/>
          <w:sz w:val="28"/>
          <w:szCs w:val="28"/>
        </w:rPr>
        <w:t>ВЫЧИСЛЕНИЕ ОПИСАТЕЛЬНЫХ СТАТИСТИК В СИСТЕМЕ “STATISTICA”. ВЫЧИСЛЕНИЕ КОРРЕЛЯЦИЙ. СОЗДАНИЕ ОТЧЕТА</w:t>
      </w:r>
      <w:r w:rsidRPr="006212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1298" w:rsidRDefault="003C6B9F" w:rsidP="003C6B9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C6B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r w:rsidRPr="00025E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CF32BE" w:rsidRDefault="00E34A32" w:rsidP="003C6B9F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на основе файлов</w:t>
      </w:r>
      <w:r w:rsidR="00CF3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из предыдущей лабораторной работы создать таблицу с описательными статистиками</w:t>
      </w:r>
      <w:r w:rsidR="00566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32BE">
        <w:rPr>
          <w:rFonts w:ascii="Times New Roman" w:hAnsi="Times New Roman" w:cs="Times New Roman"/>
          <w:color w:val="000000" w:themeColor="text1"/>
          <w:sz w:val="28"/>
          <w:szCs w:val="28"/>
        </w:rPr>
        <w:t>построить</w:t>
      </w:r>
      <w:r w:rsidR="00566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соответствующие</w:t>
      </w:r>
      <w:r w:rsidR="00CF32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гистограмм</w:t>
      </w:r>
      <w:r w:rsidR="00566B17">
        <w:rPr>
          <w:rFonts w:ascii="Times New Roman" w:hAnsi="Times New Roman" w:cs="Times New Roman"/>
          <w:color w:val="000000" w:themeColor="text1"/>
          <w:sz w:val="28"/>
          <w:szCs w:val="28"/>
        </w:rPr>
        <w:t>ы и вычислить</w:t>
      </w:r>
      <w:r w:rsidR="00566B17" w:rsidRPr="00566B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корреляционную матрицу</w:t>
      </w:r>
      <w:r w:rsidR="00CF32B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E70F4" w:rsidRDefault="008E70F4" w:rsidP="003C6B9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E70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Ход работы</w:t>
      </w:r>
      <w:r w:rsidRPr="008E70F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:rsidR="00E34A32" w:rsidRPr="00E34A32" w:rsidRDefault="00E34A32" w:rsidP="003C6B9F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Таблица 1</w:t>
      </w:r>
    </w:p>
    <w:p w:rsidR="00E17767" w:rsidRPr="00E17767" w:rsidRDefault="00CF32BE" w:rsidP="00E17767">
      <w:pPr>
        <w:pStyle w:val="a5"/>
        <w:numPr>
          <w:ilvl w:val="0"/>
          <w:numId w:val="14"/>
        </w:num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Открываем файл данных.</w:t>
      </w:r>
    </w:p>
    <w:p w:rsidR="003C6B9F" w:rsidRPr="003C6B9F" w:rsidRDefault="00122CC7" w:rsidP="00025E13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2AE82E3E" wp14:editId="2842B92C">
            <wp:extent cx="3486150" cy="1914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67" w:rsidRDefault="005F2DAC" w:rsidP="00122CC7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1.1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Заполненная таблица</w:t>
      </w:r>
    </w:p>
    <w:p w:rsidR="00122CC7" w:rsidRDefault="00122CC7" w:rsidP="00122CC7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Переходим на вкладку </w:t>
      </w:r>
      <w:r w:rsidRPr="00122CC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122CC7">
        <w:rPr>
          <w:rFonts w:ascii="Times New Roman" w:hAnsi="Times New Roman" w:cs="Times New Roman"/>
          <w:sz w:val="28"/>
          <w:szCs w:val="21"/>
        </w:rPr>
        <w:t xml:space="preserve">” </w:t>
      </w:r>
      <w:r>
        <w:rPr>
          <w:rFonts w:ascii="Times New Roman" w:hAnsi="Times New Roman" w:cs="Times New Roman"/>
          <w:sz w:val="28"/>
          <w:szCs w:val="21"/>
        </w:rPr>
        <w:t xml:space="preserve">и выбираем </w:t>
      </w:r>
      <w:r w:rsidRPr="00122CC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Basic</w:t>
      </w:r>
      <w:r w:rsidRPr="00122CC7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122CC7">
        <w:rPr>
          <w:rFonts w:ascii="Times New Roman" w:hAnsi="Times New Roman" w:cs="Times New Roman"/>
          <w:sz w:val="28"/>
          <w:szCs w:val="21"/>
        </w:rPr>
        <w:t>”</w:t>
      </w:r>
      <w:r>
        <w:rPr>
          <w:rFonts w:ascii="Times New Roman" w:hAnsi="Times New Roman" w:cs="Times New Roman"/>
          <w:sz w:val="28"/>
          <w:szCs w:val="21"/>
        </w:rPr>
        <w:t xml:space="preserve">. В появившемся окне выбираем опцию </w:t>
      </w:r>
      <w:r w:rsidRPr="00122CC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Descriptive</w:t>
      </w:r>
      <w:r w:rsidRPr="00122CC7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122CC7">
        <w:rPr>
          <w:rFonts w:ascii="Times New Roman" w:hAnsi="Times New Roman" w:cs="Times New Roman"/>
          <w:sz w:val="28"/>
          <w:szCs w:val="21"/>
        </w:rPr>
        <w:t xml:space="preserve">” </w:t>
      </w:r>
      <w:r>
        <w:rPr>
          <w:rFonts w:ascii="Times New Roman" w:hAnsi="Times New Roman" w:cs="Times New Roman"/>
          <w:sz w:val="28"/>
          <w:szCs w:val="21"/>
        </w:rPr>
        <w:t xml:space="preserve">и нажимаем </w:t>
      </w:r>
      <w:r w:rsidRPr="00122CC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OK</w:t>
      </w:r>
      <w:r w:rsidRPr="00122CC7">
        <w:rPr>
          <w:rFonts w:ascii="Times New Roman" w:hAnsi="Times New Roman" w:cs="Times New Roman"/>
          <w:sz w:val="28"/>
          <w:szCs w:val="21"/>
        </w:rPr>
        <w:t>”.</w:t>
      </w:r>
    </w:p>
    <w:p w:rsidR="00122CC7" w:rsidRPr="00122CC7" w:rsidRDefault="00122CC7" w:rsidP="00122CC7">
      <w:pPr>
        <w:pStyle w:val="a5"/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345E0935" wp14:editId="48638BD2">
            <wp:extent cx="3076575" cy="329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C7" w:rsidRDefault="00122CC7" w:rsidP="00122CC7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en-US"/>
        </w:rPr>
        <w:t>2</w:t>
      </w:r>
      <w:r>
        <w:rPr>
          <w:rFonts w:ascii="Times New Roman" w:hAnsi="Times New Roman" w:cs="Times New Roman"/>
          <w:sz w:val="28"/>
          <w:szCs w:val="21"/>
          <w:lang w:val="uk-UA"/>
        </w:rPr>
        <w:t>.1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Окно </w:t>
      </w:r>
      <w:r w:rsidRPr="00122CC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Basic</w:t>
      </w:r>
      <w:r w:rsidRPr="00122CC7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122CC7">
        <w:rPr>
          <w:rFonts w:ascii="Times New Roman" w:hAnsi="Times New Roman" w:cs="Times New Roman"/>
          <w:sz w:val="28"/>
          <w:szCs w:val="21"/>
        </w:rPr>
        <w:t>”</w:t>
      </w:r>
    </w:p>
    <w:p w:rsidR="00E17767" w:rsidRDefault="00E17767" w:rsidP="005F2DAC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17767" w:rsidRDefault="00E17767" w:rsidP="005F2DAC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17767" w:rsidRPr="000A50A7" w:rsidRDefault="00B034C8" w:rsidP="000A50A7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Далее, в появившемся окошке нажимаем на кнопку </w:t>
      </w:r>
      <w:r w:rsidRPr="00B034C8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Variables</w:t>
      </w:r>
      <w:r w:rsidRPr="00B034C8">
        <w:rPr>
          <w:rFonts w:ascii="Times New Roman" w:hAnsi="Times New Roman" w:cs="Times New Roman"/>
          <w:sz w:val="28"/>
          <w:szCs w:val="21"/>
        </w:rPr>
        <w:t>”</w:t>
      </w:r>
      <w:r>
        <w:rPr>
          <w:rFonts w:ascii="Times New Roman" w:hAnsi="Times New Roman" w:cs="Times New Roman"/>
          <w:sz w:val="28"/>
          <w:szCs w:val="21"/>
        </w:rPr>
        <w:t xml:space="preserve"> и выбираем все переменные (</w:t>
      </w:r>
      <w:r w:rsidR="004665CD">
        <w:rPr>
          <w:rFonts w:ascii="Times New Roman" w:hAnsi="Times New Roman" w:cs="Times New Roman"/>
          <w:sz w:val="28"/>
          <w:szCs w:val="21"/>
        </w:rPr>
        <w:t>Д</w:t>
      </w:r>
      <w:r>
        <w:rPr>
          <w:rFonts w:ascii="Times New Roman" w:hAnsi="Times New Roman" w:cs="Times New Roman"/>
          <w:sz w:val="28"/>
          <w:szCs w:val="21"/>
        </w:rPr>
        <w:t xml:space="preserve">лина, </w:t>
      </w:r>
      <w:r w:rsidR="004665CD">
        <w:rPr>
          <w:rFonts w:ascii="Times New Roman" w:hAnsi="Times New Roman" w:cs="Times New Roman"/>
          <w:sz w:val="28"/>
          <w:szCs w:val="21"/>
        </w:rPr>
        <w:t>Ш</w:t>
      </w:r>
      <w:r>
        <w:rPr>
          <w:rFonts w:ascii="Times New Roman" w:hAnsi="Times New Roman" w:cs="Times New Roman"/>
          <w:sz w:val="28"/>
          <w:szCs w:val="21"/>
        </w:rPr>
        <w:t xml:space="preserve">ирина, </w:t>
      </w:r>
      <w:r w:rsidR="004665CD">
        <w:rPr>
          <w:rFonts w:ascii="Times New Roman" w:hAnsi="Times New Roman" w:cs="Times New Roman"/>
          <w:sz w:val="28"/>
          <w:szCs w:val="21"/>
        </w:rPr>
        <w:t>П</w:t>
      </w:r>
      <w:r>
        <w:rPr>
          <w:rFonts w:ascii="Times New Roman" w:hAnsi="Times New Roman" w:cs="Times New Roman"/>
          <w:sz w:val="28"/>
          <w:szCs w:val="21"/>
        </w:rPr>
        <w:t xml:space="preserve">лощадь, </w:t>
      </w:r>
      <w:r w:rsidR="004665CD">
        <w:rPr>
          <w:rFonts w:ascii="Times New Roman" w:hAnsi="Times New Roman" w:cs="Times New Roman"/>
          <w:sz w:val="28"/>
          <w:szCs w:val="21"/>
        </w:rPr>
        <w:t>Ц</w:t>
      </w:r>
      <w:r>
        <w:rPr>
          <w:rFonts w:ascii="Times New Roman" w:hAnsi="Times New Roman" w:cs="Times New Roman"/>
          <w:sz w:val="28"/>
          <w:szCs w:val="21"/>
        </w:rPr>
        <w:t>ена).</w:t>
      </w:r>
    </w:p>
    <w:p w:rsidR="00E17767" w:rsidRDefault="00B034C8" w:rsidP="005F2DAC">
      <w:pPr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02E4C49D" wp14:editId="2F643A72">
            <wp:extent cx="3856987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597" cy="22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4C8" w:rsidRDefault="00B034C8" w:rsidP="00B034C8">
      <w:pPr>
        <w:jc w:val="center"/>
        <w:rPr>
          <w:rFonts w:ascii="Times New Roman" w:hAnsi="Times New Roman" w:cs="Times New Roman"/>
          <w:sz w:val="28"/>
          <w:szCs w:val="21"/>
          <w:lang w:val="en-US"/>
        </w:rPr>
      </w:pPr>
      <w:r w:rsidRPr="005F2DAC">
        <w:rPr>
          <w:rFonts w:ascii="Times New Roman" w:hAnsi="Times New Roman" w:cs="Times New Roman"/>
          <w:sz w:val="28"/>
          <w:szCs w:val="21"/>
        </w:rPr>
        <w:t>Рисунок</w:t>
      </w:r>
      <w:r w:rsidRPr="00B034C8">
        <w:rPr>
          <w:rFonts w:ascii="Times New Roman" w:hAnsi="Times New Roman" w:cs="Times New Roman"/>
          <w:sz w:val="28"/>
          <w:szCs w:val="21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1"/>
          <w:lang w:val="uk-UA"/>
        </w:rPr>
        <w:t>.1</w:t>
      </w:r>
      <w:r w:rsidRPr="00B034C8">
        <w:rPr>
          <w:rFonts w:ascii="Times New Roman" w:hAnsi="Times New Roman" w:cs="Times New Roman"/>
          <w:sz w:val="28"/>
          <w:szCs w:val="21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1"/>
        </w:rPr>
        <w:t>Окна</w:t>
      </w:r>
      <w:r w:rsidRPr="00B034C8">
        <w:rPr>
          <w:rFonts w:ascii="Times New Roman" w:hAnsi="Times New Roman" w:cs="Times New Roman"/>
          <w:sz w:val="28"/>
          <w:szCs w:val="21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1"/>
          <w:lang w:val="en-US"/>
        </w:rPr>
        <w:t>Descriptive</w:t>
      </w:r>
      <w:r w:rsidRPr="00B034C8"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B034C8">
        <w:rPr>
          <w:rFonts w:ascii="Times New Roman" w:hAnsi="Times New Roman" w:cs="Times New Roman"/>
          <w:sz w:val="28"/>
          <w:szCs w:val="21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1"/>
        </w:rPr>
        <w:t>и</w:t>
      </w:r>
      <w:r w:rsidRPr="00B034C8">
        <w:rPr>
          <w:rFonts w:ascii="Times New Roman" w:hAnsi="Times New Roman" w:cs="Times New Roman"/>
          <w:sz w:val="28"/>
          <w:szCs w:val="21"/>
          <w:lang w:val="en-US"/>
        </w:rPr>
        <w:t xml:space="preserve"> “</w:t>
      </w:r>
      <w:r>
        <w:rPr>
          <w:rFonts w:ascii="Times New Roman" w:hAnsi="Times New Roman" w:cs="Times New Roman"/>
          <w:sz w:val="28"/>
          <w:szCs w:val="21"/>
          <w:lang w:val="en-US"/>
        </w:rPr>
        <w:t>Variables</w:t>
      </w:r>
      <w:r w:rsidRPr="00B034C8">
        <w:rPr>
          <w:rFonts w:ascii="Times New Roman" w:hAnsi="Times New Roman" w:cs="Times New Roman"/>
          <w:sz w:val="28"/>
          <w:szCs w:val="21"/>
          <w:lang w:val="en-US"/>
        </w:rPr>
        <w:t>”</w:t>
      </w:r>
    </w:p>
    <w:p w:rsidR="00B949A4" w:rsidRDefault="00B949A4" w:rsidP="00203EDE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 xml:space="preserve">После задания переменных, возвращаемся в окно </w:t>
      </w:r>
      <w:r w:rsidRPr="00B949A4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Descriptive</w:t>
      </w:r>
      <w:r w:rsidRPr="00B949A4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B949A4">
        <w:rPr>
          <w:rFonts w:ascii="Times New Roman" w:hAnsi="Times New Roman" w:cs="Times New Roman"/>
          <w:sz w:val="28"/>
          <w:szCs w:val="21"/>
        </w:rPr>
        <w:t>”,</w:t>
      </w:r>
      <w:r>
        <w:rPr>
          <w:rFonts w:ascii="Times New Roman" w:hAnsi="Times New Roman" w:cs="Times New Roman"/>
          <w:sz w:val="28"/>
          <w:szCs w:val="21"/>
        </w:rPr>
        <w:t xml:space="preserve"> переходим на вкладку </w:t>
      </w:r>
      <w:r w:rsidRPr="00B949A4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Normality</w:t>
      </w:r>
      <w:r w:rsidRPr="00B949A4">
        <w:rPr>
          <w:rFonts w:ascii="Times New Roman" w:hAnsi="Times New Roman" w:cs="Times New Roman"/>
          <w:sz w:val="28"/>
          <w:szCs w:val="21"/>
        </w:rPr>
        <w:t xml:space="preserve">” </w:t>
      </w:r>
      <w:r>
        <w:rPr>
          <w:rFonts w:ascii="Times New Roman" w:hAnsi="Times New Roman" w:cs="Times New Roman"/>
          <w:sz w:val="28"/>
          <w:szCs w:val="21"/>
        </w:rPr>
        <w:t xml:space="preserve">и нажимаем на кнопку </w:t>
      </w:r>
      <w:r w:rsidRPr="00B949A4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Histograms</w:t>
      </w:r>
      <w:r w:rsidRPr="00B949A4">
        <w:rPr>
          <w:rFonts w:ascii="Times New Roman" w:hAnsi="Times New Roman" w:cs="Times New Roman"/>
          <w:sz w:val="28"/>
          <w:szCs w:val="21"/>
        </w:rPr>
        <w:t>”</w:t>
      </w:r>
      <w:r>
        <w:rPr>
          <w:rFonts w:ascii="Times New Roman" w:hAnsi="Times New Roman" w:cs="Times New Roman"/>
          <w:sz w:val="28"/>
          <w:szCs w:val="21"/>
        </w:rPr>
        <w:t xml:space="preserve"> (рисунок 4.1)</w:t>
      </w:r>
      <w:r w:rsidRPr="00B949A4">
        <w:rPr>
          <w:rFonts w:ascii="Times New Roman" w:hAnsi="Times New Roman" w:cs="Times New Roman"/>
          <w:sz w:val="28"/>
          <w:szCs w:val="21"/>
        </w:rPr>
        <w:t xml:space="preserve">, </w:t>
      </w:r>
      <w:r>
        <w:rPr>
          <w:rFonts w:ascii="Times New Roman" w:hAnsi="Times New Roman" w:cs="Times New Roman"/>
          <w:sz w:val="28"/>
          <w:szCs w:val="21"/>
        </w:rPr>
        <w:t xml:space="preserve">тем самым построив соответствующие гистограммы. На рисунках 4.2 - 4.5 </w:t>
      </w:r>
      <w:r w:rsidR="00203EDE">
        <w:rPr>
          <w:rFonts w:ascii="Times New Roman" w:hAnsi="Times New Roman" w:cs="Times New Roman"/>
          <w:sz w:val="28"/>
          <w:szCs w:val="21"/>
        </w:rPr>
        <w:t>мы видим гистограммы, относящиеся к разным переменным. Таким образом мы можем оценить</w:t>
      </w:r>
      <w:r w:rsidR="00203EDE" w:rsidRPr="00203EDE">
        <w:rPr>
          <w:rFonts w:ascii="Times New Roman" w:hAnsi="Times New Roman" w:cs="Times New Roman"/>
          <w:sz w:val="28"/>
          <w:szCs w:val="21"/>
        </w:rPr>
        <w:t xml:space="preserve"> близость распределения </w:t>
      </w:r>
      <w:r w:rsidR="00203EDE">
        <w:rPr>
          <w:rFonts w:ascii="Times New Roman" w:hAnsi="Times New Roman" w:cs="Times New Roman"/>
          <w:sz w:val="28"/>
          <w:szCs w:val="21"/>
        </w:rPr>
        <w:t xml:space="preserve">этих </w:t>
      </w:r>
      <w:r w:rsidR="00203EDE" w:rsidRPr="00203EDE">
        <w:rPr>
          <w:rFonts w:ascii="Times New Roman" w:hAnsi="Times New Roman" w:cs="Times New Roman"/>
          <w:sz w:val="28"/>
          <w:szCs w:val="21"/>
        </w:rPr>
        <w:t>переменных к нормальному закону.</w:t>
      </w:r>
    </w:p>
    <w:p w:rsidR="00203EDE" w:rsidRPr="00203EDE" w:rsidRDefault="004665CD" w:rsidP="00203EDE">
      <w:pPr>
        <w:ind w:left="360"/>
        <w:jc w:val="center"/>
        <w:rPr>
          <w:rFonts w:ascii="Times New Roman" w:hAnsi="Times New Roman" w:cs="Times New Roman"/>
          <w:sz w:val="28"/>
          <w:szCs w:val="21"/>
        </w:rPr>
      </w:pPr>
      <w:r>
        <w:object w:dxaOrig="4890" w:dyaOrig="36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4.8pt;height:184.05pt" o:ole="">
            <v:imagedata r:id="rId11" o:title=""/>
          </v:shape>
          <o:OLEObject Type="Embed" ProgID="STATISTICA.Graph" ShapeID="_x0000_i1025" DrawAspect="Content" ObjectID="_1583606804" r:id="rId12">
            <o:FieldCodes>\s</o:FieldCodes>
          </o:OLEObject>
        </w:object>
      </w:r>
    </w:p>
    <w:p w:rsidR="00E17767" w:rsidRPr="00203EDE" w:rsidRDefault="00203EDE" w:rsidP="00203EDE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>Рисунок</w:t>
      </w:r>
      <w:r w:rsidRPr="00203EDE">
        <w:rPr>
          <w:rFonts w:ascii="Times New Roman" w:hAnsi="Times New Roman" w:cs="Times New Roman"/>
          <w:sz w:val="28"/>
          <w:szCs w:val="21"/>
        </w:rPr>
        <w:t xml:space="preserve"> 4</w:t>
      </w:r>
      <w:r>
        <w:rPr>
          <w:rFonts w:ascii="Times New Roman" w:hAnsi="Times New Roman" w:cs="Times New Roman"/>
          <w:sz w:val="28"/>
          <w:szCs w:val="21"/>
          <w:lang w:val="uk-UA"/>
        </w:rPr>
        <w:t>.2</w:t>
      </w:r>
      <w:r w:rsidRPr="00203EDE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</w:rPr>
        <w:t xml:space="preserve">Гистограмма для переменной </w:t>
      </w:r>
      <w:r w:rsidRPr="00203EDE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</w:rPr>
        <w:t>Длина</w:t>
      </w:r>
      <w:r w:rsidRPr="00203EDE">
        <w:rPr>
          <w:rFonts w:ascii="Times New Roman" w:hAnsi="Times New Roman" w:cs="Times New Roman"/>
          <w:sz w:val="28"/>
          <w:szCs w:val="21"/>
        </w:rPr>
        <w:t>”</w:t>
      </w:r>
    </w:p>
    <w:p w:rsidR="00203EDE" w:rsidRPr="00203EDE" w:rsidRDefault="004665CD" w:rsidP="00203EDE">
      <w:pPr>
        <w:jc w:val="center"/>
        <w:rPr>
          <w:rFonts w:ascii="Times New Roman" w:hAnsi="Times New Roman" w:cs="Times New Roman"/>
          <w:sz w:val="28"/>
          <w:szCs w:val="21"/>
        </w:rPr>
      </w:pPr>
      <w:r>
        <w:object w:dxaOrig="5130" w:dyaOrig="3840">
          <v:shape id="_x0000_i1026" type="#_x0000_t75" style="width:256.7pt;height:192.2pt" o:ole="">
            <v:imagedata r:id="rId13" o:title=""/>
          </v:shape>
          <o:OLEObject Type="Embed" ProgID="STATISTICA.Graph" ShapeID="_x0000_i1026" DrawAspect="Content" ObjectID="_1583606805" r:id="rId14">
            <o:FieldCodes>\s</o:FieldCodes>
          </o:OLEObject>
        </w:object>
      </w:r>
    </w:p>
    <w:p w:rsidR="00E17767" w:rsidRDefault="00203EDE" w:rsidP="00203EDE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>Рисунок</w:t>
      </w:r>
      <w:r w:rsidRPr="00203EDE">
        <w:rPr>
          <w:rFonts w:ascii="Times New Roman" w:hAnsi="Times New Roman" w:cs="Times New Roman"/>
          <w:sz w:val="28"/>
          <w:szCs w:val="21"/>
        </w:rPr>
        <w:t xml:space="preserve"> 4</w:t>
      </w:r>
      <w:r>
        <w:rPr>
          <w:rFonts w:ascii="Times New Roman" w:hAnsi="Times New Roman" w:cs="Times New Roman"/>
          <w:sz w:val="28"/>
          <w:szCs w:val="21"/>
          <w:lang w:val="uk-UA"/>
        </w:rPr>
        <w:t>.3</w:t>
      </w:r>
      <w:r w:rsidRPr="00203EDE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</w:rPr>
        <w:t xml:space="preserve">Гистограмма для переменной </w:t>
      </w:r>
      <w:r w:rsidRPr="00203EDE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</w:rPr>
        <w:t>Ширина</w:t>
      </w:r>
      <w:r w:rsidRPr="00203EDE">
        <w:rPr>
          <w:rFonts w:ascii="Times New Roman" w:hAnsi="Times New Roman" w:cs="Times New Roman"/>
          <w:sz w:val="28"/>
          <w:szCs w:val="21"/>
        </w:rPr>
        <w:t>”</w:t>
      </w:r>
    </w:p>
    <w:p w:rsidR="00203EDE" w:rsidRPr="00203EDE" w:rsidRDefault="004665CD" w:rsidP="00203EDE">
      <w:pPr>
        <w:jc w:val="center"/>
        <w:rPr>
          <w:rFonts w:ascii="Times New Roman" w:hAnsi="Times New Roman" w:cs="Times New Roman"/>
          <w:sz w:val="28"/>
          <w:szCs w:val="21"/>
        </w:rPr>
      </w:pPr>
      <w:r>
        <w:object w:dxaOrig="5151" w:dyaOrig="3861">
          <v:shape id="_x0000_i1027" type="#_x0000_t75" style="width:257.3pt;height:192.85pt" o:ole="">
            <v:imagedata r:id="rId15" o:title=""/>
          </v:shape>
          <o:OLEObject Type="Embed" ProgID="STATISTICA.Graph" ShapeID="_x0000_i1027" DrawAspect="Content" ObjectID="_1583606806" r:id="rId16">
            <o:FieldCodes>\s</o:FieldCodes>
          </o:OLEObject>
        </w:object>
      </w:r>
    </w:p>
    <w:p w:rsidR="00203EDE" w:rsidRDefault="00203EDE" w:rsidP="00203EDE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>Рисунок</w:t>
      </w:r>
      <w:r w:rsidRPr="00203EDE">
        <w:rPr>
          <w:rFonts w:ascii="Times New Roman" w:hAnsi="Times New Roman" w:cs="Times New Roman"/>
          <w:sz w:val="28"/>
          <w:szCs w:val="21"/>
        </w:rPr>
        <w:t xml:space="preserve"> 4</w:t>
      </w:r>
      <w:r>
        <w:rPr>
          <w:rFonts w:ascii="Times New Roman" w:hAnsi="Times New Roman" w:cs="Times New Roman"/>
          <w:sz w:val="28"/>
          <w:szCs w:val="21"/>
          <w:lang w:val="uk-UA"/>
        </w:rPr>
        <w:t>.4</w:t>
      </w:r>
      <w:r w:rsidRPr="00203EDE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</w:rPr>
        <w:t xml:space="preserve">Гистограмма для переменной </w:t>
      </w:r>
      <w:r w:rsidRPr="00203EDE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</w:rPr>
        <w:t>Площадь</w:t>
      </w:r>
      <w:r w:rsidRPr="00203EDE">
        <w:rPr>
          <w:rFonts w:ascii="Times New Roman" w:hAnsi="Times New Roman" w:cs="Times New Roman"/>
          <w:sz w:val="28"/>
          <w:szCs w:val="21"/>
        </w:rPr>
        <w:t>”</w:t>
      </w:r>
    </w:p>
    <w:p w:rsidR="009B67BE" w:rsidRDefault="00203EDE" w:rsidP="00203EDE">
      <w:pPr>
        <w:jc w:val="center"/>
      </w:pPr>
      <w:r>
        <w:object w:dxaOrig="5090" w:dyaOrig="3819">
          <v:shape id="_x0000_i1028" type="#_x0000_t75" style="width:254.2pt;height:191.6pt" o:ole="">
            <v:imagedata r:id="rId17" o:title=""/>
          </v:shape>
          <o:OLEObject Type="Embed" ProgID="STATISTICA.Graph" ShapeID="_x0000_i1028" DrawAspect="Content" ObjectID="_1583606807" r:id="rId18">
            <o:FieldCodes>\s</o:FieldCodes>
          </o:OLEObject>
        </w:object>
      </w:r>
    </w:p>
    <w:p w:rsidR="00203EDE" w:rsidRDefault="00203EDE" w:rsidP="00203EDE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>Рисунок</w:t>
      </w:r>
      <w:r w:rsidRPr="00203EDE">
        <w:rPr>
          <w:rFonts w:ascii="Times New Roman" w:hAnsi="Times New Roman" w:cs="Times New Roman"/>
          <w:sz w:val="28"/>
          <w:szCs w:val="21"/>
        </w:rPr>
        <w:t xml:space="preserve"> 4</w:t>
      </w:r>
      <w:r>
        <w:rPr>
          <w:rFonts w:ascii="Times New Roman" w:hAnsi="Times New Roman" w:cs="Times New Roman"/>
          <w:sz w:val="28"/>
          <w:szCs w:val="21"/>
          <w:lang w:val="uk-UA"/>
        </w:rPr>
        <w:t>.5</w:t>
      </w:r>
      <w:r w:rsidRPr="00203EDE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</w:rPr>
        <w:t xml:space="preserve">Гистограмма для переменной </w:t>
      </w:r>
      <w:r w:rsidRPr="00203EDE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</w:rPr>
        <w:t>Цена</w:t>
      </w:r>
      <w:r w:rsidRPr="00203EDE">
        <w:rPr>
          <w:rFonts w:ascii="Times New Roman" w:hAnsi="Times New Roman" w:cs="Times New Roman"/>
          <w:sz w:val="28"/>
          <w:szCs w:val="21"/>
        </w:rPr>
        <w:t>”</w:t>
      </w:r>
    </w:p>
    <w:p w:rsidR="00203EDE" w:rsidRPr="00203EDE" w:rsidRDefault="00203EDE" w:rsidP="00203EDE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433124" w:rsidRDefault="00433124" w:rsidP="002B2F0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3124" w:rsidRPr="00433124" w:rsidRDefault="00433124" w:rsidP="00433124">
      <w:pPr>
        <w:pStyle w:val="a5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Следующий этап – вычисление корреляционной матрицы. Для начала переходим в модуль </w:t>
      </w:r>
      <w:r w:rsidRPr="00122CC7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Basic</w:t>
      </w:r>
      <w:r w:rsidRPr="00122CC7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Statistics</w:t>
      </w:r>
      <w:r w:rsidRPr="00122CC7">
        <w:rPr>
          <w:rFonts w:ascii="Times New Roman" w:hAnsi="Times New Roman" w:cs="Times New Roman"/>
          <w:sz w:val="28"/>
          <w:szCs w:val="21"/>
        </w:rPr>
        <w:t>”</w:t>
      </w:r>
      <w:r w:rsidRPr="00433124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и теперь уже выбираем опцию </w:t>
      </w:r>
      <w:r w:rsidRPr="00433124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  <w:lang w:val="en-US"/>
        </w:rPr>
        <w:t>Correlation</w:t>
      </w:r>
      <w:r w:rsidRPr="00433124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  <w:lang w:val="en-US"/>
        </w:rPr>
        <w:t>matrices</w:t>
      </w:r>
      <w:r w:rsidRPr="00433124">
        <w:rPr>
          <w:rFonts w:ascii="Times New Roman" w:hAnsi="Times New Roman" w:cs="Times New Roman"/>
          <w:sz w:val="28"/>
          <w:szCs w:val="21"/>
        </w:rPr>
        <w:t>”.</w:t>
      </w:r>
    </w:p>
    <w:p w:rsidR="00433124" w:rsidRDefault="00433124" w:rsidP="00433124">
      <w:pPr>
        <w:pStyle w:val="a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33467E" wp14:editId="7861004C">
            <wp:extent cx="3667125" cy="3371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24" w:rsidRDefault="00433124" w:rsidP="00433124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>Рисунок</w:t>
      </w:r>
      <w:r w:rsidRPr="00203EDE">
        <w:rPr>
          <w:rFonts w:ascii="Times New Roman" w:hAnsi="Times New Roman" w:cs="Times New Roman"/>
          <w:sz w:val="28"/>
          <w:szCs w:val="21"/>
        </w:rPr>
        <w:t xml:space="preserve"> </w:t>
      </w:r>
      <w:r w:rsidRPr="00433124">
        <w:rPr>
          <w:rFonts w:ascii="Times New Roman" w:hAnsi="Times New Roman" w:cs="Times New Roman"/>
          <w:sz w:val="28"/>
          <w:szCs w:val="21"/>
        </w:rPr>
        <w:t>5</w:t>
      </w:r>
      <w:r>
        <w:rPr>
          <w:rFonts w:ascii="Times New Roman" w:hAnsi="Times New Roman" w:cs="Times New Roman"/>
          <w:sz w:val="28"/>
          <w:szCs w:val="21"/>
          <w:lang w:val="uk-UA"/>
        </w:rPr>
        <w:t>.</w:t>
      </w:r>
      <w:r w:rsidRPr="00433124">
        <w:rPr>
          <w:rFonts w:ascii="Times New Roman" w:hAnsi="Times New Roman" w:cs="Times New Roman"/>
          <w:sz w:val="28"/>
          <w:szCs w:val="21"/>
        </w:rPr>
        <w:t>1</w:t>
      </w:r>
      <w:r w:rsidRPr="00203EDE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</w:rPr>
        <w:t>Окно создания корреляционной матрицы</w:t>
      </w:r>
    </w:p>
    <w:p w:rsidR="00433124" w:rsidRDefault="00433124" w:rsidP="00433124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нажимаем на кнопку </w:t>
      </w:r>
      <w:r w:rsidRPr="004331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Pr="00433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Pr="0043312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43312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433124">
        <w:rPr>
          <w:rFonts w:ascii="Times New Roman" w:hAnsi="Times New Roman" w:cs="Times New Roman"/>
          <w:sz w:val="28"/>
          <w:szCs w:val="28"/>
        </w:rPr>
        <w:t xml:space="preserve">)” </w:t>
      </w:r>
      <w:r>
        <w:rPr>
          <w:rFonts w:ascii="Times New Roman" w:hAnsi="Times New Roman" w:cs="Times New Roman"/>
          <w:sz w:val="28"/>
          <w:szCs w:val="28"/>
        </w:rPr>
        <w:t>и выбираем переменные</w:t>
      </w:r>
      <w:r w:rsidR="005E2A90">
        <w:rPr>
          <w:rFonts w:ascii="Times New Roman" w:hAnsi="Times New Roman" w:cs="Times New Roman"/>
          <w:sz w:val="28"/>
          <w:szCs w:val="28"/>
        </w:rPr>
        <w:t xml:space="preserve"> (рисунок 6.1)</w:t>
      </w:r>
      <w:r>
        <w:rPr>
          <w:rFonts w:ascii="Times New Roman" w:hAnsi="Times New Roman" w:cs="Times New Roman"/>
          <w:sz w:val="28"/>
          <w:szCs w:val="28"/>
        </w:rPr>
        <w:t xml:space="preserve">. Слева – </w:t>
      </w:r>
      <w:r w:rsidRPr="005E2A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Ширина</w:t>
      </w:r>
      <w:r w:rsidRPr="005E2A9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E2A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Площадь</w:t>
      </w:r>
      <w:r w:rsidRPr="005E2A9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справа – </w:t>
      </w:r>
      <w:r w:rsidRPr="005E2A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Длинна</w:t>
      </w:r>
      <w:r w:rsidRPr="005E2A9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5E2A9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Цена</w:t>
      </w:r>
      <w:r w:rsidRPr="005E2A9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5E2A90">
        <w:rPr>
          <w:rFonts w:ascii="Times New Roman" w:hAnsi="Times New Roman" w:cs="Times New Roman"/>
          <w:sz w:val="28"/>
          <w:szCs w:val="28"/>
        </w:rPr>
        <w:t xml:space="preserve"> Нажимаем </w:t>
      </w:r>
      <w:r w:rsidR="005E2A90" w:rsidRPr="005E2A90">
        <w:rPr>
          <w:rFonts w:ascii="Times New Roman" w:hAnsi="Times New Roman" w:cs="Times New Roman"/>
          <w:sz w:val="28"/>
          <w:szCs w:val="28"/>
        </w:rPr>
        <w:t>“</w:t>
      </w:r>
      <w:r w:rsidR="005E2A90">
        <w:rPr>
          <w:rFonts w:ascii="Times New Roman" w:hAnsi="Times New Roman" w:cs="Times New Roman"/>
          <w:sz w:val="28"/>
          <w:szCs w:val="28"/>
          <w:lang w:val="en-US"/>
        </w:rPr>
        <w:t>OK</w:t>
      </w:r>
      <w:r w:rsidR="005E2A90" w:rsidRPr="005E2A90">
        <w:rPr>
          <w:rFonts w:ascii="Times New Roman" w:hAnsi="Times New Roman" w:cs="Times New Roman"/>
          <w:sz w:val="28"/>
          <w:szCs w:val="28"/>
        </w:rPr>
        <w:t>”</w:t>
      </w:r>
      <w:r w:rsidR="005E2A90">
        <w:rPr>
          <w:rFonts w:ascii="Times New Roman" w:hAnsi="Times New Roman" w:cs="Times New Roman"/>
          <w:sz w:val="28"/>
          <w:szCs w:val="28"/>
        </w:rPr>
        <w:t xml:space="preserve">, а затем </w:t>
      </w:r>
      <w:r w:rsidR="005E2A90" w:rsidRPr="005E2A90">
        <w:rPr>
          <w:rFonts w:ascii="Times New Roman" w:hAnsi="Times New Roman" w:cs="Times New Roman"/>
          <w:sz w:val="28"/>
          <w:szCs w:val="28"/>
        </w:rPr>
        <w:t>“</w:t>
      </w:r>
      <w:r w:rsidR="005E2A9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="005E2A90" w:rsidRPr="005E2A90">
        <w:rPr>
          <w:rFonts w:ascii="Times New Roman" w:hAnsi="Times New Roman" w:cs="Times New Roman"/>
          <w:sz w:val="28"/>
          <w:szCs w:val="28"/>
        </w:rPr>
        <w:t xml:space="preserve">”. </w:t>
      </w:r>
      <w:r w:rsidR="005E2A90">
        <w:rPr>
          <w:rFonts w:ascii="Times New Roman" w:hAnsi="Times New Roman" w:cs="Times New Roman"/>
          <w:sz w:val="28"/>
          <w:szCs w:val="28"/>
        </w:rPr>
        <w:t>Появляется окошко с коэффициентами (рисунок 6.2).</w:t>
      </w:r>
    </w:p>
    <w:p w:rsidR="00433124" w:rsidRDefault="00433124" w:rsidP="0043312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FA42A2" wp14:editId="497EB43F">
            <wp:extent cx="3522428" cy="2226174"/>
            <wp:effectExtent l="0" t="0" r="190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6922" cy="224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124" w:rsidRPr="007B7BEE" w:rsidRDefault="00433124" w:rsidP="00433124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>Рисунок</w:t>
      </w:r>
      <w:r w:rsidRPr="00203EDE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6</w:t>
      </w:r>
      <w:r>
        <w:rPr>
          <w:rFonts w:ascii="Times New Roman" w:hAnsi="Times New Roman" w:cs="Times New Roman"/>
          <w:sz w:val="28"/>
          <w:szCs w:val="21"/>
          <w:lang w:val="uk-UA"/>
        </w:rPr>
        <w:t>.</w:t>
      </w:r>
      <w:r w:rsidRPr="00433124">
        <w:rPr>
          <w:rFonts w:ascii="Times New Roman" w:hAnsi="Times New Roman" w:cs="Times New Roman"/>
          <w:sz w:val="28"/>
          <w:szCs w:val="21"/>
        </w:rPr>
        <w:t>1</w:t>
      </w:r>
      <w:r w:rsidRPr="00203EDE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</w:rPr>
        <w:t xml:space="preserve">Окно </w:t>
      </w:r>
      <w:r w:rsidR="007B7BEE">
        <w:rPr>
          <w:rFonts w:ascii="Times New Roman" w:hAnsi="Times New Roman" w:cs="Times New Roman"/>
          <w:sz w:val="28"/>
          <w:szCs w:val="21"/>
        </w:rPr>
        <w:t>задания переменных</w:t>
      </w:r>
    </w:p>
    <w:p w:rsidR="00433124" w:rsidRPr="00433124" w:rsidRDefault="00433124" w:rsidP="0043312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E2A90" w:rsidRDefault="005E2A90" w:rsidP="005E2A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AD65D0" wp14:editId="4EF2D41D">
            <wp:extent cx="2305050" cy="514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A90" w:rsidRPr="007B7BEE" w:rsidRDefault="005E2A90" w:rsidP="005E2A90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>Рисунок</w:t>
      </w:r>
      <w:r w:rsidRPr="00203EDE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6</w:t>
      </w:r>
      <w:r>
        <w:rPr>
          <w:rFonts w:ascii="Times New Roman" w:hAnsi="Times New Roman" w:cs="Times New Roman"/>
          <w:sz w:val="28"/>
          <w:szCs w:val="21"/>
          <w:lang w:val="uk-UA"/>
        </w:rPr>
        <w:t>.</w:t>
      </w:r>
      <w:r>
        <w:rPr>
          <w:rFonts w:ascii="Times New Roman" w:hAnsi="Times New Roman" w:cs="Times New Roman"/>
          <w:sz w:val="28"/>
          <w:szCs w:val="21"/>
        </w:rPr>
        <w:t>2</w:t>
      </w:r>
      <w:r w:rsidRPr="00203EDE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</w:rPr>
        <w:t>Полученные коэффициенты</w:t>
      </w:r>
    </w:p>
    <w:p w:rsidR="005E2A90" w:rsidRDefault="00E34A32" w:rsidP="00E34A32">
      <w:pPr>
        <w:tabs>
          <w:tab w:val="left" w:pos="552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</w:p>
    <w:p w:rsidR="00E34A32" w:rsidRDefault="00E34A32" w:rsidP="00E34A32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Теперь проделаем все вышеописанные шаги для файла данных по курсу валют.</w:t>
      </w:r>
    </w:p>
    <w:p w:rsidR="00E34A32" w:rsidRDefault="004C1481" w:rsidP="00E34A32">
      <w:pPr>
        <w:tabs>
          <w:tab w:val="left" w:pos="552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экономии места ниже будут размещены основные изображения.</w:t>
      </w:r>
    </w:p>
    <w:p w:rsidR="004C1481" w:rsidRDefault="004C1481" w:rsidP="004C1481">
      <w:pPr>
        <w:tabs>
          <w:tab w:val="left" w:pos="552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5DCA8E3" wp14:editId="38E32041">
            <wp:extent cx="3856383" cy="16631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0672" cy="16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81" w:rsidRDefault="004C1481" w:rsidP="004C1481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1.1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Заполненная таблица</w:t>
      </w:r>
    </w:p>
    <w:p w:rsidR="004C1481" w:rsidRDefault="004C1481" w:rsidP="004C1481">
      <w:pPr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5D77C80A" wp14:editId="1222AC2F">
            <wp:extent cx="6120765" cy="2529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81" w:rsidRDefault="004C1481" w:rsidP="004C1481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1.2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Гистограммы для переменных </w:t>
      </w:r>
      <w:r w:rsidRPr="004C1481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</w:rPr>
        <w:t>Доллар</w:t>
      </w:r>
      <w:r w:rsidRPr="004C1481">
        <w:rPr>
          <w:rFonts w:ascii="Times New Roman" w:hAnsi="Times New Roman" w:cs="Times New Roman"/>
          <w:sz w:val="28"/>
          <w:szCs w:val="21"/>
        </w:rPr>
        <w:t>”</w:t>
      </w:r>
      <w:r>
        <w:rPr>
          <w:rFonts w:ascii="Times New Roman" w:hAnsi="Times New Roman" w:cs="Times New Roman"/>
          <w:sz w:val="28"/>
          <w:szCs w:val="21"/>
        </w:rPr>
        <w:t xml:space="preserve"> и </w:t>
      </w:r>
      <w:r w:rsidRPr="004C1481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</w:rPr>
        <w:t>Количество гривен</w:t>
      </w:r>
      <w:r w:rsidRPr="004C1481">
        <w:rPr>
          <w:rFonts w:ascii="Times New Roman" w:hAnsi="Times New Roman" w:cs="Times New Roman"/>
          <w:sz w:val="28"/>
          <w:szCs w:val="21"/>
        </w:rPr>
        <w:t>”</w:t>
      </w:r>
    </w:p>
    <w:p w:rsidR="004C1481" w:rsidRPr="004C1481" w:rsidRDefault="004C1481" w:rsidP="004C1481">
      <w:pPr>
        <w:jc w:val="center"/>
        <w:rPr>
          <w:rFonts w:ascii="Times New Roman" w:hAnsi="Times New Roman" w:cs="Times New Roman"/>
          <w:sz w:val="28"/>
          <w:szCs w:val="21"/>
        </w:rPr>
      </w:pPr>
      <w:r>
        <w:object w:dxaOrig="5148" w:dyaOrig="3868">
          <v:shape id="_x0000_i1035" type="#_x0000_t75" style="width:257.3pt;height:193.45pt" o:ole="">
            <v:imagedata r:id="rId24" o:title=""/>
          </v:shape>
          <o:OLEObject Type="Embed" ProgID="STATISTICA.Graph" ShapeID="_x0000_i1035" DrawAspect="Content" ObjectID="_1583606808" r:id="rId25">
            <o:FieldCodes>\s</o:FieldCodes>
          </o:OLEObject>
        </w:object>
      </w:r>
    </w:p>
    <w:p w:rsidR="004C1481" w:rsidRDefault="004C1481" w:rsidP="004C1481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1.</w:t>
      </w:r>
      <w:r>
        <w:rPr>
          <w:rFonts w:ascii="Times New Roman" w:hAnsi="Times New Roman" w:cs="Times New Roman"/>
          <w:sz w:val="28"/>
          <w:szCs w:val="21"/>
          <w:lang w:val="uk-UA"/>
        </w:rPr>
        <w:t>3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Гистограмм</w:t>
      </w:r>
      <w:r>
        <w:rPr>
          <w:rFonts w:ascii="Times New Roman" w:hAnsi="Times New Roman" w:cs="Times New Roman"/>
          <w:sz w:val="28"/>
          <w:szCs w:val="21"/>
        </w:rPr>
        <w:t xml:space="preserve">а для переменной </w:t>
      </w:r>
      <w:r w:rsidRPr="004C1481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</w:rPr>
        <w:t>Конвертация в доллар</w:t>
      </w:r>
      <w:r w:rsidRPr="004C1481">
        <w:rPr>
          <w:rFonts w:ascii="Times New Roman" w:hAnsi="Times New Roman" w:cs="Times New Roman"/>
          <w:sz w:val="28"/>
          <w:szCs w:val="21"/>
        </w:rPr>
        <w:t>”</w:t>
      </w:r>
    </w:p>
    <w:p w:rsidR="004C1481" w:rsidRDefault="004C1481" w:rsidP="004C1481">
      <w:pPr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lastRenderedPageBreak/>
        <w:drawing>
          <wp:inline distT="0" distB="0" distL="0" distR="0" wp14:anchorId="24D94B7C" wp14:editId="6B70A29B">
            <wp:extent cx="3771900" cy="495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81" w:rsidRDefault="004C1481" w:rsidP="004C1481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>Рисунок</w:t>
      </w:r>
      <w:r w:rsidRPr="00203EDE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1</w:t>
      </w:r>
      <w:r>
        <w:rPr>
          <w:rFonts w:ascii="Times New Roman" w:hAnsi="Times New Roman" w:cs="Times New Roman"/>
          <w:sz w:val="28"/>
          <w:szCs w:val="21"/>
          <w:lang w:val="uk-UA"/>
        </w:rPr>
        <w:t>.</w:t>
      </w:r>
      <w:r>
        <w:rPr>
          <w:rFonts w:ascii="Times New Roman" w:hAnsi="Times New Roman" w:cs="Times New Roman"/>
          <w:sz w:val="28"/>
          <w:szCs w:val="21"/>
        </w:rPr>
        <w:t>4</w:t>
      </w:r>
      <w:r w:rsidRPr="00203EDE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</w:rPr>
        <w:t>Полученные коэффициенты</w:t>
      </w:r>
    </w:p>
    <w:p w:rsidR="004C1481" w:rsidRDefault="004C1481" w:rsidP="004C1481">
      <w:pPr>
        <w:rPr>
          <w:rFonts w:ascii="Times New Roman" w:hAnsi="Times New Roman" w:cs="Times New Roman"/>
          <w:b/>
          <w:sz w:val="28"/>
          <w:szCs w:val="21"/>
        </w:rPr>
      </w:pPr>
      <w:r w:rsidRPr="004C1481">
        <w:rPr>
          <w:rFonts w:ascii="Times New Roman" w:hAnsi="Times New Roman" w:cs="Times New Roman"/>
          <w:b/>
          <w:sz w:val="28"/>
          <w:szCs w:val="21"/>
        </w:rPr>
        <w:t>Таблица 3</w:t>
      </w:r>
    </w:p>
    <w:p w:rsidR="004C1481" w:rsidRDefault="004C1481" w:rsidP="004C1481">
      <w:pPr>
        <w:rPr>
          <w:rFonts w:ascii="Times New Roman" w:hAnsi="Times New Roman" w:cs="Times New Roman"/>
          <w:sz w:val="28"/>
          <w:szCs w:val="21"/>
        </w:rPr>
      </w:pPr>
      <w:r>
        <w:rPr>
          <w:rFonts w:ascii="Times New Roman" w:hAnsi="Times New Roman" w:cs="Times New Roman"/>
          <w:sz w:val="28"/>
          <w:szCs w:val="21"/>
        </w:rPr>
        <w:t>Осталось лишь выполнить все необходимые по заданию шаги для файла данных о молочных продуктах.</w:t>
      </w:r>
    </w:p>
    <w:p w:rsidR="00EE68E2" w:rsidRDefault="00EE68E2" w:rsidP="00EE68E2">
      <w:pPr>
        <w:tabs>
          <w:tab w:val="left" w:pos="5520"/>
        </w:tabs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C600729" wp14:editId="3AFFA4C9">
            <wp:extent cx="4219575" cy="2400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8E2" w:rsidRDefault="00EE68E2" w:rsidP="00EE68E2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</w:t>
      </w:r>
      <w:r>
        <w:rPr>
          <w:rFonts w:ascii="Times New Roman" w:hAnsi="Times New Roman" w:cs="Times New Roman"/>
          <w:sz w:val="28"/>
          <w:szCs w:val="21"/>
          <w:lang w:val="uk-UA"/>
        </w:rPr>
        <w:t>.1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Заполненная таблица</w:t>
      </w:r>
      <w:bookmarkStart w:id="0" w:name="_GoBack"/>
      <w:bookmarkEnd w:id="0"/>
    </w:p>
    <w:p w:rsidR="004C1481" w:rsidRDefault="00ED7E6D" w:rsidP="00ED7E6D">
      <w:pPr>
        <w:jc w:val="center"/>
      </w:pPr>
      <w:r>
        <w:object w:dxaOrig="6829" w:dyaOrig="5122">
          <v:shape id="_x0000_i1038" type="#_x0000_t75" style="width:341.2pt;height:256.05pt" o:ole="">
            <v:imagedata r:id="rId28" o:title=""/>
          </v:shape>
          <o:OLEObject Type="Embed" ProgID="STATISTICA.Graph" ShapeID="_x0000_i1038" DrawAspect="Content" ObjectID="_1583606809" r:id="rId29">
            <o:FieldCodes>\s</o:FieldCodes>
          </o:OLEObject>
        </w:object>
      </w:r>
    </w:p>
    <w:p w:rsidR="00ED7E6D" w:rsidRDefault="00ED7E6D" w:rsidP="00ED7E6D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1.</w:t>
      </w:r>
      <w:r w:rsidRPr="00ED7E6D">
        <w:rPr>
          <w:rFonts w:ascii="Times New Roman" w:hAnsi="Times New Roman" w:cs="Times New Roman"/>
          <w:sz w:val="28"/>
          <w:szCs w:val="21"/>
        </w:rPr>
        <w:t>2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Гистограмма для переменной </w:t>
      </w:r>
      <w:r w:rsidRPr="004C1481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</w:rPr>
        <w:t xml:space="preserve">Цена, </w:t>
      </w:r>
      <w:proofErr w:type="spellStart"/>
      <w:r>
        <w:rPr>
          <w:rFonts w:ascii="Times New Roman" w:hAnsi="Times New Roman" w:cs="Times New Roman"/>
          <w:sz w:val="28"/>
          <w:szCs w:val="21"/>
        </w:rPr>
        <w:t>грн</w:t>
      </w:r>
      <w:proofErr w:type="spellEnd"/>
      <w:r w:rsidRPr="004C1481">
        <w:rPr>
          <w:rFonts w:ascii="Times New Roman" w:hAnsi="Times New Roman" w:cs="Times New Roman"/>
          <w:sz w:val="28"/>
          <w:szCs w:val="21"/>
        </w:rPr>
        <w:t>”</w:t>
      </w:r>
    </w:p>
    <w:p w:rsidR="00ED7E6D" w:rsidRDefault="00ED7E6D" w:rsidP="00ED7E6D">
      <w:pPr>
        <w:jc w:val="center"/>
        <w:rPr>
          <w:rFonts w:ascii="Times New Roman" w:hAnsi="Times New Roman" w:cs="Times New Roman"/>
          <w:sz w:val="28"/>
          <w:szCs w:val="21"/>
        </w:rPr>
      </w:pPr>
      <w:r>
        <w:object w:dxaOrig="6575" w:dyaOrig="4932">
          <v:shape id="_x0000_i1041" type="#_x0000_t75" style="width:328.7pt;height:246.7pt" o:ole="">
            <v:imagedata r:id="rId30" o:title=""/>
          </v:shape>
          <o:OLEObject Type="Embed" ProgID="STATISTICA.Graph" ShapeID="_x0000_i1041" DrawAspect="Content" ObjectID="_1583606810" r:id="rId31">
            <o:FieldCodes>\s</o:FieldCodes>
          </o:OLEObject>
        </w:object>
      </w:r>
    </w:p>
    <w:p w:rsidR="00ED7E6D" w:rsidRDefault="00ED7E6D" w:rsidP="00ED7E6D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1.</w:t>
      </w:r>
      <w:r>
        <w:rPr>
          <w:rFonts w:ascii="Times New Roman" w:hAnsi="Times New Roman" w:cs="Times New Roman"/>
          <w:sz w:val="28"/>
          <w:szCs w:val="21"/>
          <w:lang w:val="uk-UA"/>
        </w:rPr>
        <w:t>3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Гистограмма для переменной </w:t>
      </w:r>
      <w:r w:rsidRPr="004C1481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</w:rPr>
        <w:t>Жирность, %</w:t>
      </w:r>
      <w:r w:rsidRPr="004C1481">
        <w:rPr>
          <w:rFonts w:ascii="Times New Roman" w:hAnsi="Times New Roman" w:cs="Times New Roman"/>
          <w:sz w:val="28"/>
          <w:szCs w:val="21"/>
        </w:rPr>
        <w:t>”</w:t>
      </w:r>
    </w:p>
    <w:p w:rsidR="00ED7E6D" w:rsidRDefault="00ED7E6D" w:rsidP="00ED7E6D">
      <w:pPr>
        <w:jc w:val="center"/>
        <w:rPr>
          <w:rFonts w:ascii="Times New Roman" w:hAnsi="Times New Roman" w:cs="Times New Roman"/>
          <w:sz w:val="28"/>
          <w:szCs w:val="21"/>
        </w:rPr>
      </w:pPr>
    </w:p>
    <w:p w:rsidR="00ED7E6D" w:rsidRDefault="00ED7E6D" w:rsidP="00ED7E6D">
      <w:pPr>
        <w:jc w:val="center"/>
      </w:pPr>
      <w:r>
        <w:object w:dxaOrig="6663" w:dyaOrig="4997">
          <v:shape id="_x0000_i1044" type="#_x0000_t75" style="width:333.1pt;height:249.8pt" o:ole="">
            <v:imagedata r:id="rId32" o:title=""/>
          </v:shape>
          <o:OLEObject Type="Embed" ProgID="STATISTICA.Graph" ShapeID="_x0000_i1044" DrawAspect="Content" ObjectID="_1583606811" r:id="rId33">
            <o:FieldCodes>\s</o:FieldCodes>
          </o:OLEObject>
        </w:object>
      </w:r>
    </w:p>
    <w:p w:rsidR="00ED7E6D" w:rsidRDefault="00ED7E6D" w:rsidP="00ED7E6D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 xml:space="preserve">Рисунок </w:t>
      </w:r>
      <w:r>
        <w:rPr>
          <w:rFonts w:ascii="Times New Roman" w:hAnsi="Times New Roman" w:cs="Times New Roman"/>
          <w:sz w:val="28"/>
          <w:szCs w:val="21"/>
          <w:lang w:val="uk-UA"/>
        </w:rPr>
        <w:t>1.</w:t>
      </w:r>
      <w:r>
        <w:rPr>
          <w:rFonts w:ascii="Times New Roman" w:hAnsi="Times New Roman" w:cs="Times New Roman"/>
          <w:sz w:val="28"/>
          <w:szCs w:val="21"/>
          <w:lang w:val="uk-UA"/>
        </w:rPr>
        <w:t>4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–</w:t>
      </w:r>
      <w:r w:rsidRPr="005F2DAC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 xml:space="preserve">Гистограмма для переменной </w:t>
      </w:r>
      <w:r w:rsidRPr="004C1481">
        <w:rPr>
          <w:rFonts w:ascii="Times New Roman" w:hAnsi="Times New Roman" w:cs="Times New Roman"/>
          <w:sz w:val="28"/>
          <w:szCs w:val="21"/>
        </w:rPr>
        <w:t>“</w:t>
      </w:r>
      <w:r>
        <w:rPr>
          <w:rFonts w:ascii="Times New Roman" w:hAnsi="Times New Roman" w:cs="Times New Roman"/>
          <w:sz w:val="28"/>
          <w:szCs w:val="21"/>
        </w:rPr>
        <w:t>Объем, л</w:t>
      </w:r>
      <w:r w:rsidRPr="004C1481">
        <w:rPr>
          <w:rFonts w:ascii="Times New Roman" w:hAnsi="Times New Roman" w:cs="Times New Roman"/>
          <w:sz w:val="28"/>
          <w:szCs w:val="21"/>
        </w:rPr>
        <w:t>”</w:t>
      </w:r>
    </w:p>
    <w:p w:rsidR="00ED7E6D" w:rsidRDefault="00ED7E6D" w:rsidP="00ED7E6D">
      <w:pPr>
        <w:jc w:val="center"/>
        <w:rPr>
          <w:rFonts w:ascii="Times New Roman" w:hAnsi="Times New Roman" w:cs="Times New Roman"/>
          <w:sz w:val="28"/>
          <w:szCs w:val="21"/>
        </w:rPr>
      </w:pPr>
      <w:r>
        <w:rPr>
          <w:noProof/>
        </w:rPr>
        <w:drawing>
          <wp:inline distT="0" distB="0" distL="0" distR="0" wp14:anchorId="07AE4CB6" wp14:editId="514EE1E5">
            <wp:extent cx="1762125" cy="504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6D" w:rsidRPr="004C1481" w:rsidRDefault="00ED7E6D" w:rsidP="00ED7E6D">
      <w:pPr>
        <w:jc w:val="center"/>
        <w:rPr>
          <w:rFonts w:ascii="Times New Roman" w:hAnsi="Times New Roman" w:cs="Times New Roman"/>
          <w:sz w:val="28"/>
          <w:szCs w:val="21"/>
        </w:rPr>
      </w:pPr>
      <w:r w:rsidRPr="005F2DAC">
        <w:rPr>
          <w:rFonts w:ascii="Times New Roman" w:hAnsi="Times New Roman" w:cs="Times New Roman"/>
          <w:sz w:val="28"/>
          <w:szCs w:val="21"/>
        </w:rPr>
        <w:t>Рисунок</w:t>
      </w:r>
      <w:r w:rsidRPr="00203EDE">
        <w:rPr>
          <w:rFonts w:ascii="Times New Roman" w:hAnsi="Times New Roman" w:cs="Times New Roman"/>
          <w:sz w:val="28"/>
          <w:szCs w:val="21"/>
        </w:rPr>
        <w:t xml:space="preserve"> </w:t>
      </w:r>
      <w:r>
        <w:rPr>
          <w:rFonts w:ascii="Times New Roman" w:hAnsi="Times New Roman" w:cs="Times New Roman"/>
          <w:sz w:val="28"/>
          <w:szCs w:val="21"/>
        </w:rPr>
        <w:t>1</w:t>
      </w:r>
      <w:r>
        <w:rPr>
          <w:rFonts w:ascii="Times New Roman" w:hAnsi="Times New Roman" w:cs="Times New Roman"/>
          <w:sz w:val="28"/>
          <w:szCs w:val="21"/>
          <w:lang w:val="uk-UA"/>
        </w:rPr>
        <w:t>.</w:t>
      </w:r>
      <w:r>
        <w:rPr>
          <w:rFonts w:ascii="Times New Roman" w:hAnsi="Times New Roman" w:cs="Times New Roman"/>
          <w:sz w:val="28"/>
          <w:szCs w:val="21"/>
        </w:rPr>
        <w:t>5</w:t>
      </w:r>
      <w:r w:rsidRPr="00203EDE">
        <w:rPr>
          <w:rFonts w:ascii="Times New Roman" w:hAnsi="Times New Roman" w:cs="Times New Roman"/>
          <w:sz w:val="28"/>
          <w:szCs w:val="21"/>
        </w:rPr>
        <w:t xml:space="preserve"> – </w:t>
      </w:r>
      <w:r>
        <w:rPr>
          <w:rFonts w:ascii="Times New Roman" w:hAnsi="Times New Roman" w:cs="Times New Roman"/>
          <w:sz w:val="28"/>
          <w:szCs w:val="21"/>
        </w:rPr>
        <w:t>Полученные коэффициенты</w:t>
      </w:r>
    </w:p>
    <w:p w:rsidR="00BC5976" w:rsidRPr="00F74016" w:rsidRDefault="00425E6F" w:rsidP="002B2F0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425E6F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2B2F01">
        <w:rPr>
          <w:rFonts w:ascii="Times New Roman" w:hAnsi="Times New Roman" w:cs="Times New Roman"/>
          <w:b/>
          <w:sz w:val="28"/>
          <w:szCs w:val="28"/>
        </w:rPr>
        <w:t>:</w:t>
      </w:r>
      <w:r w:rsidRPr="002B2F01">
        <w:rPr>
          <w:rFonts w:ascii="Times New Roman" w:hAnsi="Times New Roman" w:cs="Times New Roman"/>
          <w:sz w:val="28"/>
          <w:szCs w:val="28"/>
        </w:rPr>
        <w:t xml:space="preserve"> </w:t>
      </w:r>
      <w:r w:rsidR="00032602" w:rsidRPr="00425E6F">
        <w:rPr>
          <w:rFonts w:ascii="Times New Roman" w:hAnsi="Times New Roman" w:cs="Times New Roman"/>
          <w:sz w:val="28"/>
          <w:szCs w:val="28"/>
        </w:rPr>
        <w:t>В</w:t>
      </w:r>
      <w:r w:rsidR="00032602"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602" w:rsidRPr="00425E6F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="00032602"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602" w:rsidRPr="009D09A2">
        <w:rPr>
          <w:rFonts w:ascii="Times New Roman" w:hAnsi="Times New Roman" w:cs="Times New Roman"/>
          <w:sz w:val="28"/>
          <w:szCs w:val="28"/>
        </w:rPr>
        <w:t>виконаної</w:t>
      </w:r>
      <w:proofErr w:type="spellEnd"/>
      <w:r w:rsidR="00032602" w:rsidRPr="002B2F01">
        <w:rPr>
          <w:rFonts w:ascii="Times New Roman" w:hAnsi="Times New Roman" w:cs="Times New Roman"/>
          <w:sz w:val="28"/>
          <w:szCs w:val="28"/>
        </w:rPr>
        <w:t xml:space="preserve"> </w:t>
      </w:r>
      <w:r w:rsidR="00032602">
        <w:rPr>
          <w:rFonts w:ascii="Times New Roman" w:hAnsi="Times New Roman" w:cs="Times New Roman"/>
          <w:sz w:val="28"/>
          <w:szCs w:val="28"/>
          <w:lang w:val="uk-UA"/>
        </w:rPr>
        <w:t>лабораторної</w:t>
      </w:r>
      <w:r w:rsidR="00032602" w:rsidRPr="002B2F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60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0326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32602">
        <w:rPr>
          <w:rFonts w:ascii="Times New Roman" w:hAnsi="Times New Roman" w:cs="Times New Roman"/>
          <w:sz w:val="28"/>
          <w:szCs w:val="28"/>
        </w:rPr>
        <w:t>бул</w:t>
      </w:r>
      <w:proofErr w:type="spellEnd"/>
      <w:r w:rsidR="00032602">
        <w:rPr>
          <w:rFonts w:ascii="Times New Roman" w:hAnsi="Times New Roman" w:cs="Times New Roman"/>
          <w:sz w:val="28"/>
          <w:szCs w:val="28"/>
          <w:lang w:val="uk-UA"/>
        </w:rPr>
        <w:t>и обчислені описові статистики</w:t>
      </w:r>
      <w:r w:rsidR="00F7401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F74016">
        <w:rPr>
          <w:rFonts w:ascii="Times New Roman" w:hAnsi="Times New Roman" w:cs="Times New Roman"/>
          <w:sz w:val="28"/>
          <w:szCs w:val="28"/>
          <w:lang w:val="uk-UA"/>
        </w:rPr>
        <w:t>корреляції</w:t>
      </w:r>
      <w:proofErr w:type="spellEnd"/>
      <w:r w:rsidR="00032602">
        <w:rPr>
          <w:rFonts w:ascii="Times New Roman" w:hAnsi="Times New Roman" w:cs="Times New Roman"/>
          <w:sz w:val="28"/>
          <w:szCs w:val="28"/>
          <w:lang w:val="uk-UA"/>
        </w:rPr>
        <w:t xml:space="preserve"> в пакеті </w:t>
      </w:r>
      <w:r w:rsidR="00032602" w:rsidRPr="00CF32BE">
        <w:rPr>
          <w:rFonts w:ascii="Times New Roman" w:hAnsi="Times New Roman" w:cs="Times New Roman"/>
          <w:sz w:val="28"/>
          <w:szCs w:val="28"/>
        </w:rPr>
        <w:t>“STATISTICA”</w:t>
      </w:r>
      <w:r w:rsidR="00F74016">
        <w:rPr>
          <w:rFonts w:ascii="Times New Roman" w:hAnsi="Times New Roman" w:cs="Times New Roman"/>
          <w:sz w:val="28"/>
          <w:szCs w:val="28"/>
          <w:lang w:val="uk-UA"/>
        </w:rPr>
        <w:t>. Більш детально були розглянуті інструменти базової статистики.</w:t>
      </w:r>
    </w:p>
    <w:sectPr w:rsidR="00BC5976" w:rsidRPr="00F74016" w:rsidSect="00ED7963">
      <w:footerReference w:type="default" r:id="rId35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602" w:rsidRDefault="00032602" w:rsidP="008243F8">
      <w:pPr>
        <w:spacing w:after="0" w:line="240" w:lineRule="auto"/>
      </w:pPr>
      <w:r>
        <w:separator/>
      </w:r>
    </w:p>
  </w:endnote>
  <w:endnote w:type="continuationSeparator" w:id="0">
    <w:p w:rsidR="00032602" w:rsidRDefault="00032602" w:rsidP="00824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56718463"/>
      <w:docPartObj>
        <w:docPartGallery w:val="Page Numbers (Bottom of Page)"/>
        <w:docPartUnique/>
      </w:docPartObj>
    </w:sdtPr>
    <w:sdtEndPr/>
    <w:sdtContent>
      <w:p w:rsidR="00032602" w:rsidRDefault="0003260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8E2">
          <w:rPr>
            <w:noProof/>
          </w:rPr>
          <w:t>8</w:t>
        </w:r>
        <w:r>
          <w:fldChar w:fldCharType="end"/>
        </w:r>
      </w:p>
    </w:sdtContent>
  </w:sdt>
  <w:p w:rsidR="00032602" w:rsidRDefault="0003260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602" w:rsidRDefault="00032602" w:rsidP="008243F8">
      <w:pPr>
        <w:spacing w:after="0" w:line="240" w:lineRule="auto"/>
      </w:pPr>
      <w:r>
        <w:separator/>
      </w:r>
    </w:p>
  </w:footnote>
  <w:footnote w:type="continuationSeparator" w:id="0">
    <w:p w:rsidR="00032602" w:rsidRDefault="00032602" w:rsidP="00824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716"/>
    <w:multiLevelType w:val="hybridMultilevel"/>
    <w:tmpl w:val="03CAC4F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4EB3"/>
    <w:multiLevelType w:val="hybridMultilevel"/>
    <w:tmpl w:val="97C28A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2249"/>
    <w:multiLevelType w:val="hybridMultilevel"/>
    <w:tmpl w:val="BA303926"/>
    <w:lvl w:ilvl="0" w:tplc="582E5D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0F59"/>
    <w:multiLevelType w:val="hybridMultilevel"/>
    <w:tmpl w:val="E0E8AF54"/>
    <w:lvl w:ilvl="0" w:tplc="527A71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48C4"/>
    <w:multiLevelType w:val="hybridMultilevel"/>
    <w:tmpl w:val="705E5088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84C"/>
    <w:multiLevelType w:val="hybridMultilevel"/>
    <w:tmpl w:val="EA76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56A7B"/>
    <w:multiLevelType w:val="hybridMultilevel"/>
    <w:tmpl w:val="75D4B2CE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 w15:restartNumberingAfterBreak="0">
    <w:nsid w:val="25A573E9"/>
    <w:multiLevelType w:val="hybridMultilevel"/>
    <w:tmpl w:val="FF645506"/>
    <w:lvl w:ilvl="0" w:tplc="527A7178">
      <w:start w:val="1"/>
      <w:numFmt w:val="decimal"/>
      <w:lvlText w:val="%1."/>
      <w:lvlJc w:val="left"/>
      <w:pPr>
        <w:ind w:left="87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 w15:restartNumberingAfterBreak="0">
    <w:nsid w:val="28E6277E"/>
    <w:multiLevelType w:val="hybridMultilevel"/>
    <w:tmpl w:val="794E0132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 w15:restartNumberingAfterBreak="0">
    <w:nsid w:val="310674D1"/>
    <w:multiLevelType w:val="hybridMultilevel"/>
    <w:tmpl w:val="04D6F6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52EE1"/>
    <w:multiLevelType w:val="hybridMultilevel"/>
    <w:tmpl w:val="4FBA0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3748B"/>
    <w:multiLevelType w:val="hybridMultilevel"/>
    <w:tmpl w:val="8C9018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B3D0A"/>
    <w:multiLevelType w:val="hybridMultilevel"/>
    <w:tmpl w:val="D43C8A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3" w15:restartNumberingAfterBreak="0">
    <w:nsid w:val="6D7C75C4"/>
    <w:multiLevelType w:val="hybridMultilevel"/>
    <w:tmpl w:val="DE6A2D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C5F41"/>
    <w:multiLevelType w:val="hybridMultilevel"/>
    <w:tmpl w:val="2C285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4659C"/>
    <w:multiLevelType w:val="hybridMultilevel"/>
    <w:tmpl w:val="65EA32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43140"/>
    <w:multiLevelType w:val="hybridMultilevel"/>
    <w:tmpl w:val="1E6465CE"/>
    <w:lvl w:ilvl="0" w:tplc="961A02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E00EA"/>
    <w:multiLevelType w:val="hybridMultilevel"/>
    <w:tmpl w:val="8DC408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6"/>
  </w:num>
  <w:num w:numId="4">
    <w:abstractNumId w:val="3"/>
  </w:num>
  <w:num w:numId="5">
    <w:abstractNumId w:val="12"/>
  </w:num>
  <w:num w:numId="6">
    <w:abstractNumId w:val="5"/>
  </w:num>
  <w:num w:numId="7">
    <w:abstractNumId w:val="14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2"/>
  </w:num>
  <w:num w:numId="13">
    <w:abstractNumId w:val="1"/>
  </w:num>
  <w:num w:numId="14">
    <w:abstractNumId w:val="15"/>
  </w:num>
  <w:num w:numId="15">
    <w:abstractNumId w:val="11"/>
  </w:num>
  <w:num w:numId="16">
    <w:abstractNumId w:val="17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F8"/>
    <w:rsid w:val="000051F6"/>
    <w:rsid w:val="00012A6B"/>
    <w:rsid w:val="00025E13"/>
    <w:rsid w:val="00032602"/>
    <w:rsid w:val="00090209"/>
    <w:rsid w:val="000A50A7"/>
    <w:rsid w:val="000C37B2"/>
    <w:rsid w:val="00122CC7"/>
    <w:rsid w:val="001B2E5E"/>
    <w:rsid w:val="001D077A"/>
    <w:rsid w:val="001D2573"/>
    <w:rsid w:val="001F0562"/>
    <w:rsid w:val="001F6AAF"/>
    <w:rsid w:val="00203EDE"/>
    <w:rsid w:val="00253CBC"/>
    <w:rsid w:val="002602F2"/>
    <w:rsid w:val="00270090"/>
    <w:rsid w:val="00285583"/>
    <w:rsid w:val="002B2F01"/>
    <w:rsid w:val="0035629B"/>
    <w:rsid w:val="00363C0D"/>
    <w:rsid w:val="003B75F6"/>
    <w:rsid w:val="003C6B9F"/>
    <w:rsid w:val="003F7035"/>
    <w:rsid w:val="00401380"/>
    <w:rsid w:val="00425E6F"/>
    <w:rsid w:val="00433124"/>
    <w:rsid w:val="0046017A"/>
    <w:rsid w:val="004665CD"/>
    <w:rsid w:val="004733C2"/>
    <w:rsid w:val="00477567"/>
    <w:rsid w:val="004979E1"/>
    <w:rsid w:val="004C1481"/>
    <w:rsid w:val="00537F55"/>
    <w:rsid w:val="00566B17"/>
    <w:rsid w:val="00581F59"/>
    <w:rsid w:val="0058212E"/>
    <w:rsid w:val="005E2A90"/>
    <w:rsid w:val="005F2DAC"/>
    <w:rsid w:val="00621298"/>
    <w:rsid w:val="00634D37"/>
    <w:rsid w:val="00670485"/>
    <w:rsid w:val="006963E8"/>
    <w:rsid w:val="006A0F0A"/>
    <w:rsid w:val="006F039F"/>
    <w:rsid w:val="00746984"/>
    <w:rsid w:val="007B2FDD"/>
    <w:rsid w:val="007B7BEE"/>
    <w:rsid w:val="007D3A20"/>
    <w:rsid w:val="007D5843"/>
    <w:rsid w:val="008243F8"/>
    <w:rsid w:val="00845F28"/>
    <w:rsid w:val="00894D0F"/>
    <w:rsid w:val="008E2519"/>
    <w:rsid w:val="008E70F4"/>
    <w:rsid w:val="009078E0"/>
    <w:rsid w:val="00933893"/>
    <w:rsid w:val="00964CF4"/>
    <w:rsid w:val="009B67BE"/>
    <w:rsid w:val="009B7732"/>
    <w:rsid w:val="009D02A5"/>
    <w:rsid w:val="009D09A2"/>
    <w:rsid w:val="00A00C96"/>
    <w:rsid w:val="00A15754"/>
    <w:rsid w:val="00A60338"/>
    <w:rsid w:val="00A80282"/>
    <w:rsid w:val="00AB0FE6"/>
    <w:rsid w:val="00B034C8"/>
    <w:rsid w:val="00B0713E"/>
    <w:rsid w:val="00B25E1E"/>
    <w:rsid w:val="00B26111"/>
    <w:rsid w:val="00B949A4"/>
    <w:rsid w:val="00BA3782"/>
    <w:rsid w:val="00BC5976"/>
    <w:rsid w:val="00C3145F"/>
    <w:rsid w:val="00C3552C"/>
    <w:rsid w:val="00C516D9"/>
    <w:rsid w:val="00C72F82"/>
    <w:rsid w:val="00C87C33"/>
    <w:rsid w:val="00CA0170"/>
    <w:rsid w:val="00CF32BE"/>
    <w:rsid w:val="00D12A05"/>
    <w:rsid w:val="00DC0E3B"/>
    <w:rsid w:val="00DE468D"/>
    <w:rsid w:val="00E17767"/>
    <w:rsid w:val="00E34A32"/>
    <w:rsid w:val="00E36D44"/>
    <w:rsid w:val="00E40E94"/>
    <w:rsid w:val="00E548BE"/>
    <w:rsid w:val="00EC595B"/>
    <w:rsid w:val="00EC7398"/>
    <w:rsid w:val="00ED7963"/>
    <w:rsid w:val="00ED7E6D"/>
    <w:rsid w:val="00EE68E2"/>
    <w:rsid w:val="00F25479"/>
    <w:rsid w:val="00F30362"/>
    <w:rsid w:val="00F31741"/>
    <w:rsid w:val="00F74016"/>
    <w:rsid w:val="00F965DB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1B88750"/>
  <w15:chartTrackingRefBased/>
  <w15:docId w15:val="{D7C5F8F0-AB1D-4E8B-AEE1-379F188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243F8"/>
  </w:style>
  <w:style w:type="paragraph" w:styleId="a5">
    <w:name w:val="List Paragraph"/>
    <w:basedOn w:val="a"/>
    <w:uiPriority w:val="34"/>
    <w:qFormat/>
    <w:rsid w:val="008243F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243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243F8"/>
  </w:style>
  <w:style w:type="paragraph" w:styleId="a8">
    <w:name w:val="Normal (Web)"/>
    <w:basedOn w:val="a"/>
    <w:uiPriority w:val="99"/>
    <w:unhideWhenUsed/>
    <w:rsid w:val="00B07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image" Target="media/image14.png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emf"/><Relationship Id="rId32" Type="http://schemas.openxmlformats.org/officeDocument/2006/relationships/image" Target="media/image18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image" Target="media/image16.emf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emf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D9A83-85B2-43F6-AECF-AD6DD586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Владимир Кулик</cp:lastModifiedBy>
  <cp:revision>13</cp:revision>
  <dcterms:created xsi:type="dcterms:W3CDTF">2018-03-26T13:59:00Z</dcterms:created>
  <dcterms:modified xsi:type="dcterms:W3CDTF">2018-03-26T19:00:00Z</dcterms:modified>
</cp:coreProperties>
</file>