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975A08">
        <w:rPr>
          <w:lang w:val="ru-RU"/>
        </w:rPr>
        <w:t xml:space="preserve"> 13</w:t>
      </w:r>
    </w:p>
    <w:p w:rsidR="00322EA9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EC46BC">
        <w:rPr>
          <w:lang w:val="ru-RU"/>
        </w:rPr>
        <w:t xml:space="preserve"> 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EC46BC">
        <w:rPr>
          <w:lang w:val="ru-RU"/>
        </w:rPr>
        <w:t>Двухфакторний дисперс</w:t>
      </w:r>
      <w:r w:rsidR="00EC46BC">
        <w:rPr>
          <w:lang w:val="uk-UA"/>
        </w:rPr>
        <w:t>іонний аналіз без повторень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243CDB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243CDB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EC46BC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B6805" w:rsidRDefault="00EC46BC" w:rsidP="00B56C87">
      <w:pPr>
        <w:rPr>
          <w:lang w:val="ru-RU"/>
        </w:rPr>
      </w:pPr>
      <w:r>
        <w:rPr>
          <w:lang w:val="ru-RU"/>
        </w:rPr>
        <w:br w:type="page"/>
      </w:r>
      <w:r w:rsidR="0036504F">
        <w:rPr>
          <w:lang w:val="ru-RU"/>
        </w:rPr>
        <w:lastRenderedPageBreak/>
        <w:t>Цель: Провести двухфакторный дисперсионный анализ без повторений.</w:t>
      </w:r>
    </w:p>
    <w:p w:rsidR="0036504F" w:rsidRDefault="0036504F" w:rsidP="00B56C87">
      <w:pPr>
        <w:rPr>
          <w:lang w:val="ru-RU"/>
        </w:rPr>
      </w:pPr>
      <w:r>
        <w:rPr>
          <w:lang w:val="ru-RU"/>
        </w:rPr>
        <w:t xml:space="preserve">Задание: </w:t>
      </w:r>
      <w:r w:rsidR="00B445CE">
        <w:rPr>
          <w:lang w:val="ru-RU"/>
        </w:rPr>
        <w:t>Можно ли утверждать, что фильмы снятые одним режиссером более успешны, чем фильмы других режиссеров. Существует ли разница между успехом фильмов, снятых в разных жанрах разными режиссерами? Определить какой режиссер и какой жанр в комбинации дают самые успешные фильмы.</w:t>
      </w:r>
    </w:p>
    <w:p w:rsidR="00B445CE" w:rsidRDefault="00B445CE" w:rsidP="00B56C87">
      <w:pPr>
        <w:rPr>
          <w:lang w:val="ru-RU"/>
        </w:rPr>
      </w:pPr>
    </w:p>
    <w:p w:rsidR="0036504F" w:rsidRDefault="0036504F" w:rsidP="00B56C87">
      <w:pPr>
        <w:rPr>
          <w:lang w:val="ru-RU"/>
        </w:rPr>
      </w:pPr>
      <w:r>
        <w:rPr>
          <w:lang w:val="ru-RU"/>
        </w:rPr>
        <w:t>Ход работы.</w:t>
      </w:r>
    </w:p>
    <w:p w:rsidR="00B445CE" w:rsidRDefault="00B445CE" w:rsidP="00B56C87">
      <w:pPr>
        <w:rPr>
          <w:lang w:val="ru-RU"/>
        </w:rPr>
      </w:pPr>
      <w:r>
        <w:rPr>
          <w:lang w:val="ru-RU"/>
        </w:rPr>
        <w:t>Теоретическая часть.</w:t>
      </w:r>
    </w:p>
    <w:p w:rsidR="00B56C87" w:rsidRPr="00FA52AA" w:rsidRDefault="00B56C87" w:rsidP="00FA52AA">
      <w:pPr>
        <w:rPr>
          <w:lang w:val="ru-RU"/>
        </w:rPr>
      </w:pPr>
      <w:r>
        <w:rPr>
          <w:lang w:val="ru-RU"/>
        </w:rPr>
        <w:t>Также как и в однофакторном дисперсионном анализе, в двухфакторном присутствуют факторы. В этом случае их два (</w:t>
      </w:r>
      <w:r>
        <w:rPr>
          <w:lang w:val="en-US"/>
        </w:rPr>
        <w:t>A</w:t>
      </w:r>
      <w:r>
        <w:rPr>
          <w:lang w:val="ru-RU"/>
        </w:rPr>
        <w:t xml:space="preserve"> и</w:t>
      </w:r>
      <w:r w:rsidRPr="00B56C87">
        <w:rPr>
          <w:lang w:val="ru-RU"/>
        </w:rPr>
        <w:t xml:space="preserve"> </w:t>
      </w:r>
      <w:r>
        <w:rPr>
          <w:lang w:val="en-US"/>
        </w:rPr>
        <w:t>B</w:t>
      </w:r>
      <w:r w:rsidRPr="00B56C87">
        <w:rPr>
          <w:lang w:val="ru-RU"/>
        </w:rPr>
        <w:t>)</w:t>
      </w:r>
      <w:r>
        <w:rPr>
          <w:lang w:val="ru-RU"/>
        </w:rPr>
        <w:t xml:space="preserve">. Уровням фактора соответствуют различные значения этого фактора. Обозначим уровни фактора </w:t>
      </w:r>
      <w:r>
        <w:rPr>
          <w:lang w:val="en-US"/>
        </w:rPr>
        <w:t>A</w:t>
      </w:r>
      <w:r w:rsidRPr="00B56C87">
        <w:rPr>
          <w:lang w:val="ru-RU"/>
        </w:rPr>
        <w:t xml:space="preserve"> </w:t>
      </w:r>
      <w:r>
        <w:rPr>
          <w:lang w:val="ru-RU"/>
        </w:rPr>
        <w:t xml:space="preserve">буквой </w:t>
      </w:r>
      <w:r>
        <w:rPr>
          <w:lang w:val="en-US"/>
        </w:rPr>
        <w:t>i</w:t>
      </w:r>
      <w:r>
        <w:rPr>
          <w:lang w:val="ru-RU"/>
        </w:rPr>
        <w:t xml:space="preserve">, а уровни фактора </w:t>
      </w:r>
      <w:r>
        <w:rPr>
          <w:lang w:val="en-US"/>
        </w:rPr>
        <w:t>B</w:t>
      </w:r>
      <w:r w:rsidRPr="00B56C87">
        <w:rPr>
          <w:lang w:val="ru-RU"/>
        </w:rPr>
        <w:t xml:space="preserve"> </w:t>
      </w:r>
      <w:r>
        <w:rPr>
          <w:lang w:val="en-US"/>
        </w:rPr>
        <w:t>j</w:t>
      </w:r>
      <w:r w:rsidRPr="00B56C87">
        <w:rPr>
          <w:lang w:val="ru-RU"/>
        </w:rPr>
        <w:t>.</w:t>
      </w:r>
      <w:r w:rsidR="00FA52AA">
        <w:rPr>
          <w:lang w:val="ru-RU"/>
        </w:rPr>
        <w:t xml:space="preserve"> Измеренные значения зависимой переменной </w:t>
      </w:r>
      <w:r w:rsidR="00FA52AA">
        <w:rPr>
          <w:lang w:val="en-US"/>
        </w:rPr>
        <w:t>Y</w:t>
      </w:r>
      <w:r w:rsidR="00FA52AA" w:rsidRPr="00FA52AA">
        <w:rPr>
          <w:lang w:val="ru-RU"/>
        </w:rPr>
        <w:t xml:space="preserve"> </w:t>
      </w:r>
      <w:r w:rsidR="00FA52AA">
        <w:rPr>
          <w:lang w:val="ru-RU"/>
        </w:rPr>
        <w:t xml:space="preserve">будем обозначать </w:t>
      </w:r>
      <w:r w:rsidR="00FA52AA">
        <w:rPr>
          <w:lang w:val="en-US"/>
        </w:rPr>
        <w:t>y</w:t>
      </w:r>
      <w:r w:rsidR="00FA52AA">
        <w:rPr>
          <w:vertAlign w:val="subscript"/>
          <w:lang w:val="en-US"/>
        </w:rPr>
        <w:t>ij</w:t>
      </w:r>
      <w:r w:rsidR="00FA52AA">
        <w:rPr>
          <w:lang w:val="ru-RU"/>
        </w:rPr>
        <w:t>.</w:t>
      </w:r>
    </w:p>
    <w:p w:rsidR="00FA52AA" w:rsidRPr="00975A08" w:rsidRDefault="00FA52AA" w:rsidP="00FA52AA">
      <w:pPr>
        <w:rPr>
          <w:lang w:val="ru-RU"/>
        </w:rPr>
      </w:pPr>
      <w:r>
        <w:rPr>
          <w:lang w:val="ru-RU"/>
        </w:rPr>
        <w:t xml:space="preserve">Если фактор действительно влияет на зависимую переменную, то при различных уровнях фактора мы должны в среднем получать различные </w:t>
      </w:r>
      <w:r>
        <w:t>средние значения выборок</w:t>
      </w:r>
      <w:r>
        <w:rPr>
          <w:lang w:val="ru-RU"/>
        </w:rPr>
        <w:t>.</w:t>
      </w:r>
    </w:p>
    <w:p w:rsidR="000017FD" w:rsidRPr="000017FD" w:rsidRDefault="000017FD" w:rsidP="00FA52AA">
      <w:pPr>
        <w:rPr>
          <w:lang w:val="ru-RU"/>
        </w:rPr>
      </w:pPr>
      <w:r>
        <w:rPr>
          <w:lang w:val="ru-RU"/>
        </w:rPr>
        <w:t xml:space="preserve">Среднее значение при различных уровнях фактора </w:t>
      </w:r>
      <w:r>
        <w:rPr>
          <w:lang w:val="en-US"/>
        </w:rPr>
        <w:t>A</w:t>
      </w:r>
      <w:r w:rsidRPr="000017FD">
        <w:rPr>
          <w:lang w:val="ru-RU"/>
        </w:rPr>
        <w:t xml:space="preserve"> </w:t>
      </w:r>
      <w:r>
        <w:rPr>
          <w:lang w:val="ru-RU"/>
        </w:rPr>
        <w:t>будет отличаться:</w:t>
      </w:r>
    </w:p>
    <w:p w:rsidR="00FA52AA" w:rsidRDefault="00FA52AA" w:rsidP="00FA52AA">
      <w:pPr>
        <w:rPr>
          <w:lang w:val="ru-RU"/>
        </w:rPr>
      </w:pPr>
    </w:p>
    <w:p w:rsidR="00FA52AA" w:rsidRDefault="00AC56DD" w:rsidP="00FA52AA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0017FD" w:rsidRDefault="000017FD" w:rsidP="00FA52AA">
      <w:pPr>
        <w:rPr>
          <w:i/>
          <w:lang w:val="ru-RU"/>
        </w:rPr>
      </w:pPr>
    </w:p>
    <w:p w:rsidR="000017FD" w:rsidRDefault="000017FD" w:rsidP="000017FD">
      <w:pPr>
        <w:rPr>
          <w:lang w:val="ru-RU"/>
        </w:rPr>
      </w:pPr>
      <w:r>
        <w:rPr>
          <w:lang w:val="ru-RU"/>
        </w:rPr>
        <w:t xml:space="preserve">Среднее значение при различных уровнях фактора </w:t>
      </w:r>
      <w:r>
        <w:rPr>
          <w:lang w:val="en-US"/>
        </w:rPr>
        <w:t>B</w:t>
      </w:r>
      <w:r w:rsidRPr="000017FD">
        <w:rPr>
          <w:lang w:val="ru-RU"/>
        </w:rPr>
        <w:t xml:space="preserve"> </w:t>
      </w:r>
      <w:r>
        <w:rPr>
          <w:lang w:val="ru-RU"/>
        </w:rPr>
        <w:t>будет отличаться:</w:t>
      </w:r>
    </w:p>
    <w:p w:rsidR="000017FD" w:rsidRPr="000017FD" w:rsidRDefault="000017FD" w:rsidP="000017FD">
      <w:pPr>
        <w:rPr>
          <w:lang w:val="ru-RU"/>
        </w:rPr>
      </w:pPr>
    </w:p>
    <w:p w:rsidR="000017FD" w:rsidRDefault="00AC56DD" w:rsidP="00FA52AA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ij</m:t>
                  </m:r>
                </m:sub>
              </m:sSub>
            </m:e>
          </m:nary>
        </m:oMath>
      </m:oMathPara>
    </w:p>
    <w:p w:rsidR="000017FD" w:rsidRDefault="000017FD" w:rsidP="00FA52AA">
      <w:pPr>
        <w:rPr>
          <w:lang w:val="ru-RU"/>
        </w:rPr>
      </w:pPr>
      <w:r w:rsidRPr="000017FD">
        <w:rPr>
          <w:lang w:val="ru-RU"/>
        </w:rPr>
        <w:lastRenderedPageBreak/>
        <w:t>Общее</w:t>
      </w:r>
      <w:r>
        <w:rPr>
          <w:lang w:val="ru-RU"/>
        </w:rPr>
        <w:t xml:space="preserve"> среднее вычисляется по формуле:</w:t>
      </w:r>
    </w:p>
    <w:p w:rsidR="000017FD" w:rsidRDefault="000017FD" w:rsidP="00FA52AA">
      <w:pPr>
        <w:rPr>
          <w:lang w:val="ru-RU"/>
        </w:rPr>
      </w:pPr>
    </w:p>
    <w:p w:rsidR="000017FD" w:rsidRDefault="00AC56DD" w:rsidP="00FA52AA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a∙b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093ADA" w:rsidRPr="00093ADA" w:rsidRDefault="00093ADA" w:rsidP="00FA52AA">
      <w:pPr>
        <w:rPr>
          <w:lang w:val="en-US"/>
        </w:rPr>
      </w:pPr>
    </w:p>
    <w:p w:rsidR="000017FD" w:rsidRDefault="000017FD" w:rsidP="00FA52AA">
      <w:pPr>
        <w:rPr>
          <w:lang w:val="ru-RU"/>
        </w:rPr>
      </w:pPr>
      <w:r>
        <w:rPr>
          <w:lang w:val="ru-RU"/>
        </w:rPr>
        <w:t>Общая изменчивость по аналогии с однофакторным дисперсионным анализом рассчитывается как комбинация нескольких компонентов.</w:t>
      </w:r>
    </w:p>
    <w:p w:rsidR="000017FD" w:rsidRDefault="000017FD" w:rsidP="00FA52AA">
      <w:pPr>
        <w:rPr>
          <w:lang w:val="ru-RU"/>
        </w:rPr>
      </w:pPr>
    </w:p>
    <w:p w:rsidR="000017FD" w:rsidRDefault="000017FD" w:rsidP="000017FD">
      <w:pPr>
        <w:jc w:val="center"/>
        <w:rPr>
          <w:lang w:val="en-US"/>
        </w:rPr>
      </w:pPr>
      <w:r>
        <w:rPr>
          <w:lang w:val="en-US"/>
        </w:rPr>
        <w:t>SST=SSA+SSB+SSE</w:t>
      </w:r>
    </w:p>
    <w:p w:rsidR="000017FD" w:rsidRDefault="000017FD" w:rsidP="000017F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SST=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3553B4" w:rsidRDefault="003553B4" w:rsidP="000017F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839595" cy="65913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934845" cy="70167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891790" cy="76581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27" w:rsidRDefault="00BA5827" w:rsidP="000017FD">
      <w:pPr>
        <w:jc w:val="center"/>
        <w:rPr>
          <w:lang w:val="en-US"/>
        </w:rPr>
      </w:pPr>
    </w:p>
    <w:p w:rsidR="00BA5827" w:rsidRPr="00975A08" w:rsidRDefault="00BA5827" w:rsidP="00BA5827">
      <w:pPr>
        <w:rPr>
          <w:lang w:val="ru-RU"/>
        </w:rPr>
      </w:pPr>
      <w:r>
        <w:rPr>
          <w:lang w:val="ru-RU"/>
        </w:rPr>
        <w:t xml:space="preserve">В случае двухфакторного дисперсионного анализа формируются две нулевых гипотезы. Первая гипотеза </w:t>
      </w:r>
      <w:r>
        <w:rPr>
          <w:lang w:val="en-US"/>
        </w:rPr>
        <w:t>H</w:t>
      </w:r>
      <w:r w:rsidRPr="00BA5827">
        <w:rPr>
          <w:vertAlign w:val="subscript"/>
          <w:lang w:val="ru-RU"/>
        </w:rPr>
        <w:t>01</w:t>
      </w:r>
      <w:r w:rsidRPr="00BA5827">
        <w:rPr>
          <w:lang w:val="ru-RU"/>
        </w:rPr>
        <w:t xml:space="preserve"> </w:t>
      </w:r>
      <w:r>
        <w:rPr>
          <w:lang w:val="ru-RU"/>
        </w:rPr>
        <w:t xml:space="preserve">заключается в том, что уровень фактора </w:t>
      </w:r>
      <w:r>
        <w:rPr>
          <w:lang w:val="en-US"/>
        </w:rPr>
        <w:t>A</w:t>
      </w:r>
      <w:r w:rsidRPr="00BA5827">
        <w:rPr>
          <w:lang w:val="ru-RU"/>
        </w:rPr>
        <w:t xml:space="preserve"> </w:t>
      </w:r>
      <w:r>
        <w:rPr>
          <w:lang w:val="ru-RU"/>
        </w:rPr>
        <w:t xml:space="preserve">не влияет на измеренные значения. Соответственно вторая гипотеза </w:t>
      </w:r>
      <w:r>
        <w:rPr>
          <w:lang w:val="en-US"/>
        </w:rPr>
        <w:t>H</w:t>
      </w:r>
      <w:r w:rsidRPr="00BA5827">
        <w:rPr>
          <w:vertAlign w:val="subscript"/>
          <w:lang w:val="ru-RU"/>
        </w:rPr>
        <w:t>01</w:t>
      </w:r>
      <w:r w:rsidRPr="00BA5827">
        <w:rPr>
          <w:lang w:val="ru-RU"/>
        </w:rPr>
        <w:t xml:space="preserve"> </w:t>
      </w:r>
      <w:r>
        <w:rPr>
          <w:lang w:val="ru-RU"/>
        </w:rPr>
        <w:t xml:space="preserve">заключается в том, что уровень фактора </w:t>
      </w:r>
      <w:r>
        <w:rPr>
          <w:lang w:val="en-US"/>
        </w:rPr>
        <w:t>B</w:t>
      </w:r>
      <w:r w:rsidRPr="00BA5827">
        <w:rPr>
          <w:lang w:val="ru-RU"/>
        </w:rPr>
        <w:t xml:space="preserve"> </w:t>
      </w:r>
      <w:r>
        <w:rPr>
          <w:lang w:val="ru-RU"/>
        </w:rPr>
        <w:t>не влияет на измеренные значения.</w:t>
      </w:r>
    </w:p>
    <w:p w:rsidR="00853E35" w:rsidRPr="00975A08" w:rsidRDefault="00853E35" w:rsidP="00BA5827">
      <w:pPr>
        <w:rPr>
          <w:lang w:val="ru-RU"/>
        </w:rPr>
      </w:pPr>
      <w:r>
        <w:rPr>
          <w:lang w:val="ru-RU"/>
        </w:rPr>
        <w:t>В двухфакторном дисперсионном анализе участвуют две статистики:</w:t>
      </w:r>
    </w:p>
    <w:p w:rsidR="00853E35" w:rsidRPr="00975A08" w:rsidRDefault="00853E35" w:rsidP="00BA5827">
      <w:pPr>
        <w:rPr>
          <w:lang w:val="ru-RU"/>
        </w:rPr>
      </w:pPr>
    </w:p>
    <w:p w:rsidR="00853E35" w:rsidRDefault="00AC56DD" w:rsidP="00BA582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MSA</m:t>
              </m:r>
            </m:num>
            <m:den>
              <m:r>
                <w:rPr>
                  <w:rFonts w:ascii="Cambria Math" w:hAnsi="Cambria Math"/>
                </w:rPr>
                <m:t>MSE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SSA/(a-1)</m:t>
              </m:r>
            </m:num>
            <m:den>
              <m:r>
                <w:rPr>
                  <w:rFonts w:ascii="Cambria Math" w:hAnsi="Cambria Math"/>
                </w:rPr>
                <m:t>SSE/(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53E35" w:rsidRPr="00853E35" w:rsidRDefault="00853E35" w:rsidP="00BA5827">
      <w:pPr>
        <w:rPr>
          <w:lang w:val="en-US"/>
        </w:rPr>
      </w:pPr>
    </w:p>
    <w:p w:rsidR="00853E35" w:rsidRDefault="00AC56DD" w:rsidP="00BA582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MSB</m:t>
              </m:r>
            </m:num>
            <m:den>
              <m:r>
                <w:rPr>
                  <w:rFonts w:ascii="Cambria Math" w:hAnsi="Cambria Math"/>
                </w:rPr>
                <m:t>MSE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SSB/(b-1)</m:t>
              </m:r>
            </m:num>
            <m:den>
              <m:r>
                <w:rPr>
                  <w:rFonts w:ascii="Cambria Math" w:hAnsi="Cambria Math"/>
                </w:rPr>
                <m:t>SSE/(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53E35" w:rsidRDefault="00853E35" w:rsidP="00BA5827">
      <w:pPr>
        <w:rPr>
          <w:lang w:val="en-US"/>
        </w:rPr>
      </w:pPr>
    </w:p>
    <w:p w:rsidR="00853E35" w:rsidRDefault="00093ADA" w:rsidP="00BA5827">
      <w:pPr>
        <w:rPr>
          <w:lang w:val="ru-RU"/>
        </w:rPr>
      </w:pPr>
      <w:r>
        <w:rPr>
          <w:lang w:val="ru-RU"/>
        </w:rPr>
        <w:t xml:space="preserve">Полученные статистики сравниваются с </w:t>
      </w:r>
      <w:r>
        <w:rPr>
          <w:lang w:val="en-US"/>
        </w:rPr>
        <w:t>F</w:t>
      </w:r>
      <w:r w:rsidRPr="00093ADA">
        <w:rPr>
          <w:lang w:val="ru-RU"/>
        </w:rPr>
        <w:t xml:space="preserve"> </w:t>
      </w:r>
      <w:r>
        <w:rPr>
          <w:lang w:val="ru-RU"/>
        </w:rPr>
        <w:t xml:space="preserve">критическим, вычисленное для заданного значения уровня альфа.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критич.</m:t>
            </m:r>
          </m:sub>
        </m:sSub>
      </m:oMath>
      <w:r>
        <w:rPr>
          <w:lang w:val="ru-RU"/>
        </w:rPr>
        <w:t>, то нулевую гипотезу об отсутствии влияния уровней фактора А отклоняют.</w:t>
      </w:r>
      <w:r w:rsidR="00075BCF">
        <w:rPr>
          <w:lang w:val="ru-RU"/>
        </w:rPr>
        <w:t xml:space="preserve"> Соответственно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критич.</m:t>
            </m:r>
          </m:sub>
        </m:sSub>
      </m:oMath>
      <w:r w:rsidR="00075BCF">
        <w:rPr>
          <w:lang w:val="ru-RU"/>
        </w:rPr>
        <w:t>, то нулевую гипотезу об отсутствии влияния уровней фактора В отклоняют.</w:t>
      </w:r>
    </w:p>
    <w:p w:rsidR="00075BCF" w:rsidRDefault="00075BCF" w:rsidP="00BA5827">
      <w:pPr>
        <w:rPr>
          <w:lang w:val="ru-RU"/>
        </w:rPr>
      </w:pPr>
    </w:p>
    <w:p w:rsidR="00075BCF" w:rsidRDefault="00075BCF" w:rsidP="00BA5827">
      <w:pPr>
        <w:rPr>
          <w:lang w:val="ru-RU"/>
        </w:rPr>
      </w:pPr>
      <w:r>
        <w:rPr>
          <w:lang w:val="ru-RU"/>
        </w:rPr>
        <w:t>Практическая часть.</w:t>
      </w:r>
    </w:p>
    <w:p w:rsidR="00075BCF" w:rsidRDefault="00075BCF" w:rsidP="00BA5827">
      <w:pPr>
        <w:rPr>
          <w:lang w:val="ru-RU"/>
        </w:rPr>
      </w:pPr>
      <w:r>
        <w:rPr>
          <w:lang w:val="ru-RU"/>
        </w:rPr>
        <w:t xml:space="preserve"> Дан список оценок фильмов на сайте для разных режиссеров и разных жанров – рисунок 1.</w:t>
      </w:r>
    </w:p>
    <w:p w:rsidR="00075BCF" w:rsidRDefault="00075BCF" w:rsidP="00BA5827">
      <w:pPr>
        <w:rPr>
          <w:lang w:val="ru-RU"/>
        </w:rPr>
      </w:pPr>
    </w:p>
    <w:p w:rsidR="00075BCF" w:rsidRDefault="002D2961" w:rsidP="00075BCF">
      <w:pPr>
        <w:jc w:val="center"/>
        <w:rPr>
          <w:i/>
          <w:lang w:val="ru-RU"/>
        </w:rPr>
      </w:pPr>
      <w:r w:rsidRPr="002D2961">
        <w:rPr>
          <w:noProof/>
          <w:lang w:val="en-US" w:eastAsia="en-US"/>
        </w:rPr>
        <w:drawing>
          <wp:inline distT="0" distB="0" distL="0" distR="0">
            <wp:extent cx="3136900" cy="268986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CF" w:rsidRDefault="00075BCF" w:rsidP="00075BCF">
      <w:pPr>
        <w:jc w:val="center"/>
        <w:rPr>
          <w:lang w:val="ru-RU"/>
        </w:rPr>
      </w:pPr>
      <w:r w:rsidRPr="00075BCF">
        <w:rPr>
          <w:lang w:val="ru-RU"/>
        </w:rPr>
        <w:t>Рисунок 1 – Исходные данные</w:t>
      </w:r>
      <w:r>
        <w:rPr>
          <w:lang w:val="ru-RU"/>
        </w:rPr>
        <w:t xml:space="preserve"> задачи</w:t>
      </w:r>
    </w:p>
    <w:p w:rsidR="00F93E55" w:rsidRDefault="00F93E55" w:rsidP="00075BCF">
      <w:pPr>
        <w:jc w:val="center"/>
        <w:rPr>
          <w:lang w:val="ru-RU"/>
        </w:rPr>
      </w:pPr>
    </w:p>
    <w:p w:rsidR="00F93E55" w:rsidRDefault="00F93E55" w:rsidP="00F93E55">
      <w:pPr>
        <w:jc w:val="left"/>
        <w:rPr>
          <w:lang w:val="ru-RU"/>
        </w:rPr>
      </w:pPr>
      <w:r>
        <w:rPr>
          <w:lang w:val="ru-RU"/>
        </w:rPr>
        <w:lastRenderedPageBreak/>
        <w:t xml:space="preserve">Необходимо, воспользовавшись инструментом «двухфакторный дисперсионный анализ» пакета анализа, установить зависимость между различными факторами (режиссер и жанр) и оценками фильма. </w:t>
      </w:r>
    </w:p>
    <w:p w:rsidR="00F93E55" w:rsidRDefault="00F93E55" w:rsidP="00F93E55">
      <w:pPr>
        <w:jc w:val="left"/>
        <w:rPr>
          <w:lang w:val="ru-RU"/>
        </w:rPr>
      </w:pPr>
      <w:r>
        <w:rPr>
          <w:lang w:val="ru-RU"/>
        </w:rPr>
        <w:t>Выполнение.</w:t>
      </w:r>
    </w:p>
    <w:p w:rsidR="00F93E55" w:rsidRDefault="008D47F6" w:rsidP="00F93E55">
      <w:pPr>
        <w:jc w:val="left"/>
        <w:rPr>
          <w:lang w:val="ru-RU"/>
        </w:rPr>
      </w:pPr>
      <w:r>
        <w:rPr>
          <w:lang w:val="ru-RU"/>
        </w:rPr>
        <w:t>Воспользуемся пакетом анализа для проведения дисперсионного анализа – рисунок 2.</w:t>
      </w:r>
    </w:p>
    <w:p w:rsidR="008D47F6" w:rsidRDefault="008D47F6" w:rsidP="00F93E55">
      <w:pPr>
        <w:jc w:val="left"/>
        <w:rPr>
          <w:lang w:val="ru-RU"/>
        </w:rPr>
      </w:pPr>
    </w:p>
    <w:p w:rsidR="008D47F6" w:rsidRDefault="008D47F6" w:rsidP="008D47F6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753485" cy="214757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F6" w:rsidRDefault="008D47F6" w:rsidP="008D47F6">
      <w:pPr>
        <w:jc w:val="center"/>
        <w:rPr>
          <w:lang w:val="ru-RU"/>
        </w:rPr>
      </w:pPr>
      <w:r>
        <w:rPr>
          <w:lang w:val="ru-RU"/>
        </w:rPr>
        <w:t>Рисунок 2 – Задание параметров анализа</w:t>
      </w:r>
    </w:p>
    <w:p w:rsidR="008D47F6" w:rsidRDefault="008D47F6" w:rsidP="008D47F6">
      <w:pPr>
        <w:jc w:val="center"/>
        <w:rPr>
          <w:lang w:val="ru-RU"/>
        </w:rPr>
      </w:pPr>
    </w:p>
    <w:p w:rsidR="008D47F6" w:rsidRDefault="008D47F6" w:rsidP="008D47F6">
      <w:pPr>
        <w:jc w:val="left"/>
        <w:rPr>
          <w:lang w:val="ru-RU"/>
        </w:rPr>
      </w:pPr>
      <w:r>
        <w:rPr>
          <w:lang w:val="ru-RU"/>
        </w:rPr>
        <w:t>Получим следующие данные – рисунок 3.</w:t>
      </w:r>
    </w:p>
    <w:p w:rsidR="008D47F6" w:rsidRDefault="008D47F6" w:rsidP="008D47F6">
      <w:pPr>
        <w:jc w:val="left"/>
        <w:rPr>
          <w:lang w:val="ru-RU"/>
        </w:rPr>
      </w:pPr>
    </w:p>
    <w:p w:rsidR="008D47F6" w:rsidRDefault="002D2961" w:rsidP="008D47F6">
      <w:pPr>
        <w:jc w:val="center"/>
        <w:rPr>
          <w:lang w:val="ru-RU"/>
        </w:rPr>
      </w:pPr>
      <w:r w:rsidRPr="002D2961">
        <w:rPr>
          <w:noProof/>
          <w:lang w:val="en-US" w:eastAsia="en-US"/>
        </w:rPr>
        <w:lastRenderedPageBreak/>
        <w:drawing>
          <wp:inline distT="0" distB="0" distL="0" distR="0">
            <wp:extent cx="5943600" cy="493872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F6" w:rsidRDefault="008D47F6" w:rsidP="008D47F6">
      <w:pPr>
        <w:jc w:val="center"/>
        <w:rPr>
          <w:lang w:val="ru-RU"/>
        </w:rPr>
      </w:pPr>
      <w:r>
        <w:rPr>
          <w:lang w:val="ru-RU"/>
        </w:rPr>
        <w:t>Рисунок 3 – Полученные данные</w:t>
      </w:r>
    </w:p>
    <w:p w:rsidR="00DC0C84" w:rsidRDefault="00DC0C84" w:rsidP="008D47F6">
      <w:pPr>
        <w:jc w:val="center"/>
        <w:rPr>
          <w:lang w:val="ru-RU"/>
        </w:rPr>
      </w:pPr>
    </w:p>
    <w:p w:rsidR="00D02CFB" w:rsidRDefault="00A841E9" w:rsidP="00A841E9">
      <w:pPr>
        <w:ind w:firstLine="720"/>
        <w:jc w:val="left"/>
        <w:rPr>
          <w:lang w:val="ru-RU"/>
        </w:rPr>
      </w:pPr>
      <w:r>
        <w:rPr>
          <w:lang w:val="ru-RU"/>
        </w:rPr>
        <w:t xml:space="preserve">- </w:t>
      </w:r>
      <w:r w:rsidR="00D02CFB">
        <w:rPr>
          <w:lang w:val="ru-RU"/>
        </w:rPr>
        <w:t>Как видно для каждого уровня двух факторов рассчитаны  С</w:t>
      </w:r>
      <w:r w:rsidR="00DF56B2">
        <w:rPr>
          <w:lang w:val="ru-RU"/>
        </w:rPr>
        <w:t>чет, Сумма, Среднее и Дисперсия. Далее проводится дисперсионный анализ.</w:t>
      </w:r>
    </w:p>
    <w:p w:rsidR="00DF56B2" w:rsidRPr="00BE1373" w:rsidRDefault="00A841E9" w:rsidP="00A841E9">
      <w:pPr>
        <w:ind w:firstLine="720"/>
        <w:jc w:val="left"/>
        <w:rPr>
          <w:lang w:val="ru-RU"/>
        </w:rPr>
      </w:pPr>
      <w:r>
        <w:rPr>
          <w:lang w:val="ru-RU"/>
        </w:rPr>
        <w:t xml:space="preserve">- </w:t>
      </w:r>
      <w:r w:rsidR="00BE1373">
        <w:rPr>
          <w:lang w:val="ru-RU"/>
        </w:rPr>
        <w:t xml:space="preserve">В столбце </w:t>
      </w:r>
      <w:r w:rsidR="00BE1373">
        <w:rPr>
          <w:lang w:val="en-US"/>
        </w:rPr>
        <w:t>SS</w:t>
      </w:r>
      <w:r w:rsidR="00BE1373" w:rsidRPr="00BE1373">
        <w:rPr>
          <w:lang w:val="ru-RU"/>
        </w:rPr>
        <w:t xml:space="preserve"> </w:t>
      </w:r>
      <w:r w:rsidR="00BE1373">
        <w:rPr>
          <w:lang w:val="ru-RU"/>
        </w:rPr>
        <w:t xml:space="preserve">данные соответствуют параметрам </w:t>
      </w:r>
      <w:r w:rsidR="00BE1373">
        <w:rPr>
          <w:lang w:val="en-US"/>
        </w:rPr>
        <w:t>SSA</w:t>
      </w:r>
      <w:r w:rsidR="00BE1373" w:rsidRPr="00BE1373">
        <w:rPr>
          <w:lang w:val="ru-RU"/>
        </w:rPr>
        <w:t xml:space="preserve">, </w:t>
      </w:r>
      <w:r w:rsidR="00BE1373">
        <w:rPr>
          <w:lang w:val="en-US"/>
        </w:rPr>
        <w:t>SSB</w:t>
      </w:r>
      <w:r w:rsidR="00BE1373" w:rsidRPr="00BE1373">
        <w:rPr>
          <w:lang w:val="ru-RU"/>
        </w:rPr>
        <w:t xml:space="preserve">, </w:t>
      </w:r>
      <w:r w:rsidR="00BE1373">
        <w:rPr>
          <w:lang w:val="en-US"/>
        </w:rPr>
        <w:t>SSE</w:t>
      </w:r>
      <w:r w:rsidR="00BE1373" w:rsidRPr="00BE1373">
        <w:rPr>
          <w:lang w:val="ru-RU"/>
        </w:rPr>
        <w:t>.</w:t>
      </w:r>
    </w:p>
    <w:p w:rsidR="00BE1373" w:rsidRDefault="00A841E9" w:rsidP="00A841E9">
      <w:pPr>
        <w:ind w:firstLine="720"/>
        <w:jc w:val="left"/>
        <w:rPr>
          <w:lang w:val="ru-RU"/>
        </w:rPr>
      </w:pPr>
      <w:r>
        <w:rPr>
          <w:lang w:val="ru-RU"/>
        </w:rPr>
        <w:t xml:space="preserve">- </w:t>
      </w:r>
      <w:r w:rsidR="00BE1373">
        <w:rPr>
          <w:lang w:val="en-US"/>
        </w:rPr>
        <w:t>df</w:t>
      </w:r>
      <w:r w:rsidR="00BE1373" w:rsidRPr="00BE1373">
        <w:rPr>
          <w:lang w:val="ru-RU"/>
        </w:rPr>
        <w:t xml:space="preserve"> – </w:t>
      </w:r>
      <w:r w:rsidR="00BE1373">
        <w:rPr>
          <w:lang w:val="ru-RU"/>
        </w:rPr>
        <w:t>число степеней свободы, необ</w:t>
      </w:r>
      <w:r>
        <w:rPr>
          <w:lang w:val="ru-RU"/>
        </w:rPr>
        <w:t>х</w:t>
      </w:r>
      <w:r w:rsidR="00BE1373">
        <w:rPr>
          <w:lang w:val="ru-RU"/>
        </w:rPr>
        <w:t>одимо для нахождения квантилей доверительных интервалов.</w:t>
      </w:r>
    </w:p>
    <w:p w:rsidR="001C7FC7" w:rsidRDefault="00A841E9" w:rsidP="00A841E9">
      <w:pPr>
        <w:ind w:firstLine="720"/>
        <w:jc w:val="left"/>
        <w:rPr>
          <w:lang w:val="ru-RU"/>
        </w:rPr>
      </w:pPr>
      <w:r>
        <w:rPr>
          <w:lang w:val="ru-RU"/>
        </w:rPr>
        <w:t xml:space="preserve">- </w:t>
      </w:r>
      <w:r w:rsidR="001C7FC7">
        <w:rPr>
          <w:lang w:val="ru-RU"/>
        </w:rPr>
        <w:t xml:space="preserve">В столбце </w:t>
      </w:r>
      <w:r w:rsidR="001C7FC7">
        <w:rPr>
          <w:lang w:val="en-US"/>
        </w:rPr>
        <w:t>MS</w:t>
      </w:r>
      <w:r w:rsidR="001C7FC7" w:rsidRPr="00BE1373">
        <w:rPr>
          <w:lang w:val="ru-RU"/>
        </w:rPr>
        <w:t xml:space="preserve"> </w:t>
      </w:r>
      <w:r w:rsidR="001C7FC7">
        <w:rPr>
          <w:lang w:val="ru-RU"/>
        </w:rPr>
        <w:t xml:space="preserve">данные соответствуют параметрам </w:t>
      </w:r>
      <w:r w:rsidR="001C7FC7">
        <w:rPr>
          <w:lang w:val="en-US"/>
        </w:rPr>
        <w:t>MSA</w:t>
      </w:r>
      <w:r w:rsidR="001C7FC7" w:rsidRPr="00BE1373">
        <w:rPr>
          <w:lang w:val="ru-RU"/>
        </w:rPr>
        <w:t xml:space="preserve">, </w:t>
      </w:r>
      <w:r w:rsidR="001C7FC7">
        <w:rPr>
          <w:lang w:val="en-US"/>
        </w:rPr>
        <w:t>MSB</w:t>
      </w:r>
      <w:r w:rsidR="001C7FC7" w:rsidRPr="00BE1373">
        <w:rPr>
          <w:lang w:val="ru-RU"/>
        </w:rPr>
        <w:t xml:space="preserve">, </w:t>
      </w:r>
      <w:r w:rsidR="001C7FC7">
        <w:rPr>
          <w:lang w:val="en-US"/>
        </w:rPr>
        <w:t>MSE</w:t>
      </w:r>
      <w:r w:rsidR="001C7FC7" w:rsidRPr="00BE1373">
        <w:rPr>
          <w:lang w:val="ru-RU"/>
        </w:rPr>
        <w:t>.</w:t>
      </w:r>
    </w:p>
    <w:p w:rsidR="00A841E9" w:rsidRDefault="00A841E9" w:rsidP="00BE1373">
      <w:pPr>
        <w:ind w:firstLine="0"/>
        <w:jc w:val="left"/>
        <w:rPr>
          <w:lang w:val="ru-RU"/>
        </w:rPr>
      </w:pPr>
    </w:p>
    <w:p w:rsidR="00A841E9" w:rsidRDefault="00A841E9" w:rsidP="00BE1373">
      <w:pPr>
        <w:ind w:firstLine="0"/>
        <w:jc w:val="left"/>
        <w:rPr>
          <w:lang w:val="ru-RU"/>
        </w:rPr>
      </w:pPr>
      <w:r>
        <w:rPr>
          <w:lang w:val="ru-RU"/>
        </w:rPr>
        <w:t>Выводы.</w:t>
      </w:r>
    </w:p>
    <w:p w:rsidR="00A841E9" w:rsidRDefault="00A841E9" w:rsidP="00BE1373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 xml:space="preserve">Анализируя полученные данные </w:t>
      </w:r>
      <w:r w:rsidR="001812B3">
        <w:rPr>
          <w:lang w:val="ru-RU"/>
        </w:rPr>
        <w:t xml:space="preserve">можем утверждать, что нет оснований для отклонения обеих нулевых гипотез, так как </w:t>
      </w:r>
    </w:p>
    <w:p w:rsidR="001812B3" w:rsidRDefault="00AC56DD" w:rsidP="00BE1373">
      <w:pPr>
        <w:ind w:firstLine="0"/>
        <w:jc w:val="lef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критич</m:t>
              </m:r>
            </m:sub>
          </m:sSub>
        </m:oMath>
      </m:oMathPara>
    </w:p>
    <w:p w:rsidR="001812B3" w:rsidRDefault="00AC56DD" w:rsidP="00BE1373">
      <w:pPr>
        <w:ind w:firstLine="0"/>
        <w:jc w:val="lef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критич</m:t>
              </m:r>
            </m:sub>
          </m:sSub>
        </m:oMath>
      </m:oMathPara>
    </w:p>
    <w:p w:rsidR="002D2961" w:rsidRPr="00861A81" w:rsidRDefault="002D2961" w:rsidP="00BE1373">
      <w:pPr>
        <w:ind w:firstLine="0"/>
        <w:jc w:val="left"/>
        <w:rPr>
          <w:lang w:val="ru-RU"/>
        </w:rPr>
      </w:pPr>
      <w:r>
        <w:rPr>
          <w:lang w:val="ru-RU"/>
        </w:rPr>
        <w:t xml:space="preserve">То есть мы сделали вывод о том, что выбор режиссера </w:t>
      </w:r>
      <w:r w:rsidR="00861A81">
        <w:rPr>
          <w:lang w:val="ru-RU"/>
        </w:rPr>
        <w:t>влияет на оценку фильма</w:t>
      </w:r>
      <w:r w:rsidR="00861A81" w:rsidRPr="00861A81">
        <w:rPr>
          <w:lang w:val="ru-RU"/>
        </w:rPr>
        <w:t xml:space="preserve">, </w:t>
      </w:r>
      <w:r w:rsidR="00861A81">
        <w:rPr>
          <w:lang w:val="ru-RU"/>
        </w:rPr>
        <w:t xml:space="preserve">а выбор жанра </w:t>
      </w:r>
      <w:r w:rsidR="00DE52CD">
        <w:rPr>
          <w:lang w:val="ru-RU"/>
        </w:rPr>
        <w:t>оказывает минимальное влияние.</w:t>
      </w:r>
    </w:p>
    <w:sectPr w:rsidR="002D2961" w:rsidRPr="00861A81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017FD"/>
    <w:rsid w:val="00075BCF"/>
    <w:rsid w:val="00093ADA"/>
    <w:rsid w:val="00125268"/>
    <w:rsid w:val="001812B3"/>
    <w:rsid w:val="001C7FC7"/>
    <w:rsid w:val="002432AA"/>
    <w:rsid w:val="00243CDB"/>
    <w:rsid w:val="002D2961"/>
    <w:rsid w:val="00322EA9"/>
    <w:rsid w:val="003553B4"/>
    <w:rsid w:val="0036504F"/>
    <w:rsid w:val="003B6805"/>
    <w:rsid w:val="003D1787"/>
    <w:rsid w:val="00452205"/>
    <w:rsid w:val="005C37FA"/>
    <w:rsid w:val="00613B40"/>
    <w:rsid w:val="00685AF0"/>
    <w:rsid w:val="00853E35"/>
    <w:rsid w:val="00861A81"/>
    <w:rsid w:val="008D47F6"/>
    <w:rsid w:val="00975A08"/>
    <w:rsid w:val="00A841E9"/>
    <w:rsid w:val="00AC56DD"/>
    <w:rsid w:val="00AD536E"/>
    <w:rsid w:val="00B445CE"/>
    <w:rsid w:val="00B56C87"/>
    <w:rsid w:val="00BA5827"/>
    <w:rsid w:val="00BE1373"/>
    <w:rsid w:val="00D02CFB"/>
    <w:rsid w:val="00D4734D"/>
    <w:rsid w:val="00DC0C84"/>
    <w:rsid w:val="00DC3B27"/>
    <w:rsid w:val="00DE52CD"/>
    <w:rsid w:val="00DF56B2"/>
    <w:rsid w:val="00E37C2B"/>
    <w:rsid w:val="00EC46BC"/>
    <w:rsid w:val="00ED1F3C"/>
    <w:rsid w:val="00F811E2"/>
    <w:rsid w:val="00F93E55"/>
    <w:rsid w:val="00FA52AA"/>
    <w:rsid w:val="00FC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0017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CF0D8-0003-4D79-BCAB-715A6D18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22</cp:revision>
  <dcterms:created xsi:type="dcterms:W3CDTF">2019-05-27T17:16:00Z</dcterms:created>
  <dcterms:modified xsi:type="dcterms:W3CDTF">2019-08-27T08:59:00Z</dcterms:modified>
</cp:coreProperties>
</file>