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Політехнічний Інститут»</w:t>
      </w:r>
      <w:r w:rsidRPr="00685AF0">
        <w:rPr>
          <w:lang w:val="ru-RU"/>
        </w:rPr>
        <w:br/>
      </w:r>
      <w:r w:rsidRPr="00685AF0">
        <w:rPr>
          <w:lang w:val="ru-RU"/>
        </w:rPr>
        <w:br/>
        <w:t>Ка</w:t>
      </w:r>
      <w:r w:rsidR="00322EA9">
        <w:rPr>
          <w:lang w:val="ru-RU"/>
        </w:rPr>
        <w:t>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9E0191">
        <w:rPr>
          <w:lang w:val="ru-RU"/>
        </w:rPr>
        <w:t>6</w:t>
      </w:r>
    </w:p>
    <w:p w:rsidR="009E0191" w:rsidRPr="00A1773A" w:rsidRDefault="00322EA9" w:rsidP="00A1773A">
      <w:pPr>
        <w:pStyle w:val="normal"/>
        <w:jc w:val="center"/>
        <w:rPr>
          <w:lang w:val="ru-RU"/>
        </w:rPr>
      </w:pPr>
      <w:r>
        <w:rPr>
          <w:lang w:val="ru-RU"/>
        </w:rPr>
        <w:t xml:space="preserve">з дисципліни </w:t>
      </w:r>
      <w:r w:rsidR="00A1773A" w:rsidRPr="00A1773A">
        <w:rPr>
          <w:lang w:val="ru-RU"/>
        </w:rPr>
        <w:t xml:space="preserve"> </w:t>
      </w:r>
      <w:r w:rsidR="009E0191">
        <w:rPr>
          <w:lang w:val="ru-RU"/>
        </w:rPr>
        <w:t>Математична статистика</w:t>
      </w:r>
    </w:p>
    <w:p w:rsidR="00322EA9" w:rsidRPr="00F811E2" w:rsidRDefault="00322EA9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9E0191">
        <w:rPr>
          <w:lang w:val="ru-RU"/>
        </w:rPr>
        <w:t xml:space="preserve">Використання пакету аналіза даних в </w:t>
      </w:r>
      <w:r w:rsidR="009E0191">
        <w:t>MS</w:t>
      </w:r>
      <w:r w:rsidR="009E0191" w:rsidRPr="003E60E4">
        <w:rPr>
          <w:lang w:val="ru-RU"/>
        </w:rPr>
        <w:t xml:space="preserve"> </w:t>
      </w:r>
      <w:r w:rsidR="009E0191">
        <w:t>Excel</w:t>
      </w:r>
      <w:r w:rsidR="009E0191" w:rsidRPr="003E60E4">
        <w:rPr>
          <w:lang w:val="ru-RU"/>
        </w:rPr>
        <w:t xml:space="preserve">. </w:t>
      </w:r>
      <w:r w:rsidR="009E0191">
        <w:rPr>
          <w:lang w:val="ru-RU"/>
        </w:rPr>
        <w:t>Виборка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A234EF" w:rsidRDefault="003B6805">
      <w:pPr>
        <w:pStyle w:val="normal"/>
        <w:ind w:left="5040"/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="00A234EF">
        <w:rPr>
          <w:lang w:val="ru-RU"/>
        </w:rPr>
        <w:t>КН-27</w:t>
      </w:r>
    </w:p>
    <w:p w:rsidR="003B6805" w:rsidRPr="00322EA9" w:rsidRDefault="003B6805">
      <w:pPr>
        <w:pStyle w:val="normal"/>
        <w:ind w:left="5670"/>
        <w:rPr>
          <w:lang w:val="ru-RU"/>
        </w:rPr>
      </w:pPr>
    </w:p>
    <w:p w:rsidR="003B6805" w:rsidRPr="00322EA9" w:rsidRDefault="003B6805">
      <w:pPr>
        <w:pStyle w:val="normal"/>
        <w:jc w:val="center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F61C10" w:rsidRDefault="003B6805">
      <w:pPr>
        <w:pStyle w:val="normal"/>
        <w:rPr>
          <w:lang w:val="ru-RU"/>
        </w:rPr>
      </w:pPr>
    </w:p>
    <w:p w:rsidR="00A1773A" w:rsidRPr="00F61C10" w:rsidRDefault="00A1773A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3B6805" w:rsidRPr="00322EA9" w:rsidRDefault="003B6805">
      <w:pPr>
        <w:pStyle w:val="normal"/>
        <w:rPr>
          <w:lang w:val="ru-RU"/>
        </w:rPr>
      </w:pPr>
    </w:p>
    <w:p w:rsidR="00A11B43" w:rsidRDefault="00F61C10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3B6805" w:rsidRPr="0033406B" w:rsidRDefault="00A11B43" w:rsidP="00A11B43">
      <w:pPr>
        <w:rPr>
          <w:lang w:val="ru-RU"/>
        </w:rPr>
      </w:pPr>
      <w:r>
        <w:rPr>
          <w:lang w:val="ru-RU"/>
        </w:rPr>
        <w:br w:type="page"/>
      </w:r>
      <w:r w:rsidRPr="00A11B43">
        <w:rPr>
          <w:b/>
          <w:lang w:val="ru-RU"/>
        </w:rPr>
        <w:lastRenderedPageBreak/>
        <w:t>Задание</w:t>
      </w:r>
      <w:r>
        <w:rPr>
          <w:b/>
          <w:lang w:val="ru-RU"/>
        </w:rPr>
        <w:t xml:space="preserve">: </w:t>
      </w:r>
      <w:r w:rsidR="0033406B">
        <w:rPr>
          <w:lang w:val="ru-RU"/>
        </w:rPr>
        <w:t>сгенерировать последовательность с равномерным распределением состоящую из 1000 чисел (от 0 до 10). Проанализировать последовательность с помощью инструмента Описательная статистика. Затем сделать случайную выборку размером в 100 элементов. Проанализировать описанным выше способом и сравнить результаты анализа двух последовательностей.</w:t>
      </w:r>
    </w:p>
    <w:p w:rsidR="00A11B43" w:rsidRDefault="00A11B43" w:rsidP="00A11B43">
      <w:pPr>
        <w:pStyle w:val="2"/>
        <w:rPr>
          <w:lang w:val="ru-RU"/>
        </w:rPr>
      </w:pPr>
      <w:r>
        <w:rPr>
          <w:lang w:val="ru-RU"/>
        </w:rPr>
        <w:t>Ход работы</w:t>
      </w:r>
    </w:p>
    <w:p w:rsidR="0033406B" w:rsidRDefault="00D67D60" w:rsidP="00D67D60">
      <w:pPr>
        <w:pStyle w:val="a"/>
        <w:rPr>
          <w:lang w:val="ru-RU"/>
        </w:rPr>
      </w:pPr>
      <w:r>
        <w:rPr>
          <w:lang w:val="ru-RU"/>
        </w:rPr>
        <w:t>Для генерации последовательности из 1000 чисел воспользуемся генератором случайных чисел – рисунок 1</w:t>
      </w:r>
    </w:p>
    <w:p w:rsidR="00D67D60" w:rsidRPr="0033406B" w:rsidRDefault="00D67D60" w:rsidP="00D67D60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A11B43" w:rsidRDefault="00944C8A" w:rsidP="00944C8A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700145" cy="16802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8A" w:rsidRDefault="00944C8A" w:rsidP="00944C8A">
      <w:pPr>
        <w:pStyle w:val="ad"/>
        <w:rPr>
          <w:lang w:val="ru-RU"/>
        </w:rPr>
      </w:pPr>
      <w:r>
        <w:rPr>
          <w:lang w:val="ru-RU"/>
        </w:rPr>
        <w:t>Рисунок 1 – Генерация 1000 случайных чисел</w:t>
      </w:r>
    </w:p>
    <w:p w:rsidR="00944C8A" w:rsidRDefault="00944C8A" w:rsidP="00944C8A">
      <w:pPr>
        <w:rPr>
          <w:lang w:val="ru-RU"/>
        </w:rPr>
      </w:pPr>
    </w:p>
    <w:p w:rsidR="00944C8A" w:rsidRDefault="00944C8A" w:rsidP="00944C8A">
      <w:pPr>
        <w:pStyle w:val="a"/>
        <w:rPr>
          <w:lang w:val="ru-RU"/>
        </w:rPr>
      </w:pPr>
      <w:r>
        <w:rPr>
          <w:lang w:val="ru-RU"/>
        </w:rPr>
        <w:t>Воспольз</w:t>
      </w:r>
      <w:r w:rsidR="002D7C97">
        <w:rPr>
          <w:lang w:val="ru-RU"/>
        </w:rPr>
        <w:t>овавшись</w:t>
      </w:r>
      <w:r>
        <w:rPr>
          <w:lang w:val="ru-RU"/>
        </w:rPr>
        <w:t xml:space="preserve"> инструментом Описательная статистика для получения данных о последовательности – </w:t>
      </w:r>
      <w:r w:rsidR="002D7C97">
        <w:rPr>
          <w:lang w:val="ru-RU"/>
        </w:rPr>
        <w:t>р</w:t>
      </w:r>
      <w:r>
        <w:rPr>
          <w:lang w:val="ru-RU"/>
        </w:rPr>
        <w:t>исунок 2</w:t>
      </w:r>
      <w:r w:rsidR="002D7C97">
        <w:rPr>
          <w:lang w:val="ru-RU"/>
        </w:rPr>
        <w:t xml:space="preserve"> получим следующий результат – рисунок 3</w:t>
      </w:r>
    </w:p>
    <w:p w:rsidR="002D7C97" w:rsidRDefault="002D7C97" w:rsidP="002D7C97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2D7C97" w:rsidRDefault="002D7C97" w:rsidP="002D7C97">
      <w:pPr>
        <w:pStyle w:val="af0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87406" cy="1726471"/>
            <wp:effectExtent l="19050" t="0" r="354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39" cy="173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97" w:rsidRDefault="002D7C97" w:rsidP="002D7C97">
      <w:pPr>
        <w:pStyle w:val="ad"/>
        <w:rPr>
          <w:lang w:val="ru-RU"/>
        </w:rPr>
      </w:pPr>
      <w:r>
        <w:rPr>
          <w:lang w:val="ru-RU"/>
        </w:rPr>
        <w:t>Рисунок 2 – Выбор параметров для описательной статистики</w:t>
      </w:r>
    </w:p>
    <w:p w:rsidR="002D7C97" w:rsidRDefault="002D7C97" w:rsidP="002D7C97">
      <w:pPr>
        <w:rPr>
          <w:lang w:val="ru-RU"/>
        </w:rPr>
      </w:pPr>
    </w:p>
    <w:p w:rsidR="002D7C97" w:rsidRDefault="002D7C97" w:rsidP="002D7C97">
      <w:pPr>
        <w:pStyle w:val="af0"/>
        <w:rPr>
          <w:lang w:val="ru-RU"/>
        </w:rPr>
      </w:pPr>
      <w:r w:rsidRPr="002D7C97">
        <w:rPr>
          <w:noProof/>
          <w:lang w:val="en-US" w:eastAsia="en-US"/>
        </w:rPr>
        <w:drawing>
          <wp:inline distT="0" distB="0" distL="0" distR="0">
            <wp:extent cx="2349500" cy="28816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97" w:rsidRDefault="002D7C97" w:rsidP="002D7C97">
      <w:pPr>
        <w:pStyle w:val="ad"/>
        <w:rPr>
          <w:lang w:val="ru-RU"/>
        </w:rPr>
      </w:pPr>
      <w:r>
        <w:rPr>
          <w:lang w:val="ru-RU"/>
        </w:rPr>
        <w:t>Рисунок 3 – Описательная статистика последовательности из 1000 чисел</w:t>
      </w:r>
    </w:p>
    <w:p w:rsidR="002D7C97" w:rsidRDefault="002D7C97" w:rsidP="002D7C97">
      <w:pPr>
        <w:rPr>
          <w:lang w:val="ru-RU"/>
        </w:rPr>
      </w:pPr>
    </w:p>
    <w:p w:rsidR="002D7C97" w:rsidRDefault="002D7C97" w:rsidP="002D7C97">
      <w:pPr>
        <w:pStyle w:val="a"/>
        <w:rPr>
          <w:lang w:val="ru-RU"/>
        </w:rPr>
      </w:pPr>
      <w:r>
        <w:rPr>
          <w:lang w:val="ru-RU"/>
        </w:rPr>
        <w:t>Получим описательную статистику для выборки, состоящую из 100 элементов, выбранных случайным образом из начальной  последовательности – рисунок 4-5.</w:t>
      </w:r>
    </w:p>
    <w:p w:rsidR="002D7C97" w:rsidRDefault="002D7C97" w:rsidP="002D7C97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2D7C97" w:rsidRDefault="002D7C97" w:rsidP="002D7C97">
      <w:pPr>
        <w:pStyle w:val="af0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721100" cy="19672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97" w:rsidRDefault="002D7C97" w:rsidP="002D7C97">
      <w:pPr>
        <w:pStyle w:val="ad"/>
        <w:rPr>
          <w:lang w:val="ru-RU"/>
        </w:rPr>
      </w:pPr>
      <w:r>
        <w:rPr>
          <w:lang w:val="ru-RU"/>
        </w:rPr>
        <w:t>Рисунок 4 – Задание параметров выборки</w:t>
      </w:r>
    </w:p>
    <w:p w:rsidR="002D7C97" w:rsidRPr="002D7C97" w:rsidRDefault="002D7C97" w:rsidP="002D7C97">
      <w:pPr>
        <w:rPr>
          <w:lang w:val="ru-RU"/>
        </w:rPr>
      </w:pPr>
    </w:p>
    <w:p w:rsidR="002D7C97" w:rsidRDefault="002D7C97" w:rsidP="002D7C97">
      <w:pPr>
        <w:pStyle w:val="ad"/>
        <w:rPr>
          <w:lang w:val="en-US"/>
        </w:rPr>
      </w:pPr>
      <w:r w:rsidRPr="002D7C97">
        <w:rPr>
          <w:noProof/>
          <w:lang w:val="en-US" w:eastAsia="en-US"/>
        </w:rPr>
        <w:drawing>
          <wp:inline distT="0" distB="0" distL="0" distR="0">
            <wp:extent cx="2339340" cy="2881630"/>
            <wp:effectExtent l="1905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97" w:rsidRPr="002D7C97" w:rsidRDefault="002D7C97" w:rsidP="002D7C97">
      <w:pPr>
        <w:rPr>
          <w:lang w:val="ru-RU"/>
        </w:rPr>
      </w:pPr>
      <w:r>
        <w:rPr>
          <w:lang w:val="ru-RU"/>
        </w:rPr>
        <w:t>Рисунок 5 – Описательная статистика выборки из 100 элементов</w:t>
      </w:r>
    </w:p>
    <w:p w:rsidR="002D7C97" w:rsidRPr="002D7C97" w:rsidRDefault="002D7C97" w:rsidP="002D7C97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D24F6C" w:rsidRDefault="00D24F6C" w:rsidP="00D24F6C">
      <w:pPr>
        <w:pStyle w:val="2"/>
        <w:rPr>
          <w:lang w:val="ru-RU"/>
        </w:rPr>
      </w:pPr>
      <w:r>
        <w:rPr>
          <w:lang w:val="ru-RU"/>
        </w:rPr>
        <w:t>Выводы</w:t>
      </w:r>
    </w:p>
    <w:p w:rsidR="00944C8A" w:rsidRDefault="00D24F6C" w:rsidP="00944C8A">
      <w:pPr>
        <w:pStyle w:val="a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Анализируя полученные результаты (рисунок 3 и рисунок 5) можно заметить большой разбег в стандартной ошибке – величине, описывающей стандартное отклонение выборочной средней. Это объясняется зависимостью этой величины от размера выборки.</w:t>
      </w:r>
    </w:p>
    <w:p w:rsidR="00944C8A" w:rsidRPr="002D7C97" w:rsidRDefault="00944C8A" w:rsidP="00944C8A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sectPr w:rsidR="00944C8A" w:rsidRPr="002D7C97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2D7C97"/>
    <w:rsid w:val="00322EA9"/>
    <w:rsid w:val="0033406B"/>
    <w:rsid w:val="00353228"/>
    <w:rsid w:val="003B6805"/>
    <w:rsid w:val="003D1787"/>
    <w:rsid w:val="00452205"/>
    <w:rsid w:val="00613B40"/>
    <w:rsid w:val="00685AF0"/>
    <w:rsid w:val="00841C28"/>
    <w:rsid w:val="0085538D"/>
    <w:rsid w:val="00944C8A"/>
    <w:rsid w:val="009E0191"/>
    <w:rsid w:val="00A11B43"/>
    <w:rsid w:val="00A1773A"/>
    <w:rsid w:val="00A234EF"/>
    <w:rsid w:val="00D24F6C"/>
    <w:rsid w:val="00D67D60"/>
    <w:rsid w:val="00D73AC8"/>
    <w:rsid w:val="00DC3B27"/>
    <w:rsid w:val="00E37C2B"/>
    <w:rsid w:val="00F61C10"/>
    <w:rsid w:val="00F81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No List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8DBDC1-548C-4B68-8E81-EDAB7C89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12</cp:revision>
  <dcterms:created xsi:type="dcterms:W3CDTF">2019-02-22T21:33:00Z</dcterms:created>
  <dcterms:modified xsi:type="dcterms:W3CDTF">2019-08-27T08:58:00Z</dcterms:modified>
</cp:coreProperties>
</file>