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408" w:rsidRDefault="00123408" w:rsidP="00123408">
      <w:pPr>
        <w:spacing w:line="240" w:lineRule="auto"/>
        <w:ind w:firstLine="0"/>
        <w:rPr>
          <w:color w:val="000000" w:themeColor="text1"/>
          <w:sz w:val="24"/>
          <w:lang w:eastAsia="uk-UA"/>
        </w:rPr>
      </w:pPr>
    </w:p>
    <w:p w:rsidR="00123408" w:rsidRDefault="00123408" w:rsidP="00123408">
      <w:pPr>
        <w:spacing w:line="240" w:lineRule="auto"/>
        <w:jc w:val="center"/>
        <w:rPr>
          <w:color w:val="000000" w:themeColor="text1"/>
          <w:sz w:val="32"/>
          <w:szCs w:val="32"/>
          <w:lang w:eastAsia="uk-UA"/>
        </w:rPr>
      </w:pPr>
      <w:r w:rsidRPr="00123408">
        <w:rPr>
          <w:color w:val="000000" w:themeColor="text1"/>
          <w:sz w:val="32"/>
          <w:szCs w:val="32"/>
          <w:lang w:eastAsia="uk-UA"/>
        </w:rPr>
        <w:t>Метод Сімпсона</w:t>
      </w:r>
    </w:p>
    <w:p w:rsidR="00123408" w:rsidRPr="00123408" w:rsidRDefault="00123408" w:rsidP="00123408">
      <w:pPr>
        <w:spacing w:line="240" w:lineRule="auto"/>
        <w:jc w:val="center"/>
        <w:rPr>
          <w:color w:val="000000" w:themeColor="text1"/>
          <w:szCs w:val="28"/>
          <w:lang w:eastAsia="uk-UA"/>
        </w:rPr>
      </w:pPr>
    </w:p>
    <w:p w:rsidR="00123408" w:rsidRPr="00123408" w:rsidRDefault="00123408" w:rsidP="00123408">
      <w:pPr>
        <w:spacing w:line="240" w:lineRule="auto"/>
        <w:ind w:firstLine="450"/>
        <w:rPr>
          <w:color w:val="000000" w:themeColor="text1"/>
          <w:szCs w:val="28"/>
          <w:lang w:eastAsia="uk-UA"/>
        </w:rPr>
      </w:pPr>
      <w:r w:rsidRPr="00123408">
        <w:rPr>
          <w:color w:val="000000" w:themeColor="text1"/>
          <w:szCs w:val="28"/>
          <w:lang w:eastAsia="uk-UA"/>
        </w:rPr>
        <w:t>У цьому методі інтегрування проводиться шляхом поділу відрізка </w:t>
      </w:r>
      <w:r w:rsidRPr="00123408">
        <w:rPr>
          <w:i/>
          <w:iCs/>
          <w:color w:val="000000" w:themeColor="text1"/>
          <w:szCs w:val="28"/>
          <w:lang w:eastAsia="uk-UA"/>
        </w:rPr>
        <w:t>[</w:t>
      </w:r>
      <w:proofErr w:type="spellStart"/>
      <w:r w:rsidRPr="00123408">
        <w:rPr>
          <w:i/>
          <w:iCs/>
          <w:color w:val="000000" w:themeColor="text1"/>
          <w:szCs w:val="28"/>
          <w:lang w:eastAsia="uk-UA"/>
        </w:rPr>
        <w:t>а,b</w:t>
      </w:r>
      <w:proofErr w:type="spellEnd"/>
      <w:r w:rsidRPr="00123408">
        <w:rPr>
          <w:i/>
          <w:iCs/>
          <w:color w:val="000000" w:themeColor="text1"/>
          <w:szCs w:val="28"/>
          <w:lang w:eastAsia="uk-UA"/>
        </w:rPr>
        <w:t>]</w:t>
      </w:r>
      <w:r w:rsidRPr="00123408">
        <w:rPr>
          <w:color w:val="000000" w:themeColor="text1"/>
          <w:szCs w:val="28"/>
          <w:lang w:eastAsia="uk-UA"/>
        </w:rPr>
        <w:t> на </w:t>
      </w:r>
      <w:r w:rsidRPr="00123408">
        <w:rPr>
          <w:i/>
          <w:iCs/>
          <w:color w:val="000000" w:themeColor="text1"/>
          <w:szCs w:val="28"/>
          <w:lang w:eastAsia="uk-UA"/>
        </w:rPr>
        <w:t>N</w:t>
      </w:r>
      <w:r w:rsidRPr="00123408">
        <w:rPr>
          <w:color w:val="000000" w:themeColor="text1"/>
          <w:szCs w:val="28"/>
          <w:lang w:eastAsia="uk-UA"/>
        </w:rPr>
        <w:t> пар відрізків та, з метою збільшення точності наближеного інтегрування на кожному такому відрізку </w:t>
      </w:r>
      <w:r w:rsidRPr="00123408">
        <w:rPr>
          <w:noProof/>
          <w:color w:val="000000" w:themeColor="text1"/>
          <w:szCs w:val="28"/>
          <w:lang w:eastAsia="uk-UA"/>
        </w:rPr>
        <w:drawing>
          <wp:inline distT="0" distB="0" distL="0" distR="0" wp14:anchorId="39C2D9C1" wp14:editId="03288501">
            <wp:extent cx="476250" cy="200025"/>
            <wp:effectExtent l="0" t="0" r="0" b="9525"/>
            <wp:docPr id="13" name="Рисунок 13" descr="http://posibnyky.vntu.edu.ua/met/m1_t1_lecture7_src/m1_t1_lecture7_image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osibnyky.vntu.edu.ua/met/m1_t1_lecture7_src/m1_t1_lecture7_image06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408">
        <w:rPr>
          <w:color w:val="000000" w:themeColor="text1"/>
          <w:szCs w:val="28"/>
          <w:lang w:eastAsia="uk-UA"/>
        </w:rPr>
        <w:t>, підінтегральна функція </w:t>
      </w:r>
      <w:r w:rsidRPr="00123408">
        <w:rPr>
          <w:i/>
          <w:iCs/>
          <w:color w:val="000000" w:themeColor="text1"/>
          <w:szCs w:val="28"/>
          <w:lang w:eastAsia="uk-UA"/>
        </w:rPr>
        <w:t>f(x)</w:t>
      </w:r>
      <w:r w:rsidRPr="00123408">
        <w:rPr>
          <w:color w:val="000000" w:themeColor="text1"/>
          <w:szCs w:val="28"/>
          <w:lang w:eastAsia="uk-UA"/>
        </w:rPr>
        <w:t> замінюють квадратичною параболою j</w:t>
      </w:r>
      <w:r w:rsidRPr="00123408">
        <w:rPr>
          <w:i/>
          <w:iCs/>
          <w:color w:val="000000" w:themeColor="text1"/>
          <w:szCs w:val="28"/>
          <w:lang w:eastAsia="uk-UA"/>
        </w:rPr>
        <w:t>(х)</w:t>
      </w:r>
      <w:r w:rsidRPr="00123408">
        <w:rPr>
          <w:color w:val="000000" w:themeColor="text1"/>
          <w:szCs w:val="28"/>
          <w:lang w:eastAsia="uk-UA"/>
        </w:rPr>
        <w:t xml:space="preserve">  і обчислення визначеного інтеграла зводиться до обчислення суми </w:t>
      </w:r>
      <w:proofErr w:type="spellStart"/>
      <w:r w:rsidRPr="00123408">
        <w:rPr>
          <w:color w:val="000000" w:themeColor="text1"/>
          <w:szCs w:val="28"/>
          <w:lang w:eastAsia="uk-UA"/>
        </w:rPr>
        <w:t>площин</w:t>
      </w:r>
      <w:proofErr w:type="spellEnd"/>
      <w:r w:rsidRPr="00123408">
        <w:rPr>
          <w:color w:val="000000" w:themeColor="text1"/>
          <w:szCs w:val="28"/>
          <w:lang w:eastAsia="uk-UA"/>
        </w:rPr>
        <w:t> </w:t>
      </w:r>
      <w:r w:rsidRPr="00123408">
        <w:rPr>
          <w:i/>
          <w:iCs/>
          <w:color w:val="000000" w:themeColor="text1"/>
          <w:szCs w:val="28"/>
          <w:lang w:eastAsia="uk-UA"/>
        </w:rPr>
        <w:t>N</w:t>
      </w:r>
      <w:r w:rsidRPr="00123408">
        <w:rPr>
          <w:color w:val="000000" w:themeColor="text1"/>
          <w:szCs w:val="28"/>
          <w:lang w:eastAsia="uk-UA"/>
        </w:rPr>
        <w:t> криволінійних трапецій </w:t>
      </w:r>
      <w:proofErr w:type="spellStart"/>
      <w:r w:rsidRPr="00123408">
        <w:rPr>
          <w:i/>
          <w:iCs/>
          <w:color w:val="000000" w:themeColor="text1"/>
          <w:szCs w:val="28"/>
          <w:lang w:eastAsia="uk-UA"/>
        </w:rPr>
        <w:t>S</w:t>
      </w:r>
      <w:r w:rsidRPr="00123408">
        <w:rPr>
          <w:i/>
          <w:iCs/>
          <w:color w:val="000000" w:themeColor="text1"/>
          <w:szCs w:val="28"/>
          <w:vertAlign w:val="subscript"/>
          <w:lang w:eastAsia="uk-UA"/>
        </w:rPr>
        <w:t>i</w:t>
      </w:r>
      <w:proofErr w:type="spellEnd"/>
      <w:r w:rsidRPr="00123408">
        <w:rPr>
          <w:i/>
          <w:iCs/>
          <w:color w:val="000000" w:themeColor="text1"/>
          <w:szCs w:val="28"/>
          <w:vertAlign w:val="subscript"/>
          <w:lang w:eastAsia="uk-UA"/>
        </w:rPr>
        <w:t> </w:t>
      </w:r>
      <w:r w:rsidRPr="00123408">
        <w:rPr>
          <w:iCs/>
          <w:color w:val="000000" w:themeColor="text1"/>
          <w:szCs w:val="28"/>
          <w:lang w:eastAsia="uk-UA"/>
        </w:rPr>
        <w:t>:</w:t>
      </w:r>
    </w:p>
    <w:p w:rsidR="00123408" w:rsidRPr="00123408" w:rsidRDefault="00123408" w:rsidP="00123408">
      <w:pPr>
        <w:spacing w:line="240" w:lineRule="auto"/>
        <w:ind w:firstLine="450"/>
        <w:jc w:val="center"/>
        <w:rPr>
          <w:color w:val="000000" w:themeColor="text1"/>
          <w:szCs w:val="28"/>
          <w:lang w:eastAsia="uk-UA"/>
        </w:rPr>
      </w:pPr>
      <w:r w:rsidRPr="00123408">
        <w:rPr>
          <w:noProof/>
          <w:color w:val="000000" w:themeColor="text1"/>
          <w:szCs w:val="28"/>
          <w:lang w:eastAsia="uk-UA"/>
        </w:rPr>
        <w:drawing>
          <wp:inline distT="0" distB="0" distL="0" distR="0" wp14:anchorId="44831A34" wp14:editId="7491287D">
            <wp:extent cx="1271855" cy="469127"/>
            <wp:effectExtent l="0" t="0" r="5080" b="7620"/>
            <wp:docPr id="12" name="Рисунок 12" descr="http://posibnyky.vntu.edu.ua/met/m1_t1_lecture7_src/m1_t1_lecture7_image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osibnyky.vntu.edu.ua/met/m1_t1_lecture7_src/m1_t1_lecture7_image0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874" cy="4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408" w:rsidRPr="00123408" w:rsidRDefault="00123408" w:rsidP="00123408">
      <w:pPr>
        <w:spacing w:line="240" w:lineRule="auto"/>
        <w:ind w:firstLine="450"/>
        <w:rPr>
          <w:color w:val="000000" w:themeColor="text1"/>
          <w:szCs w:val="28"/>
          <w:lang w:eastAsia="uk-UA"/>
        </w:rPr>
      </w:pPr>
      <w:r w:rsidRPr="00123408">
        <w:rPr>
          <w:color w:val="000000" w:themeColor="text1"/>
          <w:szCs w:val="28"/>
          <w:lang w:eastAsia="uk-UA"/>
        </w:rPr>
        <w:t>Площа кожної такої криволінійної трапеції визначається за формулою Сімпсона:</w:t>
      </w:r>
    </w:p>
    <w:p w:rsidR="00123408" w:rsidRPr="00123408" w:rsidRDefault="00123408" w:rsidP="00123408">
      <w:pPr>
        <w:spacing w:line="240" w:lineRule="auto"/>
        <w:ind w:firstLine="450"/>
        <w:jc w:val="right"/>
        <w:rPr>
          <w:color w:val="000000" w:themeColor="text1"/>
          <w:szCs w:val="28"/>
          <w:lang w:eastAsia="uk-UA"/>
        </w:rPr>
      </w:pPr>
      <w:r w:rsidRPr="00123408">
        <w:rPr>
          <w:noProof/>
          <w:color w:val="000000" w:themeColor="text1"/>
          <w:szCs w:val="28"/>
          <w:lang w:eastAsia="uk-UA"/>
        </w:rPr>
        <w:drawing>
          <wp:inline distT="0" distB="0" distL="0" distR="0" wp14:anchorId="7FCB2DF4" wp14:editId="30AEF53C">
            <wp:extent cx="2083712" cy="357809"/>
            <wp:effectExtent l="0" t="0" r="0" b="4445"/>
            <wp:docPr id="11" name="Рисунок 11" descr="http://posibnyky.vntu.edu.ua/met/m1_t1_lecture7_src/m1_t1_lecture7_image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osibnyky.vntu.edu.ua/met/m1_t1_lecture7_src/m1_t1_lecture7_image0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864" cy="35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408">
        <w:rPr>
          <w:color w:val="000000" w:themeColor="text1"/>
          <w:szCs w:val="28"/>
          <w:lang w:eastAsia="uk-UA"/>
        </w:rPr>
        <w:t xml:space="preserve">                                               (</w:t>
      </w:r>
      <w:r w:rsidRPr="00123408">
        <w:rPr>
          <w:color w:val="000000" w:themeColor="text1"/>
          <w:szCs w:val="28"/>
          <w:lang w:val="en-US" w:eastAsia="uk-UA"/>
        </w:rPr>
        <w:t>1</w:t>
      </w:r>
      <w:r w:rsidRPr="00123408">
        <w:rPr>
          <w:color w:val="000000" w:themeColor="text1"/>
          <w:szCs w:val="28"/>
          <w:lang w:eastAsia="uk-UA"/>
        </w:rPr>
        <w:t>)</w:t>
      </w:r>
    </w:p>
    <w:p w:rsidR="00123408" w:rsidRPr="00123408" w:rsidRDefault="00123408" w:rsidP="00123408">
      <w:pPr>
        <w:spacing w:line="240" w:lineRule="auto"/>
        <w:ind w:firstLine="450"/>
        <w:rPr>
          <w:color w:val="000000" w:themeColor="text1"/>
          <w:szCs w:val="28"/>
          <w:lang w:eastAsia="uk-UA"/>
        </w:rPr>
      </w:pPr>
      <w:r w:rsidRPr="00123408">
        <w:rPr>
          <w:color w:val="000000" w:themeColor="text1"/>
          <w:szCs w:val="28"/>
          <w:lang w:eastAsia="uk-UA"/>
        </w:rPr>
        <w:t>Визначимо за формулою (3) площину </w:t>
      </w:r>
      <w:r w:rsidRPr="00123408">
        <w:rPr>
          <w:i/>
          <w:iCs/>
          <w:color w:val="000000" w:themeColor="text1"/>
          <w:szCs w:val="28"/>
          <w:lang w:eastAsia="uk-UA"/>
        </w:rPr>
        <w:t>N</w:t>
      </w:r>
      <w:r w:rsidRPr="00123408">
        <w:rPr>
          <w:color w:val="000000" w:themeColor="text1"/>
          <w:szCs w:val="28"/>
          <w:lang w:eastAsia="uk-UA"/>
        </w:rPr>
        <w:t> криволінійних трапецій </w:t>
      </w:r>
      <w:proofErr w:type="spellStart"/>
      <w:r w:rsidRPr="00123408">
        <w:rPr>
          <w:i/>
          <w:iCs/>
          <w:color w:val="000000" w:themeColor="text1"/>
          <w:szCs w:val="28"/>
          <w:lang w:eastAsia="uk-UA"/>
        </w:rPr>
        <w:t>S</w:t>
      </w:r>
      <w:r w:rsidRPr="00123408">
        <w:rPr>
          <w:i/>
          <w:iCs/>
          <w:color w:val="000000" w:themeColor="text1"/>
          <w:szCs w:val="28"/>
          <w:vertAlign w:val="subscript"/>
          <w:lang w:eastAsia="uk-UA"/>
        </w:rPr>
        <w:t>i</w:t>
      </w:r>
      <w:proofErr w:type="spellEnd"/>
      <w:r w:rsidRPr="00123408">
        <w:rPr>
          <w:i/>
          <w:iCs/>
          <w:color w:val="000000" w:themeColor="text1"/>
          <w:szCs w:val="28"/>
          <w:vertAlign w:val="subscript"/>
          <w:lang w:eastAsia="uk-UA"/>
        </w:rPr>
        <w:t> </w:t>
      </w:r>
      <w:r w:rsidRPr="00123408">
        <w:rPr>
          <w:i/>
          <w:iCs/>
          <w:color w:val="000000" w:themeColor="text1"/>
          <w:szCs w:val="28"/>
          <w:lang w:eastAsia="uk-UA"/>
        </w:rPr>
        <w:t>:</w:t>
      </w:r>
    </w:p>
    <w:p w:rsidR="00123408" w:rsidRPr="00123408" w:rsidRDefault="00123408" w:rsidP="00123408">
      <w:pPr>
        <w:spacing w:line="240" w:lineRule="auto"/>
        <w:ind w:firstLine="450"/>
        <w:jc w:val="center"/>
        <w:rPr>
          <w:color w:val="000000" w:themeColor="text1"/>
          <w:szCs w:val="28"/>
          <w:lang w:eastAsia="uk-UA"/>
        </w:rPr>
      </w:pPr>
      <w:r w:rsidRPr="00123408">
        <w:rPr>
          <w:noProof/>
          <w:color w:val="000000" w:themeColor="text1"/>
          <w:szCs w:val="28"/>
          <w:lang w:eastAsia="uk-UA"/>
        </w:rPr>
        <w:drawing>
          <wp:inline distT="0" distB="0" distL="0" distR="0" wp14:anchorId="4302C18F" wp14:editId="5BC85EB8">
            <wp:extent cx="1952625" cy="438150"/>
            <wp:effectExtent l="0" t="0" r="9525" b="0"/>
            <wp:docPr id="10" name="Рисунок 10" descr="http://posibnyky.vntu.edu.ua/met/m1_t1_lecture7_src/m1_t1_lecture7_image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osibnyky.vntu.edu.ua/met/m1_t1_lecture7_src/m1_t1_lecture7_image07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408" w:rsidRPr="00123408" w:rsidRDefault="00123408" w:rsidP="00123408">
      <w:pPr>
        <w:spacing w:line="240" w:lineRule="auto"/>
        <w:ind w:firstLine="450"/>
        <w:jc w:val="right"/>
        <w:rPr>
          <w:color w:val="000000" w:themeColor="text1"/>
          <w:szCs w:val="28"/>
          <w:lang w:eastAsia="uk-UA"/>
        </w:rPr>
      </w:pPr>
      <w:r w:rsidRPr="00123408">
        <w:rPr>
          <w:noProof/>
          <w:color w:val="000000" w:themeColor="text1"/>
          <w:szCs w:val="28"/>
          <w:lang w:eastAsia="uk-UA"/>
        </w:rPr>
        <w:drawing>
          <wp:inline distT="0" distB="0" distL="0" distR="0" wp14:anchorId="30E69588" wp14:editId="19035056">
            <wp:extent cx="2152650" cy="438150"/>
            <wp:effectExtent l="0" t="0" r="0" b="0"/>
            <wp:docPr id="9" name="Рисунок 9" descr="http://posibnyky.vntu.edu.ua/met/m1_t1_lecture7_src/m1_t1_lecture7_image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osibnyky.vntu.edu.ua/met/m1_t1_lecture7_src/m1_t1_lecture7_image07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408">
        <w:rPr>
          <w:color w:val="000000" w:themeColor="text1"/>
          <w:szCs w:val="28"/>
          <w:lang w:eastAsia="uk-UA"/>
        </w:rPr>
        <w:t xml:space="preserve">                                                (</w:t>
      </w:r>
      <w:r w:rsidRPr="00123408">
        <w:rPr>
          <w:color w:val="000000" w:themeColor="text1"/>
          <w:szCs w:val="28"/>
          <w:lang w:val="en-US" w:eastAsia="uk-UA"/>
        </w:rPr>
        <w:t>2</w:t>
      </w:r>
      <w:r w:rsidRPr="00123408">
        <w:rPr>
          <w:color w:val="000000" w:themeColor="text1"/>
          <w:szCs w:val="28"/>
          <w:lang w:eastAsia="uk-UA"/>
        </w:rPr>
        <w:t>)</w:t>
      </w:r>
    </w:p>
    <w:p w:rsidR="00123408" w:rsidRPr="00123408" w:rsidRDefault="00123408" w:rsidP="00123408">
      <w:pPr>
        <w:spacing w:line="240" w:lineRule="auto"/>
        <w:ind w:firstLine="450"/>
        <w:jc w:val="center"/>
        <w:rPr>
          <w:color w:val="000000" w:themeColor="text1"/>
          <w:szCs w:val="28"/>
          <w:lang w:eastAsia="uk-UA"/>
        </w:rPr>
      </w:pPr>
      <w:r w:rsidRPr="00123408">
        <w:rPr>
          <w:color w:val="000000" w:themeColor="text1"/>
          <w:szCs w:val="28"/>
          <w:lang w:eastAsia="uk-UA"/>
        </w:rPr>
        <w:t xml:space="preserve">  </w:t>
      </w:r>
      <w:r w:rsidRPr="00123408">
        <w:rPr>
          <w:noProof/>
          <w:color w:val="000000" w:themeColor="text1"/>
          <w:szCs w:val="28"/>
          <w:lang w:eastAsia="uk-UA"/>
        </w:rPr>
        <w:drawing>
          <wp:inline distT="0" distB="0" distL="0" distR="0" wp14:anchorId="2F2DA31F" wp14:editId="04D7B8BA">
            <wp:extent cx="2009775" cy="66675"/>
            <wp:effectExtent l="0" t="0" r="9525" b="9525"/>
            <wp:docPr id="8" name="Рисунок 8" descr="http://posibnyky.vntu.edu.ua/met/m1_t1_lecture7_src/m1_t1_lecture7_image0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osibnyky.vntu.edu.ua/met/m1_t1_lecture7_src/m1_t1_lecture7_image07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408" w:rsidRPr="00123408" w:rsidRDefault="00123408" w:rsidP="00123408">
      <w:pPr>
        <w:spacing w:line="240" w:lineRule="auto"/>
        <w:ind w:firstLine="450"/>
        <w:jc w:val="center"/>
        <w:rPr>
          <w:color w:val="000000" w:themeColor="text1"/>
          <w:szCs w:val="28"/>
          <w:lang w:eastAsia="uk-UA"/>
        </w:rPr>
      </w:pPr>
      <w:r w:rsidRPr="00123408">
        <w:rPr>
          <w:color w:val="000000" w:themeColor="text1"/>
          <w:szCs w:val="28"/>
          <w:lang w:eastAsia="uk-UA"/>
        </w:rPr>
        <w:t xml:space="preserve">           </w:t>
      </w:r>
      <w:r w:rsidRPr="00123408">
        <w:rPr>
          <w:noProof/>
          <w:color w:val="000000" w:themeColor="text1"/>
          <w:szCs w:val="28"/>
          <w:lang w:eastAsia="uk-UA"/>
        </w:rPr>
        <w:drawing>
          <wp:inline distT="0" distB="0" distL="0" distR="0" wp14:anchorId="62D67097" wp14:editId="57AA3376">
            <wp:extent cx="2552700" cy="438150"/>
            <wp:effectExtent l="0" t="0" r="0" b="0"/>
            <wp:docPr id="7" name="Рисунок 7" descr="http://posibnyky.vntu.edu.ua/met/m1_t1_lecture7_src/m1_t1_lecture7_image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osibnyky.vntu.edu.ua/met/m1_t1_lecture7_src/m1_t1_lecture7_image07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408" w:rsidRPr="00123408" w:rsidRDefault="00123408" w:rsidP="00123408">
      <w:pPr>
        <w:spacing w:line="240" w:lineRule="auto"/>
        <w:jc w:val="center"/>
        <w:rPr>
          <w:color w:val="000000" w:themeColor="text1"/>
          <w:szCs w:val="28"/>
          <w:lang w:eastAsia="uk-UA"/>
        </w:rPr>
      </w:pPr>
      <w:r w:rsidRPr="00123408">
        <w:rPr>
          <w:color w:val="000000" w:themeColor="text1"/>
          <w:szCs w:val="28"/>
          <w:lang w:eastAsia="uk-UA"/>
        </w:rPr>
        <w:t>     </w:t>
      </w:r>
    </w:p>
    <w:p w:rsidR="00123408" w:rsidRPr="00123408" w:rsidRDefault="00123408" w:rsidP="00123408">
      <w:pPr>
        <w:spacing w:line="240" w:lineRule="auto"/>
        <w:ind w:firstLine="450"/>
        <w:rPr>
          <w:color w:val="000000" w:themeColor="text1"/>
          <w:szCs w:val="28"/>
          <w:lang w:eastAsia="uk-UA"/>
        </w:rPr>
      </w:pPr>
      <w:r w:rsidRPr="00123408">
        <w:rPr>
          <w:color w:val="000000" w:themeColor="text1"/>
          <w:szCs w:val="28"/>
          <w:lang w:eastAsia="uk-UA"/>
        </w:rPr>
        <w:t>Тоді, сума всіх криволінійних трапецій визначається як,</w:t>
      </w:r>
    </w:p>
    <w:p w:rsidR="00123408" w:rsidRPr="00123408" w:rsidRDefault="00123408" w:rsidP="00123408">
      <w:pPr>
        <w:spacing w:line="240" w:lineRule="auto"/>
        <w:ind w:firstLine="450"/>
        <w:jc w:val="center"/>
        <w:rPr>
          <w:color w:val="000000" w:themeColor="text1"/>
          <w:szCs w:val="28"/>
          <w:lang w:eastAsia="uk-UA"/>
        </w:rPr>
      </w:pPr>
      <w:r w:rsidRPr="00123408">
        <w:rPr>
          <w:noProof/>
          <w:color w:val="000000" w:themeColor="text1"/>
          <w:szCs w:val="28"/>
          <w:lang w:eastAsia="uk-UA"/>
        </w:rPr>
        <w:drawing>
          <wp:inline distT="0" distB="0" distL="0" distR="0" wp14:anchorId="37851135" wp14:editId="06F1E1D8">
            <wp:extent cx="3105150" cy="352425"/>
            <wp:effectExtent l="0" t="0" r="0" b="9525"/>
            <wp:docPr id="5" name="Рисунок 5" descr="http://posibnyky.vntu.edu.ua/met/m1_t1_lecture7_src/m1_t1_lecture7_image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osibnyky.vntu.edu.ua/met/m1_t1_lecture7_src/m1_t1_lecture7_image08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408" w:rsidRPr="00123408" w:rsidRDefault="00123408" w:rsidP="00123408">
      <w:pPr>
        <w:spacing w:line="240" w:lineRule="auto"/>
        <w:ind w:firstLine="450"/>
        <w:rPr>
          <w:color w:val="000000" w:themeColor="text1"/>
          <w:szCs w:val="28"/>
          <w:lang w:eastAsia="uk-UA"/>
        </w:rPr>
      </w:pPr>
      <w:r w:rsidRPr="00123408">
        <w:rPr>
          <w:color w:val="000000" w:themeColor="text1"/>
          <w:szCs w:val="28"/>
          <w:lang w:eastAsia="uk-UA"/>
        </w:rPr>
        <w:t>     або   </w:t>
      </w:r>
    </w:p>
    <w:p w:rsidR="00123408" w:rsidRPr="00123408" w:rsidRDefault="00123408" w:rsidP="00123408">
      <w:pPr>
        <w:spacing w:line="240" w:lineRule="auto"/>
        <w:ind w:firstLine="450"/>
        <w:jc w:val="center"/>
        <w:rPr>
          <w:color w:val="000000" w:themeColor="text1"/>
          <w:szCs w:val="28"/>
          <w:lang w:eastAsia="uk-UA"/>
        </w:rPr>
      </w:pPr>
      <w:r w:rsidRPr="00123408">
        <w:rPr>
          <w:noProof/>
          <w:color w:val="000000" w:themeColor="text1"/>
          <w:szCs w:val="28"/>
          <w:lang w:eastAsia="uk-UA"/>
        </w:rPr>
        <w:drawing>
          <wp:inline distT="0" distB="0" distL="0" distR="0" wp14:anchorId="0871C8CE" wp14:editId="10313632">
            <wp:extent cx="2990850" cy="516068"/>
            <wp:effectExtent l="0" t="0" r="0" b="0"/>
            <wp:docPr id="4" name="Рисунок 4" descr="http://posibnyky.vntu.edu.ua/met/m1_t1_lecture7_src/m1_t1_lecture7_image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osibnyky.vntu.edu.ua/met/m1_t1_lecture7_src/m1_t1_lecture7_image08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767" cy="52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408">
        <w:rPr>
          <w:color w:val="000000" w:themeColor="text1"/>
          <w:szCs w:val="28"/>
          <w:lang w:eastAsia="uk-UA"/>
        </w:rPr>
        <w:t>,                                                (</w:t>
      </w:r>
      <w:r w:rsidRPr="00123408">
        <w:rPr>
          <w:color w:val="000000" w:themeColor="text1"/>
          <w:szCs w:val="28"/>
          <w:lang w:val="en-US" w:eastAsia="uk-UA"/>
        </w:rPr>
        <w:t>3</w:t>
      </w:r>
      <w:r w:rsidRPr="00123408">
        <w:rPr>
          <w:color w:val="000000" w:themeColor="text1"/>
          <w:szCs w:val="28"/>
          <w:lang w:eastAsia="uk-UA"/>
        </w:rPr>
        <w:t>)</w:t>
      </w:r>
    </w:p>
    <w:p w:rsidR="00123408" w:rsidRPr="00123408" w:rsidRDefault="00123408" w:rsidP="00123408">
      <w:pPr>
        <w:spacing w:line="240" w:lineRule="auto"/>
        <w:ind w:firstLine="450"/>
        <w:rPr>
          <w:color w:val="000000" w:themeColor="text1"/>
          <w:szCs w:val="28"/>
          <w:lang w:eastAsia="uk-UA"/>
        </w:rPr>
      </w:pPr>
      <w:r w:rsidRPr="00123408">
        <w:rPr>
          <w:color w:val="000000" w:themeColor="text1"/>
          <w:szCs w:val="28"/>
          <w:lang w:eastAsia="uk-UA"/>
        </w:rPr>
        <w:t>де </w:t>
      </w:r>
      <w:r w:rsidRPr="00123408">
        <w:rPr>
          <w:noProof/>
          <w:color w:val="000000" w:themeColor="text1"/>
          <w:szCs w:val="28"/>
          <w:lang w:eastAsia="uk-UA"/>
        </w:rPr>
        <w:drawing>
          <wp:inline distT="0" distB="0" distL="0" distR="0" wp14:anchorId="4AF8C7D9" wp14:editId="4517A5B3">
            <wp:extent cx="495300" cy="323850"/>
            <wp:effectExtent l="0" t="0" r="0" b="0"/>
            <wp:docPr id="3" name="Рисунок 3" descr="http://posibnyky.vntu.edu.ua/met/m1_t1_lecture7_src/m1_t1_lecture7_image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osibnyky.vntu.edu.ua/met/m1_t1_lecture7_src/m1_t1_lecture7_image08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408">
        <w:rPr>
          <w:color w:val="000000" w:themeColor="text1"/>
          <w:szCs w:val="28"/>
          <w:lang w:eastAsia="uk-UA"/>
        </w:rPr>
        <w:t>, тобто, кількість відрізків повинна бути парною.</w:t>
      </w:r>
    </w:p>
    <w:p w:rsidR="00123408" w:rsidRPr="00123408" w:rsidRDefault="00123408" w:rsidP="00123408">
      <w:pPr>
        <w:rPr>
          <w:szCs w:val="28"/>
        </w:rPr>
      </w:pPr>
    </w:p>
    <w:p w:rsidR="00123408" w:rsidRPr="00123408" w:rsidRDefault="00123408" w:rsidP="00123408">
      <w:pPr>
        <w:rPr>
          <w:szCs w:val="28"/>
        </w:rPr>
      </w:pPr>
    </w:p>
    <w:p w:rsidR="006A5F3E" w:rsidRDefault="006A5F3E" w:rsidP="00123408">
      <w:pPr>
        <w:rPr>
          <w:szCs w:val="28"/>
          <w:lang w:val="en-US"/>
        </w:rPr>
      </w:pPr>
    </w:p>
    <w:p w:rsidR="00123408" w:rsidRDefault="00123408" w:rsidP="00123408">
      <w:pPr>
        <w:rPr>
          <w:szCs w:val="28"/>
          <w:lang w:val="en-US"/>
        </w:rPr>
      </w:pPr>
    </w:p>
    <w:p w:rsidR="00123408" w:rsidRDefault="00123408" w:rsidP="00123408">
      <w:pPr>
        <w:rPr>
          <w:szCs w:val="28"/>
          <w:lang w:val="en-US"/>
        </w:rPr>
      </w:pPr>
    </w:p>
    <w:p w:rsidR="00123408" w:rsidRDefault="00123408" w:rsidP="00123408">
      <w:pPr>
        <w:rPr>
          <w:szCs w:val="28"/>
          <w:lang w:val="en-US"/>
        </w:rPr>
      </w:pPr>
    </w:p>
    <w:p w:rsidR="00123408" w:rsidRDefault="00123408" w:rsidP="00123408">
      <w:pPr>
        <w:ind w:firstLine="0"/>
        <w:rPr>
          <w:szCs w:val="28"/>
          <w:lang w:val="en-US"/>
        </w:rPr>
      </w:pPr>
    </w:p>
    <w:p w:rsidR="00123408" w:rsidRPr="00CB4268" w:rsidRDefault="00123408" w:rsidP="00123408">
      <w:pPr>
        <w:ind w:firstLine="851"/>
        <w:rPr>
          <w:b/>
          <w:szCs w:val="28"/>
          <w:lang w:val="ru-RU"/>
        </w:rPr>
      </w:pPr>
      <w:proofErr w:type="spellStart"/>
      <w:r w:rsidRPr="00070BC1">
        <w:rPr>
          <w:b/>
          <w:szCs w:val="28"/>
          <w:lang w:val="ru-RU"/>
        </w:rPr>
        <w:lastRenderedPageBreak/>
        <w:t>Умова</w:t>
      </w:r>
      <w:proofErr w:type="spellEnd"/>
      <w:r>
        <w:rPr>
          <w:b/>
          <w:szCs w:val="28"/>
          <w:lang w:val="ru-RU"/>
        </w:rPr>
        <w:t>:</w:t>
      </w:r>
    </w:p>
    <w:p w:rsidR="00123408" w:rsidRPr="00123408" w:rsidRDefault="00123408" w:rsidP="00123408">
      <w:pPr>
        <w:ind w:left="851" w:firstLine="425"/>
        <w:rPr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</w:rPr>
                <m:t>1,2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1,5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dx</m:t>
              </m:r>
            </m:e>
          </m:nary>
        </m:oMath>
      </m:oMathPara>
    </w:p>
    <w:p w:rsidR="00123408" w:rsidRDefault="00123408" w:rsidP="00123408">
      <w:pPr>
        <w:rPr>
          <w:szCs w:val="28"/>
          <w:lang w:val="en-US"/>
        </w:rPr>
      </w:pPr>
    </w:p>
    <w:p w:rsidR="00123408" w:rsidRDefault="00123408" w:rsidP="00123408">
      <w:pPr>
        <w:jc w:val="left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>
            <wp:extent cx="5438775" cy="1600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408" w:rsidRPr="00EA6D95" w:rsidRDefault="00123408" w:rsidP="00EA6D95">
      <w:pPr>
        <w:spacing w:line="240" w:lineRule="auto"/>
        <w:ind w:firstLine="0"/>
        <w:jc w:val="left"/>
        <w:rPr>
          <w:b/>
          <w:szCs w:val="28"/>
          <w:lang w:val="ru-RU" w:eastAsia="uk-UA"/>
        </w:rPr>
      </w:pPr>
      <w:proofErr w:type="spellStart"/>
      <w:r w:rsidRPr="004A75FD">
        <w:rPr>
          <w:b/>
          <w:szCs w:val="28"/>
          <w:lang w:val="ru-RU" w:eastAsia="uk-UA"/>
        </w:rPr>
        <w:t>Всі</w:t>
      </w:r>
      <w:proofErr w:type="spellEnd"/>
      <w:r w:rsidRPr="004A75FD">
        <w:rPr>
          <w:b/>
          <w:szCs w:val="28"/>
          <w:lang w:val="ru-RU" w:eastAsia="uk-UA"/>
        </w:rPr>
        <w:t xml:space="preserve"> </w:t>
      </w:r>
      <w:proofErr w:type="spellStart"/>
      <w:r w:rsidRPr="004A75FD">
        <w:rPr>
          <w:b/>
          <w:szCs w:val="28"/>
          <w:lang w:val="ru-RU" w:eastAsia="uk-UA"/>
        </w:rPr>
        <w:t>розрахунки</w:t>
      </w:r>
      <w:proofErr w:type="spellEnd"/>
      <w:r w:rsidRPr="004A75FD">
        <w:rPr>
          <w:b/>
          <w:szCs w:val="28"/>
          <w:lang w:val="ru-RU" w:eastAsia="uk-UA"/>
        </w:rPr>
        <w:t xml:space="preserve"> </w:t>
      </w:r>
      <w:proofErr w:type="spellStart"/>
      <w:r>
        <w:rPr>
          <w:b/>
          <w:szCs w:val="28"/>
          <w:lang w:val="ru-UA" w:eastAsia="uk-UA"/>
        </w:rPr>
        <w:t>запишемо</w:t>
      </w:r>
      <w:proofErr w:type="spellEnd"/>
      <w:r w:rsidRPr="004A75FD">
        <w:rPr>
          <w:b/>
          <w:szCs w:val="28"/>
          <w:lang w:val="ru-RU" w:eastAsia="uk-UA"/>
        </w:rPr>
        <w:t xml:space="preserve"> в </w:t>
      </w:r>
      <w:proofErr w:type="spellStart"/>
      <w:r w:rsidRPr="004A75FD">
        <w:rPr>
          <w:b/>
          <w:szCs w:val="28"/>
          <w:lang w:val="ru-RU" w:eastAsia="uk-UA"/>
        </w:rPr>
        <w:t>таблицю</w:t>
      </w:r>
      <w:proofErr w:type="spellEnd"/>
      <w:r w:rsidRPr="004A75FD">
        <w:rPr>
          <w:b/>
          <w:szCs w:val="28"/>
          <w:lang w:val="ru-RU" w:eastAsia="uk-UA"/>
        </w:rPr>
        <w:t>:</w:t>
      </w:r>
    </w:p>
    <w:p w:rsidR="00EA6D95" w:rsidRPr="00CB4268" w:rsidRDefault="00EA6D95" w:rsidP="00EA6D95">
      <w:pPr>
        <w:spacing w:line="240" w:lineRule="auto"/>
        <w:ind w:firstLine="0"/>
        <w:jc w:val="left"/>
        <w:rPr>
          <w:szCs w:val="28"/>
          <w:lang w:eastAsia="uk-UA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6"/>
        <w:gridCol w:w="706"/>
        <w:gridCol w:w="986"/>
      </w:tblGrid>
      <w:tr w:rsidR="00EA6D95" w:rsidRPr="00CB4268" w:rsidTr="006954D5">
        <w:tc>
          <w:tcPr>
            <w:tcW w:w="0" w:type="auto"/>
            <w:hideMark/>
          </w:tcPr>
          <w:p w:rsidR="00EA6D95" w:rsidRPr="00CB4268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i</w:t>
            </w:r>
          </w:p>
        </w:tc>
        <w:tc>
          <w:tcPr>
            <w:tcW w:w="0" w:type="auto"/>
            <w:hideMark/>
          </w:tcPr>
          <w:p w:rsidR="00EA6D95" w:rsidRPr="00CB4268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x</w:t>
            </w:r>
            <w:r w:rsidRPr="00CB4268">
              <w:rPr>
                <w:szCs w:val="28"/>
                <w:vertAlign w:val="subscript"/>
                <w:lang w:eastAsia="uk-UA"/>
              </w:rPr>
              <w:t>i</w:t>
            </w:r>
          </w:p>
        </w:tc>
        <w:tc>
          <w:tcPr>
            <w:tcW w:w="0" w:type="auto"/>
            <w:hideMark/>
          </w:tcPr>
          <w:p w:rsidR="00EA6D95" w:rsidRPr="00CB4268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proofErr w:type="spellStart"/>
            <w:r w:rsidRPr="00CB4268">
              <w:rPr>
                <w:szCs w:val="28"/>
                <w:lang w:eastAsia="uk-UA"/>
              </w:rPr>
              <w:t>y</w:t>
            </w:r>
            <w:r w:rsidRPr="00CB4268">
              <w:rPr>
                <w:szCs w:val="28"/>
                <w:vertAlign w:val="subscript"/>
                <w:lang w:eastAsia="uk-UA"/>
              </w:rPr>
              <w:t>i</w:t>
            </w:r>
            <w:proofErr w:type="spellEnd"/>
          </w:p>
        </w:tc>
      </w:tr>
      <w:tr w:rsidR="00EA6D95" w:rsidRPr="00CB4268" w:rsidTr="006954D5">
        <w:tc>
          <w:tcPr>
            <w:tcW w:w="0" w:type="auto"/>
            <w:hideMark/>
          </w:tcPr>
          <w:p w:rsidR="00EA6D95" w:rsidRPr="00CB4268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</w:t>
            </w:r>
          </w:p>
        </w:tc>
        <w:tc>
          <w:tcPr>
            <w:tcW w:w="0" w:type="auto"/>
            <w:hideMark/>
          </w:tcPr>
          <w:p w:rsidR="00EA6D95" w:rsidRPr="00CB4268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</w:t>
            </w:r>
          </w:p>
        </w:tc>
        <w:tc>
          <w:tcPr>
            <w:tcW w:w="0" w:type="auto"/>
            <w:hideMark/>
          </w:tcPr>
          <w:p w:rsidR="00EA6D95" w:rsidRPr="00CB4268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</w:t>
            </w:r>
          </w:p>
        </w:tc>
      </w:tr>
      <w:tr w:rsidR="00EA6D95" w:rsidRPr="00CB4268" w:rsidTr="006954D5">
        <w:tc>
          <w:tcPr>
            <w:tcW w:w="0" w:type="auto"/>
            <w:hideMark/>
          </w:tcPr>
          <w:p w:rsidR="00EA6D95" w:rsidRPr="00CB4268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</w:t>
            </w:r>
          </w:p>
        </w:tc>
        <w:tc>
          <w:tcPr>
            <w:tcW w:w="0" w:type="auto"/>
            <w:hideMark/>
          </w:tcPr>
          <w:p w:rsidR="00EA6D95" w:rsidRPr="00EA6D95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val="en-US" w:eastAsia="uk-UA"/>
              </w:rPr>
            </w:pPr>
            <w:r w:rsidRPr="00CB4268">
              <w:rPr>
                <w:szCs w:val="28"/>
                <w:lang w:eastAsia="uk-UA"/>
              </w:rPr>
              <w:t>0.</w:t>
            </w:r>
            <w:r>
              <w:rPr>
                <w:szCs w:val="28"/>
                <w:lang w:val="en-US" w:eastAsia="uk-UA"/>
              </w:rPr>
              <w:t>12</w:t>
            </w:r>
          </w:p>
        </w:tc>
        <w:tc>
          <w:tcPr>
            <w:tcW w:w="0" w:type="auto"/>
            <w:hideMark/>
          </w:tcPr>
          <w:p w:rsidR="00EA6D95" w:rsidRPr="00EA6D95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val="en-US" w:eastAsia="uk-UA"/>
              </w:rPr>
            </w:pPr>
            <w:r w:rsidRPr="00CB4268">
              <w:rPr>
                <w:szCs w:val="28"/>
                <w:lang w:eastAsia="uk-UA"/>
              </w:rPr>
              <w:t>0.</w:t>
            </w:r>
            <w:r>
              <w:rPr>
                <w:szCs w:val="28"/>
                <w:lang w:val="en-US" w:eastAsia="uk-UA"/>
              </w:rPr>
              <w:t>1416</w:t>
            </w:r>
          </w:p>
        </w:tc>
      </w:tr>
      <w:tr w:rsidR="00EA6D95" w:rsidRPr="00CB4268" w:rsidTr="006954D5">
        <w:tc>
          <w:tcPr>
            <w:tcW w:w="0" w:type="auto"/>
            <w:hideMark/>
          </w:tcPr>
          <w:p w:rsidR="00EA6D95" w:rsidRPr="00CB4268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2</w:t>
            </w:r>
          </w:p>
        </w:tc>
        <w:tc>
          <w:tcPr>
            <w:tcW w:w="0" w:type="auto"/>
            <w:hideMark/>
          </w:tcPr>
          <w:p w:rsidR="00EA6D95" w:rsidRPr="00EA6D95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val="en-US" w:eastAsia="uk-UA"/>
              </w:rPr>
            </w:pPr>
            <w:r w:rsidRPr="00CB4268">
              <w:rPr>
                <w:szCs w:val="28"/>
                <w:lang w:eastAsia="uk-UA"/>
              </w:rPr>
              <w:t>0.</w:t>
            </w:r>
            <w:r>
              <w:rPr>
                <w:szCs w:val="28"/>
                <w:lang w:val="en-US" w:eastAsia="uk-UA"/>
              </w:rPr>
              <w:t>24</w:t>
            </w:r>
          </w:p>
        </w:tc>
        <w:tc>
          <w:tcPr>
            <w:tcW w:w="0" w:type="auto"/>
            <w:hideMark/>
          </w:tcPr>
          <w:p w:rsidR="00EA6D95" w:rsidRPr="00EA6D95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val="en-US" w:eastAsia="uk-UA"/>
              </w:rPr>
            </w:pPr>
            <w:r w:rsidRPr="00CB4268">
              <w:rPr>
                <w:szCs w:val="28"/>
                <w:lang w:eastAsia="uk-UA"/>
              </w:rPr>
              <w:t>0.</w:t>
            </w:r>
            <w:r>
              <w:rPr>
                <w:szCs w:val="28"/>
                <w:lang w:val="en-US" w:eastAsia="uk-UA"/>
              </w:rPr>
              <w:t>3261</w:t>
            </w:r>
          </w:p>
        </w:tc>
      </w:tr>
      <w:tr w:rsidR="00EA6D95" w:rsidRPr="00CB4268" w:rsidTr="006954D5">
        <w:tc>
          <w:tcPr>
            <w:tcW w:w="0" w:type="auto"/>
            <w:hideMark/>
          </w:tcPr>
          <w:p w:rsidR="00EA6D95" w:rsidRPr="00CB4268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3</w:t>
            </w:r>
          </w:p>
        </w:tc>
        <w:tc>
          <w:tcPr>
            <w:tcW w:w="0" w:type="auto"/>
            <w:hideMark/>
          </w:tcPr>
          <w:p w:rsidR="00EA6D95" w:rsidRPr="00EA6D95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val="en-US" w:eastAsia="uk-UA"/>
              </w:rPr>
            </w:pPr>
            <w:r w:rsidRPr="00CB4268">
              <w:rPr>
                <w:szCs w:val="28"/>
                <w:lang w:eastAsia="uk-UA"/>
              </w:rPr>
              <w:t>0.</w:t>
            </w:r>
            <w:r>
              <w:rPr>
                <w:szCs w:val="28"/>
                <w:lang w:val="en-US" w:eastAsia="uk-UA"/>
              </w:rPr>
              <w:t>36</w:t>
            </w:r>
          </w:p>
        </w:tc>
        <w:tc>
          <w:tcPr>
            <w:tcW w:w="0" w:type="auto"/>
            <w:hideMark/>
          </w:tcPr>
          <w:p w:rsidR="00EA6D95" w:rsidRPr="00EA6D95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val="en-US" w:eastAsia="uk-UA"/>
              </w:rPr>
            </w:pPr>
            <w:r w:rsidRPr="00CB4268">
              <w:rPr>
                <w:szCs w:val="28"/>
                <w:lang w:eastAsia="uk-UA"/>
              </w:rPr>
              <w:t>0.</w:t>
            </w:r>
            <w:r>
              <w:rPr>
                <w:szCs w:val="28"/>
                <w:lang w:val="en-US" w:eastAsia="uk-UA"/>
              </w:rPr>
              <w:t>5511</w:t>
            </w:r>
          </w:p>
        </w:tc>
      </w:tr>
      <w:tr w:rsidR="00EA6D95" w:rsidRPr="00CB4268" w:rsidTr="006954D5">
        <w:tc>
          <w:tcPr>
            <w:tcW w:w="0" w:type="auto"/>
            <w:hideMark/>
          </w:tcPr>
          <w:p w:rsidR="00EA6D95" w:rsidRPr="00CB4268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4</w:t>
            </w:r>
          </w:p>
        </w:tc>
        <w:tc>
          <w:tcPr>
            <w:tcW w:w="0" w:type="auto"/>
            <w:hideMark/>
          </w:tcPr>
          <w:p w:rsidR="00EA6D95" w:rsidRPr="00EA6D95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val="en-US" w:eastAsia="uk-UA"/>
              </w:rPr>
            </w:pPr>
            <w:r w:rsidRPr="00CB4268">
              <w:rPr>
                <w:szCs w:val="28"/>
                <w:lang w:eastAsia="uk-UA"/>
              </w:rPr>
              <w:t>0.</w:t>
            </w:r>
            <w:r>
              <w:rPr>
                <w:szCs w:val="28"/>
                <w:lang w:val="en-US" w:eastAsia="uk-UA"/>
              </w:rPr>
              <w:t>48</w:t>
            </w:r>
          </w:p>
        </w:tc>
        <w:tc>
          <w:tcPr>
            <w:tcW w:w="0" w:type="auto"/>
            <w:hideMark/>
          </w:tcPr>
          <w:p w:rsidR="00EA6D95" w:rsidRPr="00EA6D95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val="en-US" w:eastAsia="uk-UA"/>
              </w:rPr>
            </w:pPr>
            <w:r w:rsidRPr="00CB4268">
              <w:rPr>
                <w:szCs w:val="28"/>
                <w:lang w:eastAsia="uk-UA"/>
              </w:rPr>
              <w:t>0.</w:t>
            </w:r>
            <w:r>
              <w:rPr>
                <w:szCs w:val="28"/>
                <w:lang w:val="en-US" w:eastAsia="uk-UA"/>
              </w:rPr>
              <w:t>8051</w:t>
            </w:r>
          </w:p>
        </w:tc>
      </w:tr>
      <w:tr w:rsidR="00EA6D95" w:rsidRPr="00CB4268" w:rsidTr="006954D5">
        <w:tc>
          <w:tcPr>
            <w:tcW w:w="0" w:type="auto"/>
            <w:hideMark/>
          </w:tcPr>
          <w:p w:rsidR="00EA6D95" w:rsidRPr="00CB4268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5</w:t>
            </w:r>
          </w:p>
        </w:tc>
        <w:tc>
          <w:tcPr>
            <w:tcW w:w="0" w:type="auto"/>
            <w:hideMark/>
          </w:tcPr>
          <w:p w:rsidR="00EA6D95" w:rsidRPr="00EA6D95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val="en-US" w:eastAsia="uk-UA"/>
              </w:rPr>
            </w:pPr>
            <w:r w:rsidRPr="00CB4268">
              <w:rPr>
                <w:szCs w:val="28"/>
                <w:lang w:eastAsia="uk-UA"/>
              </w:rPr>
              <w:t>0.</w:t>
            </w:r>
            <w:r>
              <w:rPr>
                <w:szCs w:val="28"/>
                <w:lang w:val="en-US" w:eastAsia="uk-UA"/>
              </w:rPr>
              <w:t>6</w:t>
            </w:r>
          </w:p>
        </w:tc>
        <w:tc>
          <w:tcPr>
            <w:tcW w:w="0" w:type="auto"/>
            <w:hideMark/>
          </w:tcPr>
          <w:p w:rsidR="00EA6D95" w:rsidRPr="00EA6D95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1.0577</w:t>
            </w:r>
          </w:p>
        </w:tc>
      </w:tr>
      <w:tr w:rsidR="00EA6D95" w:rsidRPr="00CB4268" w:rsidTr="006954D5">
        <w:tc>
          <w:tcPr>
            <w:tcW w:w="0" w:type="auto"/>
            <w:hideMark/>
          </w:tcPr>
          <w:p w:rsidR="00EA6D95" w:rsidRPr="00CB4268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6</w:t>
            </w:r>
          </w:p>
        </w:tc>
        <w:tc>
          <w:tcPr>
            <w:tcW w:w="0" w:type="auto"/>
            <w:hideMark/>
          </w:tcPr>
          <w:p w:rsidR="00EA6D95" w:rsidRPr="00EA6D95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val="en-US" w:eastAsia="uk-UA"/>
              </w:rPr>
            </w:pPr>
            <w:r w:rsidRPr="00CB4268">
              <w:rPr>
                <w:szCs w:val="28"/>
                <w:lang w:eastAsia="uk-UA"/>
              </w:rPr>
              <w:t>0.</w:t>
            </w:r>
            <w:r>
              <w:rPr>
                <w:szCs w:val="28"/>
                <w:lang w:val="en-US" w:eastAsia="uk-UA"/>
              </w:rPr>
              <w:t>72</w:t>
            </w:r>
          </w:p>
        </w:tc>
        <w:tc>
          <w:tcPr>
            <w:tcW w:w="0" w:type="auto"/>
            <w:hideMark/>
          </w:tcPr>
          <w:p w:rsidR="00EA6D95" w:rsidRPr="00EA6D95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1.2548</w:t>
            </w:r>
          </w:p>
        </w:tc>
      </w:tr>
      <w:tr w:rsidR="00EA6D95" w:rsidRPr="00CB4268" w:rsidTr="006954D5">
        <w:tc>
          <w:tcPr>
            <w:tcW w:w="0" w:type="auto"/>
            <w:hideMark/>
          </w:tcPr>
          <w:p w:rsidR="00EA6D95" w:rsidRPr="00CB4268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7</w:t>
            </w:r>
          </w:p>
        </w:tc>
        <w:tc>
          <w:tcPr>
            <w:tcW w:w="0" w:type="auto"/>
            <w:hideMark/>
          </w:tcPr>
          <w:p w:rsidR="00EA6D95" w:rsidRPr="00EA6D95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0.84</w:t>
            </w:r>
          </w:p>
        </w:tc>
        <w:tc>
          <w:tcPr>
            <w:tcW w:w="0" w:type="auto"/>
            <w:hideMark/>
          </w:tcPr>
          <w:p w:rsidR="00EA6D95" w:rsidRPr="00EA6D95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1.3386</w:t>
            </w:r>
          </w:p>
        </w:tc>
      </w:tr>
      <w:tr w:rsidR="00EA6D95" w:rsidRPr="00CB4268" w:rsidTr="006954D5">
        <w:tc>
          <w:tcPr>
            <w:tcW w:w="0" w:type="auto"/>
            <w:hideMark/>
          </w:tcPr>
          <w:p w:rsidR="00EA6D95" w:rsidRPr="00CB4268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8</w:t>
            </w:r>
          </w:p>
        </w:tc>
        <w:tc>
          <w:tcPr>
            <w:tcW w:w="0" w:type="auto"/>
            <w:hideMark/>
          </w:tcPr>
          <w:p w:rsidR="00EA6D95" w:rsidRPr="00EA6D95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0.96</w:t>
            </w:r>
          </w:p>
        </w:tc>
        <w:tc>
          <w:tcPr>
            <w:tcW w:w="0" w:type="auto"/>
            <w:hideMark/>
          </w:tcPr>
          <w:p w:rsidR="00EA6D95" w:rsidRPr="00EA6D95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1.2903</w:t>
            </w:r>
          </w:p>
        </w:tc>
      </w:tr>
      <w:tr w:rsidR="00EA6D95" w:rsidRPr="00CB4268" w:rsidTr="006954D5">
        <w:tc>
          <w:tcPr>
            <w:tcW w:w="0" w:type="auto"/>
            <w:hideMark/>
          </w:tcPr>
          <w:p w:rsidR="00EA6D95" w:rsidRPr="00CB4268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9</w:t>
            </w:r>
          </w:p>
        </w:tc>
        <w:tc>
          <w:tcPr>
            <w:tcW w:w="0" w:type="auto"/>
            <w:hideMark/>
          </w:tcPr>
          <w:p w:rsidR="00EA6D95" w:rsidRPr="00EA6D95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1.08</w:t>
            </w:r>
          </w:p>
        </w:tc>
        <w:tc>
          <w:tcPr>
            <w:tcW w:w="0" w:type="auto"/>
            <w:hideMark/>
          </w:tcPr>
          <w:p w:rsidR="00EA6D95" w:rsidRPr="00EA6D95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1.1459</w:t>
            </w:r>
          </w:p>
        </w:tc>
      </w:tr>
      <w:tr w:rsidR="00EA6D95" w:rsidRPr="00CB4268" w:rsidTr="006954D5">
        <w:tc>
          <w:tcPr>
            <w:tcW w:w="0" w:type="auto"/>
            <w:hideMark/>
          </w:tcPr>
          <w:p w:rsidR="00EA6D95" w:rsidRPr="00CB4268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10</w:t>
            </w:r>
          </w:p>
        </w:tc>
        <w:tc>
          <w:tcPr>
            <w:tcW w:w="0" w:type="auto"/>
            <w:hideMark/>
          </w:tcPr>
          <w:p w:rsidR="00EA6D95" w:rsidRPr="00EA6D95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1.2</w:t>
            </w:r>
          </w:p>
        </w:tc>
        <w:tc>
          <w:tcPr>
            <w:tcW w:w="0" w:type="auto"/>
            <w:hideMark/>
          </w:tcPr>
          <w:p w:rsidR="00EA6D95" w:rsidRPr="00EA6D95" w:rsidRDefault="00EA6D95" w:rsidP="006954D5">
            <w:pPr>
              <w:spacing w:line="240" w:lineRule="auto"/>
              <w:ind w:firstLine="0"/>
              <w:jc w:val="center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0.9632</w:t>
            </w:r>
          </w:p>
        </w:tc>
      </w:tr>
    </w:tbl>
    <w:p w:rsidR="00EA6D95" w:rsidRDefault="00EA6D95" w:rsidP="00123408">
      <w:pPr>
        <w:jc w:val="left"/>
        <w:rPr>
          <w:szCs w:val="28"/>
          <w:lang w:val="en-US"/>
        </w:rPr>
      </w:pPr>
    </w:p>
    <w:p w:rsidR="00EA6D95" w:rsidRDefault="00EA6D95" w:rsidP="00123408">
      <w:pPr>
        <w:jc w:val="left"/>
        <w:rPr>
          <w:noProof/>
          <w:lang w:val="ru-UA"/>
        </w:rPr>
      </w:pPr>
      <w:r>
        <w:rPr>
          <w:noProof/>
          <w:lang w:val="ru-UA"/>
        </w:rPr>
        <w:t>1</w:t>
      </w:r>
      <w:r>
        <w:rPr>
          <w:noProof/>
        </w:rPr>
        <w:drawing>
          <wp:inline distT="0" distB="0" distL="0" distR="0" wp14:anchorId="1979E9CC" wp14:editId="5C01C09C">
            <wp:extent cx="549592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56A" w:rsidRDefault="003F556A" w:rsidP="00123408">
      <w:pPr>
        <w:jc w:val="left"/>
        <w:rPr>
          <w:szCs w:val="28"/>
          <w:lang w:val="en-US"/>
        </w:rPr>
      </w:pPr>
    </w:p>
    <w:p w:rsidR="003F556A" w:rsidRDefault="003F556A" w:rsidP="00123408">
      <w:pPr>
        <w:jc w:val="left"/>
        <w:rPr>
          <w:szCs w:val="28"/>
          <w:lang w:val="en-US"/>
        </w:rPr>
      </w:pPr>
    </w:p>
    <w:p w:rsidR="003F556A" w:rsidRDefault="003F556A" w:rsidP="00123408">
      <w:pPr>
        <w:jc w:val="left"/>
        <w:rPr>
          <w:szCs w:val="28"/>
          <w:lang w:val="en-US"/>
        </w:rPr>
      </w:pPr>
    </w:p>
    <w:p w:rsidR="003F556A" w:rsidRDefault="003F556A" w:rsidP="00123408">
      <w:pPr>
        <w:jc w:val="left"/>
        <w:rPr>
          <w:szCs w:val="28"/>
          <w:lang w:val="en-US"/>
        </w:rPr>
      </w:pPr>
    </w:p>
    <w:p w:rsidR="00971AC2" w:rsidRDefault="00971AC2" w:rsidP="00123408">
      <w:pPr>
        <w:jc w:val="left"/>
        <w:rPr>
          <w:szCs w:val="28"/>
          <w:lang w:val="en-US"/>
        </w:rPr>
      </w:pPr>
    </w:p>
    <w:p w:rsidR="00971AC2" w:rsidRDefault="00971AC2" w:rsidP="00123408">
      <w:pPr>
        <w:jc w:val="left"/>
        <w:rPr>
          <w:szCs w:val="28"/>
          <w:lang w:val="en-US"/>
        </w:rPr>
      </w:pPr>
    </w:p>
    <w:p w:rsidR="003F556A" w:rsidRDefault="003F556A" w:rsidP="00123408">
      <w:pPr>
        <w:jc w:val="left"/>
        <w:rPr>
          <w:szCs w:val="28"/>
          <w:lang w:val="en-US"/>
        </w:rPr>
      </w:pPr>
    </w:p>
    <w:p w:rsidR="003F556A" w:rsidRPr="00F87D2C" w:rsidRDefault="003F556A" w:rsidP="003F556A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r w:rsidRPr="00F87D2C">
        <w:rPr>
          <w:color w:val="000000" w:themeColor="text1"/>
          <w:sz w:val="24"/>
        </w:rPr>
        <w:t>n = 5;</w:t>
      </w:r>
    </w:p>
    <w:p w:rsidR="003F556A" w:rsidRPr="00F87D2C" w:rsidRDefault="003F556A" w:rsidP="003F556A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r w:rsidRPr="00F87D2C">
        <w:rPr>
          <w:color w:val="000000" w:themeColor="text1"/>
          <w:sz w:val="24"/>
        </w:rPr>
        <w:t xml:space="preserve">a1 = 0;  </w:t>
      </w:r>
    </w:p>
    <w:p w:rsidR="003F556A" w:rsidRPr="00F87D2C" w:rsidRDefault="003F556A" w:rsidP="003F556A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r w:rsidRPr="00F87D2C">
        <w:rPr>
          <w:color w:val="000000" w:themeColor="text1"/>
          <w:sz w:val="24"/>
        </w:rPr>
        <w:t xml:space="preserve">b1 = 3;  </w:t>
      </w:r>
    </w:p>
    <w:p w:rsidR="003F556A" w:rsidRPr="00F87D2C" w:rsidRDefault="003F556A" w:rsidP="003F556A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r w:rsidRPr="00F87D2C">
        <w:rPr>
          <w:color w:val="000000" w:themeColor="text1"/>
          <w:sz w:val="24"/>
        </w:rPr>
        <w:t xml:space="preserve">h = (b1-a1) / n;  </w:t>
      </w:r>
    </w:p>
    <w:p w:rsidR="003F556A" w:rsidRPr="00F87D2C" w:rsidRDefault="003F556A" w:rsidP="003F556A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r w:rsidRPr="00F87D2C">
        <w:rPr>
          <w:color w:val="000000" w:themeColor="text1"/>
          <w:sz w:val="24"/>
        </w:rPr>
        <w:t xml:space="preserve">x=a1:h:b1; </w:t>
      </w:r>
    </w:p>
    <w:p w:rsidR="003F556A" w:rsidRPr="003F556A" w:rsidRDefault="003F556A" w:rsidP="003F556A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lang w:val="en-US"/>
        </w:rPr>
      </w:pPr>
      <w:r w:rsidRPr="00F87D2C">
        <w:rPr>
          <w:color w:val="000000" w:themeColor="text1"/>
          <w:sz w:val="24"/>
        </w:rPr>
        <w:t>y=</w:t>
      </w:r>
      <w:r w:rsidRPr="003F556A">
        <w:t xml:space="preserve"> </w:t>
      </w:r>
      <w:r w:rsidRPr="003F556A">
        <w:rPr>
          <w:color w:val="000000" w:themeColor="text1"/>
          <w:sz w:val="24"/>
        </w:rPr>
        <w:t>(1.5x^(2) + x) /(x^(5) + 1)</w:t>
      </w:r>
      <w:r>
        <w:rPr>
          <w:color w:val="000000" w:themeColor="text1"/>
          <w:sz w:val="24"/>
          <w:lang w:val="en-US"/>
        </w:rPr>
        <w:t>;</w:t>
      </w:r>
    </w:p>
    <w:p w:rsidR="003F556A" w:rsidRPr="00F87D2C" w:rsidRDefault="003F556A" w:rsidP="003F556A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proofErr w:type="spellStart"/>
      <w:r w:rsidRPr="00F87D2C">
        <w:rPr>
          <w:color w:val="000000" w:themeColor="text1"/>
          <w:sz w:val="24"/>
        </w:rPr>
        <w:t>disp</w:t>
      </w:r>
      <w:proofErr w:type="spellEnd"/>
      <w:r w:rsidRPr="00F87D2C">
        <w:rPr>
          <w:color w:val="000000" w:themeColor="text1"/>
          <w:sz w:val="24"/>
        </w:rPr>
        <w:t>("Інтеграл")</w:t>
      </w:r>
    </w:p>
    <w:p w:rsidR="003F556A" w:rsidRPr="00F87D2C" w:rsidRDefault="003F556A" w:rsidP="003F556A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proofErr w:type="spellStart"/>
      <w:r w:rsidRPr="00F87D2C">
        <w:rPr>
          <w:color w:val="000000" w:themeColor="text1"/>
          <w:sz w:val="24"/>
        </w:rPr>
        <w:t>disp</w:t>
      </w:r>
      <w:proofErr w:type="spellEnd"/>
      <w:r w:rsidRPr="00F87D2C">
        <w:rPr>
          <w:color w:val="000000" w:themeColor="text1"/>
          <w:sz w:val="24"/>
        </w:rPr>
        <w:t>("</w:t>
      </w:r>
      <w:proofErr w:type="spellStart"/>
      <w:r w:rsidRPr="00F87D2C">
        <w:rPr>
          <w:color w:val="000000" w:themeColor="text1"/>
          <w:sz w:val="24"/>
        </w:rPr>
        <w:t>sqrt</w:t>
      </w:r>
      <w:proofErr w:type="spellEnd"/>
      <w:r w:rsidRPr="00F87D2C">
        <w:rPr>
          <w:color w:val="000000" w:themeColor="text1"/>
          <w:sz w:val="24"/>
        </w:rPr>
        <w:t>(1+ (x^3)dx)")</w:t>
      </w:r>
    </w:p>
    <w:p w:rsidR="003F556A" w:rsidRPr="00F87D2C" w:rsidRDefault="003F556A" w:rsidP="003F556A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proofErr w:type="spellStart"/>
      <w:r w:rsidRPr="00F87D2C">
        <w:rPr>
          <w:color w:val="000000" w:themeColor="text1"/>
          <w:sz w:val="24"/>
        </w:rPr>
        <w:t>disp</w:t>
      </w:r>
      <w:proofErr w:type="spellEnd"/>
      <w:r w:rsidRPr="00F87D2C">
        <w:rPr>
          <w:color w:val="000000" w:themeColor="text1"/>
          <w:sz w:val="24"/>
        </w:rPr>
        <w:t>("Крок =")</w:t>
      </w:r>
    </w:p>
    <w:p w:rsidR="003F556A" w:rsidRPr="00F87D2C" w:rsidRDefault="003F556A" w:rsidP="003F556A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proofErr w:type="spellStart"/>
      <w:r w:rsidRPr="00F87D2C">
        <w:rPr>
          <w:color w:val="000000" w:themeColor="text1"/>
          <w:sz w:val="24"/>
        </w:rPr>
        <w:t>disp</w:t>
      </w:r>
      <w:proofErr w:type="spellEnd"/>
      <w:r w:rsidRPr="00F87D2C">
        <w:rPr>
          <w:color w:val="000000" w:themeColor="text1"/>
          <w:sz w:val="24"/>
        </w:rPr>
        <w:t>(h);</w:t>
      </w:r>
    </w:p>
    <w:p w:rsidR="003F556A" w:rsidRPr="00F87D2C" w:rsidRDefault="003F556A" w:rsidP="003F556A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proofErr w:type="spellStart"/>
      <w:r w:rsidRPr="00F87D2C">
        <w:rPr>
          <w:color w:val="000000" w:themeColor="text1"/>
          <w:sz w:val="24"/>
        </w:rPr>
        <w:t>disp</w:t>
      </w:r>
      <w:proofErr w:type="spellEnd"/>
      <w:r w:rsidRPr="00F87D2C">
        <w:rPr>
          <w:color w:val="000000" w:themeColor="text1"/>
          <w:sz w:val="24"/>
        </w:rPr>
        <w:t>("Початок визначеного інтегралу")</w:t>
      </w:r>
    </w:p>
    <w:p w:rsidR="003F556A" w:rsidRPr="00F87D2C" w:rsidRDefault="003F556A" w:rsidP="003F556A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proofErr w:type="spellStart"/>
      <w:r w:rsidRPr="00F87D2C">
        <w:rPr>
          <w:color w:val="000000" w:themeColor="text1"/>
          <w:sz w:val="24"/>
        </w:rPr>
        <w:t>disp</w:t>
      </w:r>
      <w:proofErr w:type="spellEnd"/>
      <w:r w:rsidRPr="00F87D2C">
        <w:rPr>
          <w:color w:val="000000" w:themeColor="text1"/>
          <w:sz w:val="24"/>
        </w:rPr>
        <w:t>(a1)</w:t>
      </w:r>
    </w:p>
    <w:p w:rsidR="003F556A" w:rsidRPr="00F87D2C" w:rsidRDefault="003F556A" w:rsidP="003F556A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proofErr w:type="spellStart"/>
      <w:r w:rsidRPr="00F87D2C">
        <w:rPr>
          <w:color w:val="000000" w:themeColor="text1"/>
          <w:sz w:val="24"/>
        </w:rPr>
        <w:t>disp</w:t>
      </w:r>
      <w:proofErr w:type="spellEnd"/>
      <w:r w:rsidRPr="00F87D2C">
        <w:rPr>
          <w:color w:val="000000" w:themeColor="text1"/>
          <w:sz w:val="24"/>
        </w:rPr>
        <w:t>("Кінець визначеного інтегралу")</w:t>
      </w:r>
    </w:p>
    <w:p w:rsidR="003F556A" w:rsidRPr="00F87D2C" w:rsidRDefault="003F556A" w:rsidP="003F556A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proofErr w:type="spellStart"/>
      <w:r w:rsidRPr="00F87D2C">
        <w:rPr>
          <w:color w:val="000000" w:themeColor="text1"/>
          <w:sz w:val="24"/>
        </w:rPr>
        <w:t>disp</w:t>
      </w:r>
      <w:proofErr w:type="spellEnd"/>
      <w:r w:rsidRPr="00F87D2C">
        <w:rPr>
          <w:color w:val="000000" w:themeColor="text1"/>
          <w:sz w:val="24"/>
        </w:rPr>
        <w:t>(b1)</w:t>
      </w:r>
    </w:p>
    <w:p w:rsidR="003F556A" w:rsidRPr="00F87D2C" w:rsidRDefault="003F556A" w:rsidP="003F556A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proofErr w:type="spellStart"/>
      <w:r w:rsidRPr="00F87D2C">
        <w:rPr>
          <w:color w:val="000000" w:themeColor="text1"/>
          <w:sz w:val="24"/>
        </w:rPr>
        <w:t>disp</w:t>
      </w:r>
      <w:proofErr w:type="spellEnd"/>
      <w:r w:rsidRPr="00F87D2C">
        <w:rPr>
          <w:color w:val="000000" w:themeColor="text1"/>
          <w:sz w:val="24"/>
        </w:rPr>
        <w:t>("Інтеграл методом трапеції")</w:t>
      </w:r>
    </w:p>
    <w:p w:rsidR="003F556A" w:rsidRPr="00F87D2C" w:rsidRDefault="003F556A" w:rsidP="003F556A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r w:rsidRPr="00F87D2C">
        <w:rPr>
          <w:color w:val="000000" w:themeColor="text1"/>
          <w:sz w:val="24"/>
        </w:rPr>
        <w:t>y=</w:t>
      </w:r>
      <w:proofErr w:type="spellStart"/>
      <w:r w:rsidRPr="00F87D2C">
        <w:rPr>
          <w:color w:val="000000" w:themeColor="text1"/>
          <w:sz w:val="24"/>
        </w:rPr>
        <w:t>sqrt</w:t>
      </w:r>
      <w:proofErr w:type="spellEnd"/>
      <w:r w:rsidRPr="00F87D2C">
        <w:rPr>
          <w:color w:val="000000" w:themeColor="text1"/>
          <w:sz w:val="24"/>
        </w:rPr>
        <w:t>(1+ (x.^3));</w:t>
      </w:r>
    </w:p>
    <w:p w:rsidR="003F556A" w:rsidRPr="00F87D2C" w:rsidRDefault="003F556A" w:rsidP="003F556A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proofErr w:type="spellStart"/>
      <w:r w:rsidRPr="00F87D2C">
        <w:rPr>
          <w:color w:val="000000" w:themeColor="text1"/>
          <w:sz w:val="24"/>
        </w:rPr>
        <w:t>trapz</w:t>
      </w:r>
      <w:proofErr w:type="spellEnd"/>
      <w:r w:rsidRPr="00F87D2C">
        <w:rPr>
          <w:color w:val="000000" w:themeColor="text1"/>
          <w:sz w:val="24"/>
        </w:rPr>
        <w:t>(</w:t>
      </w:r>
      <w:proofErr w:type="spellStart"/>
      <w:r w:rsidRPr="00F87D2C">
        <w:rPr>
          <w:color w:val="000000" w:themeColor="text1"/>
          <w:sz w:val="24"/>
        </w:rPr>
        <w:t>x,y</w:t>
      </w:r>
      <w:proofErr w:type="spellEnd"/>
      <w:r w:rsidRPr="00F87D2C">
        <w:rPr>
          <w:color w:val="000000" w:themeColor="text1"/>
          <w:sz w:val="24"/>
        </w:rPr>
        <w:t>)</w:t>
      </w:r>
    </w:p>
    <w:p w:rsidR="003F556A" w:rsidRPr="00F87D2C" w:rsidRDefault="003F556A" w:rsidP="003F556A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proofErr w:type="spellStart"/>
      <w:r w:rsidRPr="00F87D2C">
        <w:rPr>
          <w:color w:val="000000" w:themeColor="text1"/>
          <w:sz w:val="24"/>
        </w:rPr>
        <w:t>disp</w:t>
      </w:r>
      <w:proofErr w:type="spellEnd"/>
      <w:r w:rsidRPr="00F87D2C">
        <w:rPr>
          <w:color w:val="000000" w:themeColor="text1"/>
          <w:sz w:val="24"/>
        </w:rPr>
        <w:t>("Інтеграл методом Сімпсона")</w:t>
      </w:r>
    </w:p>
    <w:p w:rsidR="003F556A" w:rsidRPr="00F87D2C" w:rsidRDefault="003F556A" w:rsidP="003F556A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proofErr w:type="spellStart"/>
      <w:r w:rsidRPr="00F87D2C">
        <w:rPr>
          <w:color w:val="000000" w:themeColor="text1"/>
          <w:sz w:val="24"/>
        </w:rPr>
        <w:t>quad</w:t>
      </w:r>
      <w:proofErr w:type="spellEnd"/>
      <w:r w:rsidRPr="00F87D2C">
        <w:rPr>
          <w:color w:val="000000" w:themeColor="text1"/>
          <w:sz w:val="24"/>
        </w:rPr>
        <w:t>('</w:t>
      </w:r>
      <w:proofErr w:type="spellStart"/>
      <w:r w:rsidRPr="00F87D2C">
        <w:rPr>
          <w:color w:val="000000" w:themeColor="text1"/>
          <w:sz w:val="24"/>
        </w:rPr>
        <w:t>sqrt</w:t>
      </w:r>
      <w:proofErr w:type="spellEnd"/>
      <w:r w:rsidRPr="00F87D2C">
        <w:rPr>
          <w:color w:val="000000" w:themeColor="text1"/>
          <w:sz w:val="24"/>
        </w:rPr>
        <w:t>(1+ (x.^3))',a1,b1,h)</w:t>
      </w:r>
    </w:p>
    <w:p w:rsidR="003F556A" w:rsidRPr="00F87D2C" w:rsidRDefault="003F556A" w:rsidP="003F556A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r w:rsidRPr="00F87D2C">
        <w:rPr>
          <w:b/>
          <w:sz w:val="24"/>
          <w:u w:val="single"/>
        </w:rPr>
        <w:t>Виведення в консолі:</w:t>
      </w:r>
    </w:p>
    <w:p w:rsidR="003F556A" w:rsidRPr="00F87D2C" w:rsidRDefault="003F556A" w:rsidP="003F556A">
      <w:pPr>
        <w:rPr>
          <w:sz w:val="24"/>
          <w:lang w:val="en-US"/>
        </w:rPr>
      </w:pPr>
      <w:r w:rsidRPr="00F87D2C">
        <w:rPr>
          <w:sz w:val="24"/>
          <w:lang w:val="en-US"/>
        </w:rPr>
        <w:t xml:space="preserve">Trial&gt;&gt; </w:t>
      </w:r>
      <w:proofErr w:type="spellStart"/>
      <w:r w:rsidRPr="00F87D2C">
        <w:rPr>
          <w:sz w:val="24"/>
          <w:lang w:val="en-US"/>
        </w:rPr>
        <w:t>Entegrale</w:t>
      </w:r>
      <w:proofErr w:type="spellEnd"/>
    </w:p>
    <w:p w:rsidR="003F556A" w:rsidRPr="00F87D2C" w:rsidRDefault="003F556A" w:rsidP="003F556A">
      <w:pPr>
        <w:rPr>
          <w:sz w:val="24"/>
          <w:lang w:val="en-US"/>
        </w:rPr>
      </w:pPr>
      <w:proofErr w:type="spellStart"/>
      <w:r w:rsidRPr="00F87D2C">
        <w:rPr>
          <w:sz w:val="24"/>
          <w:lang w:val="en-US"/>
        </w:rPr>
        <w:t>Інтеграл</w:t>
      </w:r>
      <w:proofErr w:type="spellEnd"/>
    </w:p>
    <w:p w:rsidR="003F556A" w:rsidRPr="00F87D2C" w:rsidRDefault="003F556A" w:rsidP="003F556A">
      <w:pPr>
        <w:rPr>
          <w:sz w:val="24"/>
          <w:lang w:val="en-US"/>
        </w:rPr>
      </w:pPr>
      <w:proofErr w:type="gramStart"/>
      <w:r w:rsidRPr="00F87D2C">
        <w:rPr>
          <w:sz w:val="24"/>
          <w:lang w:val="en-US"/>
        </w:rPr>
        <w:t>sqrt(</w:t>
      </w:r>
      <w:proofErr w:type="gramEnd"/>
      <w:r w:rsidRPr="00F87D2C">
        <w:rPr>
          <w:sz w:val="24"/>
          <w:lang w:val="en-US"/>
        </w:rPr>
        <w:t>1+ (x^3)dx)</w:t>
      </w:r>
    </w:p>
    <w:p w:rsidR="003F556A" w:rsidRPr="00F87D2C" w:rsidRDefault="003F556A" w:rsidP="003F556A">
      <w:pPr>
        <w:rPr>
          <w:sz w:val="24"/>
          <w:lang w:val="en-US"/>
        </w:rPr>
      </w:pPr>
      <w:proofErr w:type="spellStart"/>
      <w:r w:rsidRPr="00F87D2C">
        <w:rPr>
          <w:sz w:val="24"/>
          <w:lang w:val="en-US"/>
        </w:rPr>
        <w:t>Крок</w:t>
      </w:r>
      <w:proofErr w:type="spellEnd"/>
      <w:r w:rsidRPr="00F87D2C">
        <w:rPr>
          <w:sz w:val="24"/>
          <w:lang w:val="en-US"/>
        </w:rPr>
        <w:t xml:space="preserve"> =</w:t>
      </w:r>
    </w:p>
    <w:p w:rsidR="003F556A" w:rsidRPr="00F87D2C" w:rsidRDefault="003F556A" w:rsidP="003F556A">
      <w:pPr>
        <w:rPr>
          <w:sz w:val="24"/>
          <w:lang w:val="en-US"/>
        </w:rPr>
      </w:pPr>
      <w:r w:rsidRPr="00F87D2C">
        <w:rPr>
          <w:sz w:val="24"/>
          <w:lang w:val="en-US"/>
        </w:rPr>
        <w:t xml:space="preserve">    0.6000</w:t>
      </w:r>
    </w:p>
    <w:p w:rsidR="003F556A" w:rsidRPr="00F87D2C" w:rsidRDefault="003F556A" w:rsidP="003F556A">
      <w:pPr>
        <w:rPr>
          <w:sz w:val="24"/>
          <w:lang w:val="en-US"/>
        </w:rPr>
      </w:pPr>
      <w:proofErr w:type="spellStart"/>
      <w:r w:rsidRPr="00F87D2C">
        <w:rPr>
          <w:sz w:val="24"/>
          <w:lang w:val="en-US"/>
        </w:rPr>
        <w:t>Початок</w:t>
      </w:r>
      <w:proofErr w:type="spellEnd"/>
      <w:r w:rsidRPr="00F87D2C">
        <w:rPr>
          <w:sz w:val="24"/>
          <w:lang w:val="en-US"/>
        </w:rPr>
        <w:t xml:space="preserve"> </w:t>
      </w:r>
      <w:proofErr w:type="spellStart"/>
      <w:r w:rsidRPr="00F87D2C">
        <w:rPr>
          <w:sz w:val="24"/>
          <w:lang w:val="en-US"/>
        </w:rPr>
        <w:t>визначеного</w:t>
      </w:r>
      <w:proofErr w:type="spellEnd"/>
      <w:r w:rsidRPr="00F87D2C">
        <w:rPr>
          <w:sz w:val="24"/>
          <w:lang w:val="en-US"/>
        </w:rPr>
        <w:t xml:space="preserve"> </w:t>
      </w:r>
      <w:proofErr w:type="spellStart"/>
      <w:r w:rsidRPr="00F87D2C">
        <w:rPr>
          <w:sz w:val="24"/>
          <w:lang w:val="en-US"/>
        </w:rPr>
        <w:t>інтегралу</w:t>
      </w:r>
      <w:proofErr w:type="spellEnd"/>
    </w:p>
    <w:p w:rsidR="003F556A" w:rsidRPr="00F87D2C" w:rsidRDefault="003F556A" w:rsidP="003F556A">
      <w:pPr>
        <w:rPr>
          <w:sz w:val="24"/>
          <w:lang w:val="en-US"/>
        </w:rPr>
      </w:pPr>
      <w:r w:rsidRPr="00F87D2C">
        <w:rPr>
          <w:sz w:val="24"/>
          <w:lang w:val="en-US"/>
        </w:rPr>
        <w:t xml:space="preserve">     0</w:t>
      </w:r>
    </w:p>
    <w:p w:rsidR="003F556A" w:rsidRPr="00F87D2C" w:rsidRDefault="003F556A" w:rsidP="003F556A">
      <w:pPr>
        <w:rPr>
          <w:sz w:val="24"/>
          <w:lang w:val="en-US"/>
        </w:rPr>
      </w:pPr>
      <w:proofErr w:type="spellStart"/>
      <w:r w:rsidRPr="00F87D2C">
        <w:rPr>
          <w:sz w:val="24"/>
          <w:lang w:val="en-US"/>
        </w:rPr>
        <w:t>Кінець</w:t>
      </w:r>
      <w:proofErr w:type="spellEnd"/>
      <w:r w:rsidRPr="00F87D2C">
        <w:rPr>
          <w:sz w:val="24"/>
          <w:lang w:val="en-US"/>
        </w:rPr>
        <w:t xml:space="preserve"> </w:t>
      </w:r>
      <w:proofErr w:type="spellStart"/>
      <w:r w:rsidRPr="00F87D2C">
        <w:rPr>
          <w:sz w:val="24"/>
          <w:lang w:val="en-US"/>
        </w:rPr>
        <w:t>визначеного</w:t>
      </w:r>
      <w:proofErr w:type="spellEnd"/>
      <w:r w:rsidRPr="00F87D2C">
        <w:rPr>
          <w:sz w:val="24"/>
          <w:lang w:val="en-US"/>
        </w:rPr>
        <w:t xml:space="preserve"> </w:t>
      </w:r>
      <w:proofErr w:type="spellStart"/>
      <w:r w:rsidRPr="00F87D2C">
        <w:rPr>
          <w:sz w:val="24"/>
          <w:lang w:val="en-US"/>
        </w:rPr>
        <w:t>інтегралу</w:t>
      </w:r>
      <w:proofErr w:type="spellEnd"/>
    </w:p>
    <w:p w:rsidR="003F556A" w:rsidRPr="003F556A" w:rsidRDefault="003F556A" w:rsidP="003F556A">
      <w:pPr>
        <w:rPr>
          <w:sz w:val="24"/>
          <w:lang w:val="ru-UA"/>
        </w:rPr>
      </w:pPr>
      <w:r w:rsidRPr="00F87D2C">
        <w:rPr>
          <w:sz w:val="24"/>
          <w:lang w:val="en-US"/>
        </w:rPr>
        <w:t xml:space="preserve">     </w:t>
      </w:r>
      <w:r>
        <w:rPr>
          <w:sz w:val="24"/>
          <w:lang w:val="ru-UA"/>
        </w:rPr>
        <w:t>1.2</w:t>
      </w:r>
    </w:p>
    <w:p w:rsidR="003F556A" w:rsidRPr="00F87D2C" w:rsidRDefault="003F556A" w:rsidP="003F556A">
      <w:pPr>
        <w:rPr>
          <w:sz w:val="24"/>
          <w:lang w:val="en-US"/>
        </w:rPr>
      </w:pPr>
      <w:proofErr w:type="spellStart"/>
      <w:r w:rsidRPr="00F87D2C">
        <w:rPr>
          <w:sz w:val="24"/>
          <w:lang w:val="en-US"/>
        </w:rPr>
        <w:t>Інтеграл</w:t>
      </w:r>
      <w:proofErr w:type="spellEnd"/>
      <w:r w:rsidRPr="00F87D2C">
        <w:rPr>
          <w:sz w:val="24"/>
          <w:lang w:val="en-US"/>
        </w:rPr>
        <w:t xml:space="preserve"> </w:t>
      </w:r>
      <w:proofErr w:type="spellStart"/>
      <w:r w:rsidRPr="00F87D2C">
        <w:rPr>
          <w:sz w:val="24"/>
          <w:lang w:val="en-US"/>
        </w:rPr>
        <w:t>методом</w:t>
      </w:r>
      <w:proofErr w:type="spellEnd"/>
      <w:r w:rsidRPr="00F87D2C">
        <w:rPr>
          <w:sz w:val="24"/>
          <w:lang w:val="en-US"/>
        </w:rPr>
        <w:t xml:space="preserve"> </w:t>
      </w:r>
      <w:proofErr w:type="spellStart"/>
      <w:r w:rsidRPr="00F87D2C">
        <w:rPr>
          <w:sz w:val="24"/>
          <w:lang w:val="en-US"/>
        </w:rPr>
        <w:t>Сімпсона</w:t>
      </w:r>
      <w:proofErr w:type="spellEnd"/>
    </w:p>
    <w:p w:rsidR="003F556A" w:rsidRPr="00F87D2C" w:rsidRDefault="003F556A" w:rsidP="003F556A">
      <w:pPr>
        <w:rPr>
          <w:sz w:val="24"/>
          <w:lang w:val="en-US"/>
        </w:rPr>
      </w:pPr>
      <w:proofErr w:type="spellStart"/>
      <w:r w:rsidRPr="00F87D2C">
        <w:rPr>
          <w:sz w:val="24"/>
          <w:lang w:val="en-US"/>
        </w:rPr>
        <w:t>ans</w:t>
      </w:r>
      <w:proofErr w:type="spellEnd"/>
      <w:r w:rsidRPr="00F87D2C">
        <w:rPr>
          <w:sz w:val="24"/>
          <w:lang w:val="en-US"/>
        </w:rPr>
        <w:t xml:space="preserve"> =</w:t>
      </w:r>
    </w:p>
    <w:p w:rsidR="003F556A" w:rsidRPr="00F87D2C" w:rsidRDefault="003F556A" w:rsidP="003F556A">
      <w:pPr>
        <w:ind w:firstLine="708"/>
        <w:rPr>
          <w:sz w:val="24"/>
          <w:lang w:val="en-US"/>
        </w:rPr>
      </w:pPr>
      <w:r>
        <w:rPr>
          <w:sz w:val="24"/>
          <w:lang w:val="en-US"/>
        </w:rPr>
        <w:t>1.01022</w:t>
      </w:r>
    </w:p>
    <w:p w:rsidR="003F556A" w:rsidRDefault="003F556A" w:rsidP="00123408">
      <w:pPr>
        <w:jc w:val="left"/>
        <w:rPr>
          <w:szCs w:val="28"/>
          <w:lang w:val="en-US"/>
        </w:rPr>
      </w:pPr>
    </w:p>
    <w:p w:rsidR="003F556A" w:rsidRDefault="003F556A" w:rsidP="00FB64CE">
      <w:pPr>
        <w:ind w:firstLine="0"/>
        <w:jc w:val="left"/>
        <w:rPr>
          <w:szCs w:val="28"/>
          <w:lang w:val="en-US"/>
        </w:rPr>
      </w:pPr>
      <w:bookmarkStart w:id="0" w:name="_GoBack"/>
      <w:bookmarkEnd w:id="0"/>
    </w:p>
    <w:p w:rsidR="003F556A" w:rsidRPr="00F87D2C" w:rsidRDefault="003F556A" w:rsidP="003F556A">
      <w:pPr>
        <w:jc w:val="center"/>
        <w:rPr>
          <w:sz w:val="24"/>
        </w:rPr>
      </w:pPr>
      <w:r w:rsidRPr="00F87D2C">
        <w:rPr>
          <w:color w:val="000000"/>
          <w:sz w:val="24"/>
          <w:shd w:val="clear" w:color="auto" w:fill="FFFFFF"/>
        </w:rPr>
        <w:t>Література:</w:t>
      </w:r>
    </w:p>
    <w:p w:rsidR="003F556A" w:rsidRPr="006907D9" w:rsidRDefault="003F556A" w:rsidP="003F556A">
      <w:pPr>
        <w:pStyle w:val="afe"/>
        <w:numPr>
          <w:ilvl w:val="0"/>
          <w:numId w:val="11"/>
        </w:numPr>
        <w:spacing w:after="160" w:line="259" w:lineRule="auto"/>
        <w:jc w:val="left"/>
        <w:rPr>
          <w:color w:val="000000"/>
          <w:sz w:val="24"/>
          <w:shd w:val="clear" w:color="auto" w:fill="FFFFFF"/>
        </w:rPr>
      </w:pPr>
      <w:proofErr w:type="spellStart"/>
      <w:r w:rsidRPr="006907D9">
        <w:rPr>
          <w:color w:val="000000"/>
          <w:sz w:val="24"/>
          <w:shd w:val="clear" w:color="auto" w:fill="FFFFFF"/>
        </w:rPr>
        <w:t>Самарский</w:t>
      </w:r>
      <w:proofErr w:type="spellEnd"/>
      <w:r w:rsidRPr="006907D9">
        <w:rPr>
          <w:color w:val="000000"/>
          <w:sz w:val="24"/>
          <w:shd w:val="clear" w:color="auto" w:fill="FFFFFF"/>
        </w:rPr>
        <w:t xml:space="preserve"> А.А., </w:t>
      </w:r>
      <w:proofErr w:type="spellStart"/>
      <w:r w:rsidRPr="006907D9">
        <w:rPr>
          <w:color w:val="000000"/>
          <w:sz w:val="24"/>
          <w:shd w:val="clear" w:color="auto" w:fill="FFFFFF"/>
        </w:rPr>
        <w:t>Гулин</w:t>
      </w:r>
      <w:proofErr w:type="spellEnd"/>
      <w:r w:rsidRPr="006907D9">
        <w:rPr>
          <w:color w:val="000000"/>
          <w:sz w:val="24"/>
          <w:shd w:val="clear" w:color="auto" w:fill="FFFFFF"/>
        </w:rPr>
        <w:t xml:space="preserve"> А.В. </w:t>
      </w:r>
      <w:proofErr w:type="spellStart"/>
      <w:r w:rsidRPr="006907D9">
        <w:rPr>
          <w:color w:val="000000"/>
          <w:sz w:val="24"/>
          <w:shd w:val="clear" w:color="auto" w:fill="FFFFFF"/>
        </w:rPr>
        <w:t>Численные</w:t>
      </w:r>
      <w:proofErr w:type="spellEnd"/>
      <w:r w:rsidRPr="006907D9">
        <w:rPr>
          <w:color w:val="000000"/>
          <w:sz w:val="24"/>
          <w:shd w:val="clear" w:color="auto" w:fill="FFFFFF"/>
        </w:rPr>
        <w:t xml:space="preserve"> </w:t>
      </w:r>
      <w:proofErr w:type="spellStart"/>
      <w:r w:rsidRPr="006907D9">
        <w:rPr>
          <w:color w:val="000000"/>
          <w:sz w:val="24"/>
          <w:shd w:val="clear" w:color="auto" w:fill="FFFFFF"/>
        </w:rPr>
        <w:t>методы</w:t>
      </w:r>
      <w:proofErr w:type="spellEnd"/>
      <w:r w:rsidRPr="006907D9">
        <w:rPr>
          <w:color w:val="000000"/>
          <w:sz w:val="24"/>
          <w:shd w:val="clear" w:color="auto" w:fill="FFFFFF"/>
        </w:rPr>
        <w:t xml:space="preserve">: </w:t>
      </w:r>
      <w:proofErr w:type="spellStart"/>
      <w:r w:rsidRPr="006907D9">
        <w:rPr>
          <w:color w:val="000000"/>
          <w:sz w:val="24"/>
          <w:shd w:val="clear" w:color="auto" w:fill="FFFFFF"/>
        </w:rPr>
        <w:t>Учеб</w:t>
      </w:r>
      <w:proofErr w:type="spellEnd"/>
      <w:r w:rsidRPr="006907D9">
        <w:rPr>
          <w:color w:val="000000"/>
          <w:sz w:val="24"/>
          <w:shd w:val="clear" w:color="auto" w:fill="FFFFFF"/>
        </w:rPr>
        <w:t xml:space="preserve">. </w:t>
      </w:r>
      <w:proofErr w:type="spellStart"/>
      <w:r w:rsidRPr="006907D9">
        <w:rPr>
          <w:color w:val="000000"/>
          <w:sz w:val="24"/>
          <w:shd w:val="clear" w:color="auto" w:fill="FFFFFF"/>
        </w:rPr>
        <w:t>Пособие</w:t>
      </w:r>
      <w:proofErr w:type="spellEnd"/>
      <w:r w:rsidRPr="006907D9">
        <w:rPr>
          <w:color w:val="000000"/>
          <w:sz w:val="24"/>
          <w:shd w:val="clear" w:color="auto" w:fill="FFFFFF"/>
        </w:rPr>
        <w:t xml:space="preserve"> для </w:t>
      </w:r>
      <w:proofErr w:type="spellStart"/>
      <w:r w:rsidRPr="006907D9">
        <w:rPr>
          <w:color w:val="000000"/>
          <w:sz w:val="24"/>
          <w:shd w:val="clear" w:color="auto" w:fill="FFFFFF"/>
        </w:rPr>
        <w:t>вузов</w:t>
      </w:r>
      <w:proofErr w:type="spellEnd"/>
      <w:r w:rsidRPr="006907D9">
        <w:rPr>
          <w:color w:val="000000"/>
          <w:sz w:val="24"/>
          <w:shd w:val="clear" w:color="auto" w:fill="FFFFFF"/>
        </w:rPr>
        <w:t xml:space="preserve">  М.: Наука. </w:t>
      </w:r>
      <w:proofErr w:type="spellStart"/>
      <w:r w:rsidRPr="006907D9">
        <w:rPr>
          <w:color w:val="000000"/>
          <w:sz w:val="24"/>
          <w:shd w:val="clear" w:color="auto" w:fill="FFFFFF"/>
        </w:rPr>
        <w:t>Гл</w:t>
      </w:r>
      <w:proofErr w:type="spellEnd"/>
      <w:r w:rsidRPr="006907D9">
        <w:rPr>
          <w:color w:val="000000"/>
          <w:sz w:val="24"/>
          <w:shd w:val="clear" w:color="auto" w:fill="FFFFFF"/>
        </w:rPr>
        <w:t xml:space="preserve">. ред. </w:t>
      </w:r>
      <w:proofErr w:type="spellStart"/>
      <w:r w:rsidRPr="006907D9">
        <w:rPr>
          <w:color w:val="000000"/>
          <w:sz w:val="24"/>
          <w:shd w:val="clear" w:color="auto" w:fill="FFFFFF"/>
        </w:rPr>
        <w:t>физ</w:t>
      </w:r>
      <w:proofErr w:type="spellEnd"/>
      <w:r w:rsidRPr="006907D9">
        <w:rPr>
          <w:color w:val="000000"/>
          <w:sz w:val="24"/>
          <w:shd w:val="clear" w:color="auto" w:fill="FFFFFF"/>
        </w:rPr>
        <w:t xml:space="preserve">-мат. </w:t>
      </w:r>
      <w:proofErr w:type="spellStart"/>
      <w:r w:rsidRPr="006907D9">
        <w:rPr>
          <w:color w:val="000000"/>
          <w:sz w:val="24"/>
          <w:shd w:val="clear" w:color="auto" w:fill="FFFFFF"/>
        </w:rPr>
        <w:t>лит</w:t>
      </w:r>
      <w:proofErr w:type="spellEnd"/>
      <w:r w:rsidRPr="006907D9">
        <w:rPr>
          <w:color w:val="000000"/>
          <w:sz w:val="24"/>
          <w:shd w:val="clear" w:color="auto" w:fill="FFFFFF"/>
        </w:rPr>
        <w:t>., 1989. – 432 с.</w:t>
      </w:r>
    </w:p>
    <w:p w:rsidR="003F556A" w:rsidRPr="00FB64CE" w:rsidRDefault="003F556A" w:rsidP="00FB64CE">
      <w:pPr>
        <w:pStyle w:val="afe"/>
        <w:numPr>
          <w:ilvl w:val="0"/>
          <w:numId w:val="11"/>
        </w:numPr>
        <w:spacing w:after="160" w:line="259" w:lineRule="auto"/>
        <w:jc w:val="left"/>
        <w:rPr>
          <w:color w:val="000000"/>
          <w:sz w:val="24"/>
          <w:shd w:val="clear" w:color="auto" w:fill="FFFFFF"/>
          <w:lang w:val="en-US"/>
        </w:rPr>
      </w:pPr>
      <w:r w:rsidRPr="006907D9">
        <w:rPr>
          <w:sz w:val="24"/>
        </w:rPr>
        <w:t xml:space="preserve">Методи обчислень: навчально-методичний посібник для студентів фізико-математичного факультету / Б.М. Ляшенко, О.М. </w:t>
      </w:r>
      <w:proofErr w:type="spellStart"/>
      <w:r w:rsidRPr="006907D9">
        <w:rPr>
          <w:sz w:val="24"/>
        </w:rPr>
        <w:t>Кривонос</w:t>
      </w:r>
      <w:proofErr w:type="spellEnd"/>
      <w:r w:rsidRPr="006907D9">
        <w:rPr>
          <w:sz w:val="24"/>
        </w:rPr>
        <w:t xml:space="preserve">, Т.А. </w:t>
      </w:r>
      <w:proofErr w:type="spellStart"/>
      <w:r w:rsidRPr="006907D9">
        <w:rPr>
          <w:sz w:val="24"/>
        </w:rPr>
        <w:t>Вакалюк</w:t>
      </w:r>
      <w:proofErr w:type="spellEnd"/>
      <w:r w:rsidRPr="006907D9">
        <w:rPr>
          <w:color w:val="000000"/>
          <w:sz w:val="24"/>
          <w:shd w:val="clear" w:color="auto" w:fill="FFFFFF"/>
        </w:rPr>
        <w:t xml:space="preserve">.- </w:t>
      </w:r>
      <w:r w:rsidRPr="006907D9">
        <w:rPr>
          <w:sz w:val="24"/>
        </w:rPr>
        <w:t>Житомир Вид-во ЖДУ ім. І. Франка 2014. – 224с. (</w:t>
      </w:r>
      <w:proofErr w:type="spellStart"/>
      <w:r w:rsidRPr="006907D9">
        <w:rPr>
          <w:sz w:val="24"/>
        </w:rPr>
        <w:t>Укр.мов</w:t>
      </w:r>
      <w:proofErr w:type="spellEnd"/>
      <w:r w:rsidRPr="006907D9">
        <w:rPr>
          <w:sz w:val="24"/>
        </w:rPr>
        <w:t xml:space="preserve">.) ст. </w:t>
      </w:r>
      <w:r>
        <w:rPr>
          <w:sz w:val="24"/>
        </w:rPr>
        <w:t>66</w:t>
      </w:r>
      <w:r w:rsidRPr="006907D9">
        <w:rPr>
          <w:sz w:val="24"/>
          <w:lang w:val="en-US"/>
        </w:rPr>
        <w:t xml:space="preserve"> - </w:t>
      </w:r>
      <w:r>
        <w:rPr>
          <w:sz w:val="24"/>
        </w:rPr>
        <w:t>73</w:t>
      </w:r>
    </w:p>
    <w:sectPr w:rsidR="003F556A" w:rsidRPr="00FB64CE">
      <w:headerReference w:type="default" r:id="rId2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B1F" w:rsidRDefault="00837B1F" w:rsidP="00715B13">
      <w:pPr>
        <w:spacing w:line="240" w:lineRule="auto"/>
      </w:pPr>
      <w:r>
        <w:separator/>
      </w:r>
    </w:p>
  </w:endnote>
  <w:endnote w:type="continuationSeparator" w:id="0">
    <w:p w:rsidR="00837B1F" w:rsidRDefault="00837B1F" w:rsidP="00715B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B1F" w:rsidRDefault="00837B1F" w:rsidP="00715B13">
      <w:pPr>
        <w:spacing w:line="240" w:lineRule="auto"/>
      </w:pPr>
      <w:r>
        <w:separator/>
      </w:r>
    </w:p>
  </w:footnote>
  <w:footnote w:type="continuationSeparator" w:id="0">
    <w:p w:rsidR="00837B1F" w:rsidRDefault="00837B1F" w:rsidP="00715B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13"/>
      <w:gridCol w:w="3214"/>
      <w:gridCol w:w="3212"/>
    </w:tblGrid>
    <w:tr w:rsidR="00715B13">
      <w:trPr>
        <w:trHeight w:val="720"/>
      </w:trPr>
      <w:tc>
        <w:tcPr>
          <w:tcW w:w="1667" w:type="pct"/>
        </w:tcPr>
        <w:p w:rsidR="00715B13" w:rsidRDefault="00715B13">
          <w:pPr>
            <w:pStyle w:val="a6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715B13" w:rsidRDefault="00715B13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715B13" w:rsidRDefault="00715B13">
          <w:pPr>
            <w:pStyle w:val="a6"/>
            <w:tabs>
              <w:tab w:val="clear" w:pos="4677"/>
              <w:tab w:val="clear" w:pos="9355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</w:rPr>
            <w:fldChar w:fldCharType="begin"/>
          </w:r>
          <w:r>
            <w:rPr>
              <w:color w:val="5B9BD5" w:themeColor="accent1"/>
              <w:sz w:val="24"/>
            </w:rPr>
            <w:instrText>PAGE   \* MERGEFORMAT</w:instrText>
          </w:r>
          <w:r>
            <w:rPr>
              <w:color w:val="5B9BD5" w:themeColor="accent1"/>
              <w:sz w:val="24"/>
            </w:rPr>
            <w:fldChar w:fldCharType="separate"/>
          </w:r>
          <w:r w:rsidR="00FB64CE" w:rsidRPr="00FB64CE">
            <w:rPr>
              <w:noProof/>
              <w:color w:val="5B9BD5" w:themeColor="accent1"/>
              <w:sz w:val="24"/>
              <w:lang w:val="ru-RU"/>
            </w:rPr>
            <w:t>2</w:t>
          </w:r>
          <w:r>
            <w:rPr>
              <w:color w:val="5B9BD5" w:themeColor="accent1"/>
              <w:sz w:val="24"/>
            </w:rPr>
            <w:fldChar w:fldCharType="end"/>
          </w:r>
        </w:p>
      </w:tc>
    </w:tr>
  </w:tbl>
  <w:p w:rsidR="00715B13" w:rsidRDefault="00715B1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42951D26"/>
    <w:multiLevelType w:val="hybridMultilevel"/>
    <w:tmpl w:val="E54AF2D2"/>
    <w:lvl w:ilvl="0" w:tplc="8B2A3A1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5" w:hanging="360"/>
      </w:pPr>
    </w:lvl>
    <w:lvl w:ilvl="2" w:tplc="0422001B" w:tentative="1">
      <w:start w:val="1"/>
      <w:numFmt w:val="lowerRoman"/>
      <w:lvlText w:val="%3."/>
      <w:lvlJc w:val="right"/>
      <w:pPr>
        <w:ind w:left="1905" w:hanging="180"/>
      </w:pPr>
    </w:lvl>
    <w:lvl w:ilvl="3" w:tplc="0422000F" w:tentative="1">
      <w:start w:val="1"/>
      <w:numFmt w:val="decimal"/>
      <w:lvlText w:val="%4."/>
      <w:lvlJc w:val="left"/>
      <w:pPr>
        <w:ind w:left="2625" w:hanging="360"/>
      </w:pPr>
    </w:lvl>
    <w:lvl w:ilvl="4" w:tplc="04220019" w:tentative="1">
      <w:start w:val="1"/>
      <w:numFmt w:val="lowerLetter"/>
      <w:lvlText w:val="%5."/>
      <w:lvlJc w:val="left"/>
      <w:pPr>
        <w:ind w:left="3345" w:hanging="360"/>
      </w:pPr>
    </w:lvl>
    <w:lvl w:ilvl="5" w:tplc="0422001B" w:tentative="1">
      <w:start w:val="1"/>
      <w:numFmt w:val="lowerRoman"/>
      <w:lvlText w:val="%6."/>
      <w:lvlJc w:val="right"/>
      <w:pPr>
        <w:ind w:left="4065" w:hanging="180"/>
      </w:pPr>
    </w:lvl>
    <w:lvl w:ilvl="6" w:tplc="0422000F" w:tentative="1">
      <w:start w:val="1"/>
      <w:numFmt w:val="decimal"/>
      <w:lvlText w:val="%7."/>
      <w:lvlJc w:val="left"/>
      <w:pPr>
        <w:ind w:left="4785" w:hanging="360"/>
      </w:pPr>
    </w:lvl>
    <w:lvl w:ilvl="7" w:tplc="04220019" w:tentative="1">
      <w:start w:val="1"/>
      <w:numFmt w:val="lowerLetter"/>
      <w:lvlText w:val="%8."/>
      <w:lvlJc w:val="left"/>
      <w:pPr>
        <w:ind w:left="5505" w:hanging="360"/>
      </w:pPr>
    </w:lvl>
    <w:lvl w:ilvl="8" w:tplc="0422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F0F60E7"/>
    <w:multiLevelType w:val="hybridMultilevel"/>
    <w:tmpl w:val="A09C29E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3"/>
  </w:num>
  <w:num w:numId="5">
    <w:abstractNumId w:val="1"/>
  </w:num>
  <w:num w:numId="6">
    <w:abstractNumId w:val="0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5E9"/>
    <w:rsid w:val="00002366"/>
    <w:rsid w:val="00070BC1"/>
    <w:rsid w:val="000A4D0B"/>
    <w:rsid w:val="000C63F6"/>
    <w:rsid w:val="00121B97"/>
    <w:rsid w:val="00123408"/>
    <w:rsid w:val="00141B55"/>
    <w:rsid w:val="002A06CB"/>
    <w:rsid w:val="003F556A"/>
    <w:rsid w:val="004A75FD"/>
    <w:rsid w:val="005575AF"/>
    <w:rsid w:val="00574706"/>
    <w:rsid w:val="006A21AD"/>
    <w:rsid w:val="006A5F3E"/>
    <w:rsid w:val="006C6D17"/>
    <w:rsid w:val="00715B13"/>
    <w:rsid w:val="00772DC7"/>
    <w:rsid w:val="00837B1F"/>
    <w:rsid w:val="00971AC2"/>
    <w:rsid w:val="009956C7"/>
    <w:rsid w:val="00BE05BF"/>
    <w:rsid w:val="00CB4268"/>
    <w:rsid w:val="00CB56C7"/>
    <w:rsid w:val="00CE2D90"/>
    <w:rsid w:val="00E175E9"/>
    <w:rsid w:val="00EA6D95"/>
    <w:rsid w:val="00F526F3"/>
    <w:rsid w:val="00F70444"/>
    <w:rsid w:val="00FB64CE"/>
    <w:rsid w:val="00FE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55C3F"/>
  <w15:chartTrackingRefBased/>
  <w15:docId w15:val="{DF41C882-E0B8-46B2-8253-A15FF83F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E175E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9956C7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9956C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9956C7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9956C7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9956C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121B97"/>
    <w:rPr>
      <w:rFonts w:ascii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9956C7"/>
    <w:rPr>
      <w:color w:val="0000FF"/>
      <w:u w:val="single"/>
    </w:rPr>
  </w:style>
  <w:style w:type="character" w:customStyle="1" w:styleId="10">
    <w:name w:val="Заголовок 1 Знак"/>
    <w:aliases w:val="Раздел Знак"/>
    <w:link w:val="1"/>
    <w:rsid w:val="00121B97"/>
    <w:rPr>
      <w:rFonts w:ascii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link w:val="2"/>
    <w:rsid w:val="00121B97"/>
    <w:rPr>
      <w:rFonts w:ascii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link w:val="3"/>
    <w:rsid w:val="00121B97"/>
    <w:rPr>
      <w:rFonts w:ascii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link w:val="4"/>
    <w:rsid w:val="00121B97"/>
    <w:rPr>
      <w:rFonts w:ascii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rsid w:val="009956C7"/>
    <w:rPr>
      <w:vertAlign w:val="superscript"/>
    </w:rPr>
  </w:style>
  <w:style w:type="paragraph" w:customStyle="1" w:styleId="a1">
    <w:name w:val="Маркированный стандартный"/>
    <w:basedOn w:val="a2"/>
    <w:rsid w:val="009956C7"/>
    <w:pPr>
      <w:numPr>
        <w:numId w:val="7"/>
      </w:numPr>
    </w:pPr>
  </w:style>
  <w:style w:type="paragraph" w:styleId="aa">
    <w:name w:val="footer"/>
    <w:basedOn w:val="a2"/>
    <w:link w:val="ab"/>
    <w:rsid w:val="009956C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121B97"/>
    <w:rPr>
      <w:rFonts w:ascii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9956C7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9956C7"/>
  </w:style>
  <w:style w:type="paragraph" w:customStyle="1" w:styleId="ae">
    <w:name w:val="Номер таблицы"/>
    <w:basedOn w:val="a2"/>
    <w:next w:val="a2"/>
    <w:rsid w:val="009956C7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9956C7"/>
    <w:pPr>
      <w:numPr>
        <w:numId w:val="8"/>
      </w:numPr>
    </w:pPr>
  </w:style>
  <w:style w:type="paragraph" w:customStyle="1" w:styleId="a">
    <w:name w:val="Нумерованый развернутый"/>
    <w:basedOn w:val="a2"/>
    <w:rsid w:val="009956C7"/>
    <w:pPr>
      <w:numPr>
        <w:numId w:val="9"/>
      </w:numPr>
    </w:pPr>
  </w:style>
  <w:style w:type="paragraph" w:customStyle="1" w:styleId="af">
    <w:name w:val="Рисунок"/>
    <w:basedOn w:val="a2"/>
    <w:next w:val="ac"/>
    <w:rsid w:val="009956C7"/>
    <w:pPr>
      <w:keepNext/>
      <w:keepLines/>
      <w:ind w:firstLine="0"/>
      <w:jc w:val="center"/>
    </w:pPr>
  </w:style>
  <w:style w:type="table" w:styleId="af0">
    <w:name w:val="Table Grid"/>
    <w:basedOn w:val="a4"/>
    <w:rsid w:val="009956C7"/>
    <w:pPr>
      <w:spacing w:after="0" w:line="360" w:lineRule="auto"/>
      <w:ind w:firstLine="709"/>
      <w:jc w:val="both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Содержание"/>
    <w:basedOn w:val="a2"/>
    <w:rsid w:val="009956C7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9956C7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rsid w:val="009956C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link w:val="af3"/>
    <w:rsid w:val="00121B97"/>
    <w:rPr>
      <w:rFonts w:ascii="Tahoma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rsid w:val="009956C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rsid w:val="00121B97"/>
    <w:rPr>
      <w:rFonts w:ascii="Tahoma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rsid w:val="009956C7"/>
    <w:pPr>
      <w:spacing w:line="240" w:lineRule="auto"/>
    </w:pPr>
    <w:rPr>
      <w:szCs w:val="20"/>
    </w:rPr>
  </w:style>
  <w:style w:type="character" w:customStyle="1" w:styleId="af8">
    <w:name w:val="Текст сноски Знак"/>
    <w:link w:val="af7"/>
    <w:rsid w:val="00121B97"/>
    <w:rPr>
      <w:rFonts w:ascii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9956C7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9956C7"/>
    <w:pPr>
      <w:ind w:firstLine="0"/>
      <w:jc w:val="center"/>
    </w:pPr>
  </w:style>
  <w:style w:type="paragraph" w:customStyle="1" w:styleId="afb">
    <w:name w:val="Формула с номером"/>
    <w:basedOn w:val="a2"/>
    <w:rsid w:val="009956C7"/>
    <w:pPr>
      <w:ind w:firstLine="0"/>
      <w:jc w:val="right"/>
    </w:pPr>
  </w:style>
  <w:style w:type="paragraph" w:customStyle="1" w:styleId="afc">
    <w:name w:val="Формулы описание"/>
    <w:basedOn w:val="a2"/>
    <w:rsid w:val="009956C7"/>
    <w:pPr>
      <w:ind w:left="1080" w:hanging="371"/>
      <w:jc w:val="left"/>
    </w:pPr>
    <w:rPr>
      <w:szCs w:val="20"/>
    </w:rPr>
  </w:style>
  <w:style w:type="paragraph" w:styleId="11">
    <w:name w:val="toc 1"/>
    <w:basedOn w:val="a2"/>
    <w:next w:val="a2"/>
    <w:autoRedefine/>
    <w:semiHidden/>
    <w:rsid w:val="009956C7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9956C7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9956C7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9956C7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9956C7"/>
    <w:pPr>
      <w:ind w:left="1120"/>
    </w:pPr>
  </w:style>
  <w:style w:type="character" w:styleId="afd">
    <w:name w:val="Placeholder Text"/>
    <w:basedOn w:val="a3"/>
    <w:uiPriority w:val="99"/>
    <w:semiHidden/>
    <w:rsid w:val="00E175E9"/>
    <w:rPr>
      <w:color w:val="808080"/>
    </w:rPr>
  </w:style>
  <w:style w:type="paragraph" w:styleId="afe">
    <w:name w:val="List Paragraph"/>
    <w:basedOn w:val="a2"/>
    <w:uiPriority w:val="34"/>
    <w:qFormat/>
    <w:rsid w:val="000A4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18" Type="http://schemas.microsoft.com/office/2007/relationships/hdphoto" Target="media/hdphoto5.wdp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07/relationships/hdphoto" Target="media/hdphoto6.wdp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24" Type="http://schemas.microsoft.com/office/2007/relationships/hdphoto" Target="media/hdphoto8.wdp"/><Relationship Id="rId5" Type="http://schemas.openxmlformats.org/officeDocument/2006/relationships/footnotes" Target="footnotes.xml"/><Relationship Id="rId15" Type="http://schemas.microsoft.com/office/2007/relationships/hdphoto" Target="media/hdphoto4.wdp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microsoft.com/office/2007/relationships/hdphoto" Target="media/hdphoto7.wdp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Sapronov</dc:creator>
  <cp:keywords/>
  <dc:description/>
  <cp:lastModifiedBy>Антон</cp:lastModifiedBy>
  <cp:revision>10</cp:revision>
  <cp:lastPrinted>2017-06-14T07:06:00Z</cp:lastPrinted>
  <dcterms:created xsi:type="dcterms:W3CDTF">2017-06-14T07:07:00Z</dcterms:created>
  <dcterms:modified xsi:type="dcterms:W3CDTF">2018-01-16T19:21:00Z</dcterms:modified>
</cp:coreProperties>
</file>