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індивідуаль</w:t>
      </w:r>
      <w:r w:rsidR="00083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ного розрахункового завдання №9</w:t>
      </w: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Числові методи</w:t>
      </w:r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0447F3" w:rsidRPr="000447F3" w:rsidRDefault="000447F3" w:rsidP="000447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0447F3" w:rsidRPr="000447F3" w:rsidRDefault="000447F3" w:rsidP="000447F3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0447F3" w:rsidRPr="000447F3" w:rsidRDefault="000447F3" w:rsidP="000447F3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0447F3" w:rsidRPr="000447F3" w:rsidRDefault="000447F3" w:rsidP="000447F3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447F3" w:rsidRPr="000447F3" w:rsidRDefault="000447F3" w:rsidP="000447F3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Гужва</w:t>
      </w:r>
      <w:proofErr w:type="spellEnd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В.О. </w:t>
      </w:r>
    </w:p>
    <w:p w:rsidR="000447F3" w:rsidRPr="000447F3" w:rsidRDefault="000447F3" w:rsidP="000447F3">
      <w:pPr>
        <w:spacing w:after="0" w:line="240" w:lineRule="auto"/>
        <w:ind w:firstLine="609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447F3" w:rsidRPr="000447F3" w:rsidRDefault="000447F3" w:rsidP="000447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-</w:t>
      </w:r>
      <w:proofErr w:type="gramEnd"/>
      <w:r w:rsidRPr="00044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2017</w:t>
      </w:r>
    </w:p>
    <w:p w:rsidR="000447F3" w:rsidRPr="000447F3" w:rsidRDefault="000447F3" w:rsidP="000447F3">
      <w:pPr>
        <w:pStyle w:val="Textbody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83912">
        <w:rPr>
          <w:color w:val="000000" w:themeColor="text1"/>
          <w:sz w:val="28"/>
          <w:szCs w:val="18"/>
          <w:lang w:val="ru-RU"/>
        </w:rPr>
        <w:lastRenderedPageBreak/>
        <w:tab/>
      </w:r>
      <w:proofErr w:type="spellStart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t>Завдання</w:t>
      </w:r>
      <w:proofErr w:type="spellEnd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власні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власні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вектори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матриці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методом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Левер'є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0447F3" w:rsidRPr="000447F3" w:rsidRDefault="000447F3" w:rsidP="000447F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18"/>
        </w:rPr>
      </w:pPr>
      <w:proofErr w:type="spellStart"/>
      <w:r w:rsidRPr="000447F3">
        <w:rPr>
          <w:color w:val="000000" w:themeColor="text1"/>
          <w:sz w:val="28"/>
          <w:szCs w:val="18"/>
        </w:rPr>
        <w:t>Процес</w:t>
      </w:r>
      <w:proofErr w:type="spellEnd"/>
      <w:r w:rsidRPr="000447F3">
        <w:rPr>
          <w:color w:val="000000" w:themeColor="text1"/>
          <w:sz w:val="28"/>
          <w:szCs w:val="18"/>
        </w:rPr>
        <w:t> </w:t>
      </w:r>
      <w:proofErr w:type="spellStart"/>
      <w:r w:rsidRPr="000447F3">
        <w:rPr>
          <w:rStyle w:val="a4"/>
          <w:b w:val="0"/>
          <w:color w:val="000000" w:themeColor="text1"/>
          <w:sz w:val="28"/>
          <w:szCs w:val="18"/>
        </w:rPr>
        <w:t>знаходження</w:t>
      </w:r>
      <w:proofErr w:type="spellEnd"/>
      <w:r w:rsidRPr="000447F3">
        <w:rPr>
          <w:rStyle w:val="a4"/>
          <w:b w:val="0"/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rStyle w:val="a4"/>
          <w:b w:val="0"/>
          <w:color w:val="000000" w:themeColor="text1"/>
          <w:sz w:val="28"/>
          <w:szCs w:val="18"/>
        </w:rPr>
        <w:t>власних</w:t>
      </w:r>
      <w:proofErr w:type="spellEnd"/>
      <w:r w:rsidRPr="000447F3">
        <w:rPr>
          <w:rStyle w:val="a4"/>
          <w:b w:val="0"/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rStyle w:val="a4"/>
          <w:b w:val="0"/>
          <w:color w:val="000000" w:themeColor="text1"/>
          <w:sz w:val="28"/>
          <w:szCs w:val="18"/>
        </w:rPr>
        <w:t>значень</w:t>
      </w:r>
      <w:proofErr w:type="spellEnd"/>
      <w:r w:rsidRPr="000447F3">
        <w:rPr>
          <w:rStyle w:val="a4"/>
          <w:b w:val="0"/>
          <w:color w:val="000000" w:themeColor="text1"/>
          <w:sz w:val="28"/>
          <w:szCs w:val="18"/>
        </w:rPr>
        <w:t xml:space="preserve"> за методом </w:t>
      </w:r>
      <w:proofErr w:type="spellStart"/>
      <w:r w:rsidRPr="000447F3">
        <w:rPr>
          <w:rStyle w:val="a4"/>
          <w:b w:val="0"/>
          <w:color w:val="000000" w:themeColor="text1"/>
          <w:sz w:val="28"/>
          <w:szCs w:val="18"/>
        </w:rPr>
        <w:t>Левер'є</w:t>
      </w:r>
      <w:proofErr w:type="spellEnd"/>
      <w:r w:rsidRPr="000447F3">
        <w:rPr>
          <w:color w:val="000000" w:themeColor="text1"/>
          <w:sz w:val="28"/>
          <w:szCs w:val="18"/>
        </w:rPr>
        <w:t> </w:t>
      </w:r>
      <w:proofErr w:type="spellStart"/>
      <w:r w:rsidRPr="000447F3">
        <w:rPr>
          <w:color w:val="000000" w:themeColor="text1"/>
          <w:sz w:val="28"/>
          <w:szCs w:val="18"/>
        </w:rPr>
        <w:t>ділиться</w:t>
      </w:r>
      <w:proofErr w:type="spellEnd"/>
      <w:r w:rsidRPr="000447F3">
        <w:rPr>
          <w:color w:val="000000" w:themeColor="text1"/>
          <w:sz w:val="28"/>
          <w:szCs w:val="18"/>
        </w:rPr>
        <w:t xml:space="preserve"> на два </w:t>
      </w:r>
      <w:proofErr w:type="spellStart"/>
      <w:r w:rsidRPr="000447F3">
        <w:rPr>
          <w:color w:val="000000" w:themeColor="text1"/>
          <w:sz w:val="28"/>
          <w:szCs w:val="18"/>
        </w:rPr>
        <w:t>етапи</w:t>
      </w:r>
      <w:proofErr w:type="spellEnd"/>
      <w:r w:rsidRPr="000447F3">
        <w:rPr>
          <w:color w:val="000000" w:themeColor="text1"/>
          <w:sz w:val="28"/>
          <w:szCs w:val="18"/>
        </w:rPr>
        <w:t xml:space="preserve">: </w:t>
      </w:r>
      <w:proofErr w:type="spellStart"/>
      <w:r w:rsidRPr="000447F3">
        <w:rPr>
          <w:color w:val="000000" w:themeColor="text1"/>
          <w:sz w:val="28"/>
          <w:szCs w:val="18"/>
        </w:rPr>
        <w:t>розкриття</w:t>
      </w:r>
      <w:proofErr w:type="spellEnd"/>
      <w:r w:rsidRPr="000447F3">
        <w:rPr>
          <w:color w:val="000000" w:themeColor="text1"/>
          <w:sz w:val="28"/>
          <w:szCs w:val="18"/>
        </w:rPr>
        <w:t xml:space="preserve"> характеристичного многочлена та </w:t>
      </w:r>
      <w:proofErr w:type="spellStart"/>
      <w:r w:rsidRPr="000447F3">
        <w:rPr>
          <w:color w:val="000000" w:themeColor="text1"/>
          <w:sz w:val="28"/>
          <w:szCs w:val="18"/>
        </w:rPr>
        <w:t>знаходження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його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коренів</w:t>
      </w:r>
      <w:proofErr w:type="spellEnd"/>
      <w:r w:rsidRPr="000447F3">
        <w:rPr>
          <w:color w:val="000000" w:themeColor="text1"/>
          <w:sz w:val="28"/>
          <w:szCs w:val="18"/>
        </w:rPr>
        <w:t xml:space="preserve">. </w:t>
      </w:r>
      <w:proofErr w:type="spellStart"/>
      <w:r w:rsidRPr="000447F3">
        <w:rPr>
          <w:color w:val="000000" w:themeColor="text1"/>
          <w:sz w:val="28"/>
          <w:szCs w:val="18"/>
        </w:rPr>
        <w:t>Розглянемо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дані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етапи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більш</w:t>
      </w:r>
      <w:proofErr w:type="spellEnd"/>
      <w:r w:rsidRPr="000447F3">
        <w:rPr>
          <w:color w:val="000000" w:themeColor="text1"/>
          <w:sz w:val="28"/>
          <w:szCs w:val="18"/>
        </w:rPr>
        <w:t xml:space="preserve"> детально. Для </w:t>
      </w:r>
      <w:proofErr w:type="spellStart"/>
      <w:r w:rsidRPr="000447F3">
        <w:rPr>
          <w:color w:val="000000" w:themeColor="text1"/>
          <w:sz w:val="28"/>
          <w:szCs w:val="18"/>
        </w:rPr>
        <w:t>цього</w:t>
      </w:r>
      <w:proofErr w:type="spellEnd"/>
      <w:r w:rsidRPr="000447F3">
        <w:rPr>
          <w:color w:val="000000" w:themeColor="text1"/>
          <w:sz w:val="28"/>
          <w:szCs w:val="18"/>
        </w:rPr>
        <w:t xml:space="preserve">, </w:t>
      </w:r>
      <w:proofErr w:type="spellStart"/>
      <w:r w:rsidRPr="000447F3">
        <w:rPr>
          <w:color w:val="000000" w:themeColor="text1"/>
          <w:sz w:val="28"/>
          <w:szCs w:val="18"/>
        </w:rPr>
        <w:t>розглянемо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матрицю</w:t>
      </w:r>
      <w:proofErr w:type="spellEnd"/>
      <w:r w:rsidRPr="000447F3">
        <w:rPr>
          <w:color w:val="000000" w:themeColor="text1"/>
          <w:sz w:val="28"/>
          <w:szCs w:val="18"/>
        </w:rPr>
        <w:t> </w:t>
      </w: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79E49481" wp14:editId="51220296">
            <wp:extent cx="981075" cy="171450"/>
            <wp:effectExtent l="0" t="0" r="9525" b="0"/>
            <wp:docPr id="22" name="Рисунок 22" descr="metod_laver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_laverr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F3">
        <w:rPr>
          <w:color w:val="000000" w:themeColor="text1"/>
          <w:sz w:val="28"/>
          <w:szCs w:val="18"/>
        </w:rPr>
        <w:t xml:space="preserve">, для </w:t>
      </w:r>
      <w:proofErr w:type="spellStart"/>
      <w:r w:rsidRPr="000447F3">
        <w:rPr>
          <w:color w:val="000000" w:themeColor="text1"/>
          <w:sz w:val="28"/>
          <w:szCs w:val="18"/>
        </w:rPr>
        <w:t>якої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запишемо</w:t>
      </w:r>
      <w:proofErr w:type="spellEnd"/>
      <w:r w:rsidRPr="000447F3">
        <w:rPr>
          <w:color w:val="000000" w:themeColor="text1"/>
          <w:sz w:val="28"/>
          <w:szCs w:val="18"/>
        </w:rPr>
        <w:t> </w:t>
      </w:r>
      <w:proofErr w:type="spellStart"/>
      <w:r w:rsidRPr="000447F3">
        <w:rPr>
          <w:rStyle w:val="a4"/>
          <w:b w:val="0"/>
          <w:color w:val="000000" w:themeColor="text1"/>
          <w:sz w:val="28"/>
          <w:szCs w:val="18"/>
        </w:rPr>
        <w:t>характеристичний</w:t>
      </w:r>
      <w:proofErr w:type="spellEnd"/>
      <w:r w:rsidRPr="000447F3">
        <w:rPr>
          <w:rStyle w:val="a4"/>
          <w:b w:val="0"/>
          <w:color w:val="000000" w:themeColor="text1"/>
          <w:sz w:val="28"/>
          <w:szCs w:val="18"/>
        </w:rPr>
        <w:t xml:space="preserve"> многочлен</w:t>
      </w:r>
      <w:r w:rsidRPr="000447F3">
        <w:rPr>
          <w:color w:val="000000" w:themeColor="text1"/>
          <w:sz w:val="28"/>
          <w:szCs w:val="18"/>
        </w:rPr>
        <w:t xml:space="preserve"> у </w:t>
      </w:r>
      <w:proofErr w:type="spellStart"/>
      <w:r w:rsidRPr="000447F3">
        <w:rPr>
          <w:color w:val="000000" w:themeColor="text1"/>
          <w:sz w:val="28"/>
          <w:szCs w:val="18"/>
        </w:rPr>
        <w:t>наступному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вигляді</w:t>
      </w:r>
      <w:proofErr w:type="spellEnd"/>
      <w:r w:rsidRPr="000447F3">
        <w:rPr>
          <w:color w:val="000000" w:themeColor="text1"/>
          <w:sz w:val="28"/>
          <w:szCs w:val="18"/>
        </w:rPr>
        <w:t>:</w:t>
      </w:r>
    </w:p>
    <w:p w:rsidR="000447F3" w:rsidRPr="000447F3" w:rsidRDefault="000447F3" w:rsidP="000447F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18"/>
        </w:rPr>
      </w:pP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20CA19B9" wp14:editId="044990E6">
            <wp:extent cx="3114675" cy="152400"/>
            <wp:effectExtent l="0" t="0" r="9525" b="0"/>
            <wp:docPr id="21" name="Рисунок 21" descr="metod_laverr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tod_laverre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F3" w:rsidRPr="000447F3" w:rsidRDefault="000447F3" w:rsidP="000447F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18"/>
        </w:rPr>
      </w:pPr>
      <w:r w:rsidRPr="000447F3">
        <w:rPr>
          <w:color w:val="000000" w:themeColor="text1"/>
          <w:sz w:val="28"/>
          <w:szCs w:val="18"/>
        </w:rPr>
        <w:t>де </w:t>
      </w: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15486DFF" wp14:editId="16B08A15">
            <wp:extent cx="571500" cy="133350"/>
            <wp:effectExtent l="0" t="0" r="0" b="0"/>
            <wp:docPr id="20" name="Рисунок 20" descr="Метод Леверр'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од Леверр'є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F3">
        <w:rPr>
          <w:color w:val="000000" w:themeColor="text1"/>
          <w:sz w:val="28"/>
          <w:szCs w:val="18"/>
        </w:rPr>
        <w:t> </w:t>
      </w:r>
      <w:proofErr w:type="spellStart"/>
      <w:r w:rsidRPr="000447F3">
        <w:rPr>
          <w:color w:val="000000" w:themeColor="text1"/>
          <w:sz w:val="28"/>
          <w:szCs w:val="18"/>
        </w:rPr>
        <w:t>корені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даного</w:t>
      </w:r>
      <w:proofErr w:type="spellEnd"/>
      <w:r w:rsidRPr="000447F3">
        <w:rPr>
          <w:color w:val="000000" w:themeColor="text1"/>
          <w:sz w:val="28"/>
          <w:szCs w:val="18"/>
        </w:rPr>
        <w:t xml:space="preserve"> многочлена. </w:t>
      </w:r>
      <w:proofErr w:type="spellStart"/>
      <w:r w:rsidRPr="000447F3">
        <w:rPr>
          <w:color w:val="000000" w:themeColor="text1"/>
          <w:sz w:val="28"/>
          <w:szCs w:val="18"/>
        </w:rPr>
        <w:t>Розкладемо</w:t>
      </w:r>
      <w:proofErr w:type="spellEnd"/>
      <w:r w:rsidRPr="000447F3">
        <w:rPr>
          <w:color w:val="000000" w:themeColor="text1"/>
          <w:sz w:val="28"/>
          <w:szCs w:val="18"/>
        </w:rPr>
        <w:t xml:space="preserve"> многочлен (1) на </w:t>
      </w:r>
      <w:proofErr w:type="spellStart"/>
      <w:r w:rsidRPr="000447F3">
        <w:rPr>
          <w:color w:val="000000" w:themeColor="text1"/>
          <w:sz w:val="28"/>
          <w:szCs w:val="18"/>
        </w:rPr>
        <w:t>лінійні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множники</w:t>
      </w:r>
      <w:proofErr w:type="spellEnd"/>
      <w:r w:rsidRPr="000447F3">
        <w:rPr>
          <w:color w:val="000000" w:themeColor="text1"/>
          <w:sz w:val="28"/>
          <w:szCs w:val="18"/>
        </w:rPr>
        <w:t xml:space="preserve">. В </w:t>
      </w:r>
      <w:proofErr w:type="spellStart"/>
      <w:r w:rsidRPr="000447F3">
        <w:rPr>
          <w:color w:val="000000" w:themeColor="text1"/>
          <w:sz w:val="28"/>
          <w:szCs w:val="18"/>
        </w:rPr>
        <w:t>результаті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отримаємо</w:t>
      </w:r>
      <w:proofErr w:type="spellEnd"/>
      <w:r w:rsidRPr="000447F3">
        <w:rPr>
          <w:color w:val="000000" w:themeColor="text1"/>
          <w:sz w:val="28"/>
          <w:szCs w:val="18"/>
        </w:rPr>
        <w:t>:</w:t>
      </w:r>
    </w:p>
    <w:p w:rsidR="000447F3" w:rsidRPr="000447F3" w:rsidRDefault="000447F3" w:rsidP="000447F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18"/>
        </w:rPr>
      </w:pP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0DAE152F" wp14:editId="6A6F5F79">
            <wp:extent cx="1914525" cy="133350"/>
            <wp:effectExtent l="0" t="0" r="9525" b="0"/>
            <wp:docPr id="19" name="Рисунок 19" descr="metod_laverr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od_laverre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F3" w:rsidRPr="000447F3" w:rsidRDefault="000447F3" w:rsidP="000447F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18"/>
        </w:rPr>
      </w:pPr>
      <w:r w:rsidRPr="000447F3">
        <w:rPr>
          <w:color w:val="000000" w:themeColor="text1"/>
          <w:sz w:val="28"/>
          <w:szCs w:val="18"/>
        </w:rPr>
        <w:t xml:space="preserve">Перемноживши </w:t>
      </w:r>
      <w:proofErr w:type="spellStart"/>
      <w:r w:rsidRPr="000447F3">
        <w:rPr>
          <w:color w:val="000000" w:themeColor="text1"/>
          <w:sz w:val="28"/>
          <w:szCs w:val="18"/>
        </w:rPr>
        <w:t>вирази</w:t>
      </w:r>
      <w:proofErr w:type="spellEnd"/>
      <w:r w:rsidRPr="000447F3">
        <w:rPr>
          <w:color w:val="000000" w:themeColor="text1"/>
          <w:sz w:val="28"/>
          <w:szCs w:val="18"/>
        </w:rPr>
        <w:t xml:space="preserve">, </w:t>
      </w:r>
      <w:proofErr w:type="spellStart"/>
      <w:r w:rsidRPr="000447F3">
        <w:rPr>
          <w:color w:val="000000" w:themeColor="text1"/>
          <w:sz w:val="28"/>
          <w:szCs w:val="18"/>
        </w:rPr>
        <w:t>які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містяться</w:t>
      </w:r>
      <w:proofErr w:type="spellEnd"/>
      <w:r w:rsidRPr="000447F3">
        <w:rPr>
          <w:color w:val="000000" w:themeColor="text1"/>
          <w:sz w:val="28"/>
          <w:szCs w:val="18"/>
        </w:rPr>
        <w:t xml:space="preserve"> в </w:t>
      </w:r>
      <w:proofErr w:type="spellStart"/>
      <w:r w:rsidRPr="000447F3">
        <w:rPr>
          <w:color w:val="000000" w:themeColor="text1"/>
          <w:sz w:val="28"/>
          <w:szCs w:val="18"/>
        </w:rPr>
        <w:t>правій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частині</w:t>
      </w:r>
      <w:proofErr w:type="spellEnd"/>
      <w:r w:rsidRPr="000447F3">
        <w:rPr>
          <w:color w:val="000000" w:themeColor="text1"/>
          <w:sz w:val="28"/>
          <w:szCs w:val="18"/>
        </w:rPr>
        <w:t xml:space="preserve"> (2) та </w:t>
      </w:r>
      <w:proofErr w:type="spellStart"/>
      <w:r w:rsidRPr="000447F3">
        <w:rPr>
          <w:color w:val="000000" w:themeColor="text1"/>
          <w:sz w:val="28"/>
          <w:szCs w:val="18"/>
        </w:rPr>
        <w:t>звівши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подібні</w:t>
      </w:r>
      <w:proofErr w:type="spellEnd"/>
      <w:r w:rsidRPr="000447F3">
        <w:rPr>
          <w:color w:val="000000" w:themeColor="text1"/>
          <w:sz w:val="28"/>
          <w:szCs w:val="18"/>
        </w:rPr>
        <w:t xml:space="preserve"> члени, </w:t>
      </w:r>
      <w:proofErr w:type="spellStart"/>
      <w:r w:rsidRPr="000447F3">
        <w:rPr>
          <w:color w:val="000000" w:themeColor="text1"/>
          <w:sz w:val="28"/>
          <w:szCs w:val="18"/>
        </w:rPr>
        <w:t>після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чого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прирівнявши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їх</w:t>
      </w:r>
      <w:proofErr w:type="spellEnd"/>
      <w:r w:rsidRPr="000447F3">
        <w:rPr>
          <w:color w:val="000000" w:themeColor="text1"/>
          <w:sz w:val="28"/>
          <w:szCs w:val="18"/>
        </w:rPr>
        <w:t xml:space="preserve"> з </w:t>
      </w:r>
      <w:proofErr w:type="spellStart"/>
      <w:r w:rsidRPr="000447F3">
        <w:rPr>
          <w:color w:val="000000" w:themeColor="text1"/>
          <w:sz w:val="28"/>
          <w:szCs w:val="18"/>
        </w:rPr>
        <w:t>відповідними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коефіцієнтами</w:t>
      </w:r>
      <w:proofErr w:type="spellEnd"/>
      <w:r w:rsidRPr="000447F3">
        <w:rPr>
          <w:color w:val="000000" w:themeColor="text1"/>
          <w:sz w:val="28"/>
          <w:szCs w:val="18"/>
        </w:rPr>
        <w:t xml:space="preserve"> з (1), </w:t>
      </w:r>
      <w:proofErr w:type="spellStart"/>
      <w:r w:rsidRPr="000447F3">
        <w:rPr>
          <w:color w:val="000000" w:themeColor="text1"/>
          <w:sz w:val="28"/>
          <w:szCs w:val="18"/>
        </w:rPr>
        <w:t>отримаємо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формули</w:t>
      </w:r>
      <w:proofErr w:type="spellEnd"/>
      <w:r w:rsidRPr="000447F3">
        <w:rPr>
          <w:color w:val="000000" w:themeColor="text1"/>
          <w:sz w:val="28"/>
          <w:szCs w:val="18"/>
        </w:rPr>
        <w:t xml:space="preserve">, </w:t>
      </w:r>
      <w:proofErr w:type="spellStart"/>
      <w:r w:rsidRPr="000447F3">
        <w:rPr>
          <w:color w:val="000000" w:themeColor="text1"/>
          <w:sz w:val="28"/>
          <w:szCs w:val="18"/>
        </w:rPr>
        <w:t>які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виражають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коефіцієнти</w:t>
      </w:r>
      <w:proofErr w:type="spellEnd"/>
      <w:r w:rsidRPr="000447F3">
        <w:rPr>
          <w:color w:val="000000" w:themeColor="text1"/>
          <w:sz w:val="28"/>
          <w:szCs w:val="18"/>
        </w:rPr>
        <w:t> </w:t>
      </w:r>
      <w:r w:rsidRPr="000447F3">
        <w:rPr>
          <w:rStyle w:val="a4"/>
          <w:b w:val="0"/>
          <w:color w:val="000000" w:themeColor="text1"/>
          <w:sz w:val="28"/>
          <w:szCs w:val="18"/>
        </w:rPr>
        <w:t xml:space="preserve">характеристичного </w:t>
      </w:r>
      <w:proofErr w:type="spellStart"/>
      <w:r w:rsidRPr="000447F3">
        <w:rPr>
          <w:rStyle w:val="a4"/>
          <w:b w:val="0"/>
          <w:color w:val="000000" w:themeColor="text1"/>
          <w:sz w:val="28"/>
          <w:szCs w:val="18"/>
        </w:rPr>
        <w:t>мнгочлена</w:t>
      </w:r>
      <w:proofErr w:type="spellEnd"/>
      <w:r w:rsidRPr="000447F3">
        <w:rPr>
          <w:color w:val="000000" w:themeColor="text1"/>
          <w:sz w:val="28"/>
          <w:szCs w:val="18"/>
        </w:rPr>
        <w:t xml:space="preserve"> через </w:t>
      </w:r>
      <w:proofErr w:type="spellStart"/>
      <w:r w:rsidRPr="000447F3">
        <w:rPr>
          <w:color w:val="000000" w:themeColor="text1"/>
          <w:sz w:val="28"/>
          <w:szCs w:val="18"/>
        </w:rPr>
        <w:t>його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корені</w:t>
      </w:r>
      <w:proofErr w:type="spellEnd"/>
      <w:r w:rsidRPr="000447F3">
        <w:rPr>
          <w:color w:val="000000" w:themeColor="text1"/>
          <w:sz w:val="28"/>
          <w:szCs w:val="18"/>
        </w:rPr>
        <w:t>:</w:t>
      </w:r>
    </w:p>
    <w:p w:rsidR="000447F3" w:rsidRPr="000447F3" w:rsidRDefault="000447F3" w:rsidP="000447F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18"/>
        </w:rPr>
      </w:pP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4DAE9606" wp14:editId="3DBE41B1">
            <wp:extent cx="3190875" cy="571500"/>
            <wp:effectExtent l="0" t="0" r="9525" b="0"/>
            <wp:docPr id="18" name="Рисунок 18" descr="metod_laverr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tod_laverre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F3" w:rsidRPr="000447F3" w:rsidRDefault="000447F3" w:rsidP="000447F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18"/>
        </w:rPr>
      </w:pPr>
      <w:r w:rsidRPr="000447F3">
        <w:rPr>
          <w:color w:val="000000" w:themeColor="text1"/>
          <w:sz w:val="28"/>
          <w:szCs w:val="18"/>
        </w:rPr>
        <w:t>де </w:t>
      </w: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46EAF127" wp14:editId="3E323471">
            <wp:extent cx="590550" cy="114300"/>
            <wp:effectExtent l="0" t="0" r="0" b="0"/>
            <wp:docPr id="17" name="Рисунок 17" descr="metod_laverr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tod_laverre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F3">
        <w:rPr>
          <w:color w:val="000000" w:themeColor="text1"/>
          <w:sz w:val="28"/>
          <w:szCs w:val="18"/>
        </w:rPr>
        <w:t> - </w:t>
      </w:r>
      <w:proofErr w:type="spellStart"/>
      <w:r w:rsidRPr="000447F3">
        <w:rPr>
          <w:color w:val="000000" w:themeColor="text1"/>
          <w:sz w:val="28"/>
          <w:szCs w:val="18"/>
        </w:rPr>
        <w:t>елементарні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симетричні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функції</w:t>
      </w:r>
      <w:proofErr w:type="spellEnd"/>
      <w:r w:rsidRPr="000447F3">
        <w:rPr>
          <w:color w:val="000000" w:themeColor="text1"/>
          <w:sz w:val="28"/>
          <w:szCs w:val="18"/>
        </w:rPr>
        <w:t> </w:t>
      </w:r>
      <w:proofErr w:type="spellStart"/>
      <w:r w:rsidRPr="000447F3">
        <w:rPr>
          <w:rStyle w:val="a4"/>
          <w:b w:val="0"/>
          <w:color w:val="000000" w:themeColor="text1"/>
          <w:sz w:val="28"/>
          <w:szCs w:val="18"/>
        </w:rPr>
        <w:t>коренів</w:t>
      </w:r>
      <w:proofErr w:type="spellEnd"/>
      <w:r w:rsidRPr="000447F3">
        <w:rPr>
          <w:rStyle w:val="a4"/>
          <w:b w:val="0"/>
          <w:color w:val="000000" w:themeColor="text1"/>
          <w:sz w:val="28"/>
          <w:szCs w:val="18"/>
        </w:rPr>
        <w:t xml:space="preserve"> характеристичного многочлена</w:t>
      </w:r>
      <w:r w:rsidRPr="000447F3">
        <w:rPr>
          <w:color w:val="000000" w:themeColor="text1"/>
          <w:sz w:val="28"/>
          <w:szCs w:val="18"/>
        </w:rPr>
        <w:t>.</w:t>
      </w:r>
    </w:p>
    <w:p w:rsidR="000447F3" w:rsidRPr="000447F3" w:rsidRDefault="000447F3" w:rsidP="000447F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18"/>
        </w:rPr>
      </w:pPr>
      <w:proofErr w:type="spellStart"/>
      <w:r w:rsidRPr="000447F3">
        <w:rPr>
          <w:color w:val="000000" w:themeColor="text1"/>
          <w:sz w:val="28"/>
          <w:szCs w:val="18"/>
        </w:rPr>
        <w:t>Розглянемо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також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наступні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симетричні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функції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коренів</w:t>
      </w:r>
      <w:proofErr w:type="spellEnd"/>
      <w:r w:rsidRPr="000447F3">
        <w:rPr>
          <w:color w:val="000000" w:themeColor="text1"/>
          <w:sz w:val="28"/>
          <w:szCs w:val="18"/>
        </w:rPr>
        <w:t> </w:t>
      </w: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2712B3A3" wp14:editId="13822CDD">
            <wp:extent cx="1800225" cy="152400"/>
            <wp:effectExtent l="0" t="0" r="9525" b="0"/>
            <wp:docPr id="16" name="Рисунок 16" descr="metod_laverr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tod_laverre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F3">
        <w:rPr>
          <w:color w:val="000000" w:themeColor="text1"/>
          <w:sz w:val="28"/>
          <w:szCs w:val="18"/>
        </w:rPr>
        <w:t xml:space="preserve">. З курсу </w:t>
      </w:r>
      <w:proofErr w:type="spellStart"/>
      <w:r w:rsidRPr="000447F3">
        <w:rPr>
          <w:color w:val="000000" w:themeColor="text1"/>
          <w:sz w:val="28"/>
          <w:szCs w:val="18"/>
        </w:rPr>
        <w:t>вищої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алгебри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відомо</w:t>
      </w:r>
      <w:proofErr w:type="spellEnd"/>
      <w:r w:rsidRPr="000447F3">
        <w:rPr>
          <w:color w:val="000000" w:themeColor="text1"/>
          <w:sz w:val="28"/>
          <w:szCs w:val="18"/>
        </w:rPr>
        <w:t xml:space="preserve">, </w:t>
      </w:r>
      <w:proofErr w:type="spellStart"/>
      <w:r w:rsidRPr="000447F3">
        <w:rPr>
          <w:color w:val="000000" w:themeColor="text1"/>
          <w:sz w:val="28"/>
          <w:szCs w:val="18"/>
        </w:rPr>
        <w:t>що</w:t>
      </w:r>
      <w:proofErr w:type="spellEnd"/>
      <w:r w:rsidRPr="000447F3">
        <w:rPr>
          <w:color w:val="000000" w:themeColor="text1"/>
          <w:sz w:val="28"/>
          <w:szCs w:val="18"/>
        </w:rPr>
        <w:t> </w:t>
      </w: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03FFDA0E" wp14:editId="095CEE4E">
            <wp:extent cx="133350" cy="123825"/>
            <wp:effectExtent l="0" t="0" r="0" b="9525"/>
            <wp:docPr id="15" name="Рисунок 15" descr="metod_laverr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tod_laverre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F3">
        <w:rPr>
          <w:color w:val="000000" w:themeColor="text1"/>
          <w:sz w:val="28"/>
          <w:szCs w:val="18"/>
        </w:rPr>
        <w:t> і </w:t>
      </w: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4D2EE80C" wp14:editId="1B88F9AA">
            <wp:extent cx="133350" cy="104775"/>
            <wp:effectExtent l="0" t="0" r="0" b="9525"/>
            <wp:docPr id="14" name="Рисунок 14" descr="metod_laverr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tod_laverre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F3">
        <w:rPr>
          <w:color w:val="000000" w:themeColor="text1"/>
          <w:sz w:val="28"/>
          <w:szCs w:val="18"/>
        </w:rPr>
        <w:t> </w:t>
      </w:r>
      <w:proofErr w:type="spellStart"/>
      <w:r w:rsidRPr="000447F3">
        <w:rPr>
          <w:color w:val="000000" w:themeColor="text1"/>
          <w:sz w:val="28"/>
          <w:szCs w:val="18"/>
        </w:rPr>
        <w:t>пов'язані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наступним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співвідношенням</w:t>
      </w:r>
      <w:proofErr w:type="spellEnd"/>
      <w:r w:rsidRPr="000447F3">
        <w:rPr>
          <w:color w:val="000000" w:themeColor="text1"/>
          <w:sz w:val="28"/>
          <w:szCs w:val="18"/>
        </w:rPr>
        <w:t>:</w:t>
      </w:r>
    </w:p>
    <w:p w:rsidR="000447F3" w:rsidRPr="000447F3" w:rsidRDefault="000447F3" w:rsidP="000447F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18"/>
        </w:rPr>
      </w:pP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70DEB869" wp14:editId="2B558331">
            <wp:extent cx="2476500" cy="133350"/>
            <wp:effectExtent l="0" t="0" r="0" b="0"/>
            <wp:docPr id="13" name="Рисунок 13" descr="metod_laverr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tod_laverre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F3" w:rsidRPr="000447F3" w:rsidRDefault="000447F3" w:rsidP="000447F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18"/>
        </w:rPr>
      </w:pPr>
      <w:r w:rsidRPr="000447F3">
        <w:rPr>
          <w:color w:val="000000" w:themeColor="text1"/>
          <w:sz w:val="28"/>
          <w:szCs w:val="18"/>
        </w:rPr>
        <w:t xml:space="preserve">З </w:t>
      </w:r>
      <w:proofErr w:type="spellStart"/>
      <w:r w:rsidRPr="000447F3">
        <w:rPr>
          <w:color w:val="000000" w:themeColor="text1"/>
          <w:sz w:val="28"/>
          <w:szCs w:val="18"/>
        </w:rPr>
        <w:t>даного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співвідношення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знаходимо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формули</w:t>
      </w:r>
      <w:proofErr w:type="spellEnd"/>
      <w:r w:rsidRPr="000447F3">
        <w:rPr>
          <w:color w:val="000000" w:themeColor="text1"/>
          <w:sz w:val="28"/>
          <w:szCs w:val="18"/>
        </w:rPr>
        <w:t xml:space="preserve"> для </w:t>
      </w:r>
      <w:proofErr w:type="spellStart"/>
      <w:r w:rsidRPr="000447F3">
        <w:rPr>
          <w:rStyle w:val="a4"/>
          <w:b w:val="0"/>
          <w:color w:val="000000" w:themeColor="text1"/>
          <w:sz w:val="28"/>
          <w:szCs w:val="18"/>
        </w:rPr>
        <w:t>обчислення</w:t>
      </w:r>
      <w:proofErr w:type="spellEnd"/>
      <w:r w:rsidRPr="000447F3">
        <w:rPr>
          <w:rStyle w:val="a4"/>
          <w:b w:val="0"/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rStyle w:val="a4"/>
          <w:b w:val="0"/>
          <w:color w:val="000000" w:themeColor="text1"/>
          <w:sz w:val="28"/>
          <w:szCs w:val="18"/>
        </w:rPr>
        <w:t>коефіцієнтів</w:t>
      </w:r>
      <w:proofErr w:type="spellEnd"/>
      <w:r w:rsidRPr="000447F3">
        <w:rPr>
          <w:rStyle w:val="a4"/>
          <w:b w:val="0"/>
          <w:color w:val="000000" w:themeColor="text1"/>
          <w:sz w:val="28"/>
          <w:szCs w:val="18"/>
        </w:rPr>
        <w:t xml:space="preserve"> многочлена</w:t>
      </w:r>
      <w:r w:rsidRPr="000447F3">
        <w:rPr>
          <w:color w:val="000000" w:themeColor="text1"/>
          <w:sz w:val="28"/>
          <w:szCs w:val="18"/>
        </w:rPr>
        <w:t> (1):</w:t>
      </w:r>
    </w:p>
    <w:p w:rsidR="000447F3" w:rsidRPr="000447F3" w:rsidRDefault="000447F3" w:rsidP="000447F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18"/>
        </w:rPr>
      </w:pP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0A96A9C6" wp14:editId="50FBC288">
            <wp:extent cx="2514600" cy="714375"/>
            <wp:effectExtent l="0" t="0" r="0" b="9525"/>
            <wp:docPr id="12" name="Рисунок 12" descr="Метод Левер'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етод Левер'є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F3" w:rsidRPr="000447F3" w:rsidRDefault="000447F3" w:rsidP="000447F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18"/>
        </w:rPr>
      </w:pPr>
      <w:r w:rsidRPr="000447F3">
        <w:rPr>
          <w:color w:val="000000" w:themeColor="text1"/>
          <w:sz w:val="28"/>
          <w:szCs w:val="18"/>
        </w:rPr>
        <w:t>де </w:t>
      </w: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6562BEAF" wp14:editId="183A3344">
            <wp:extent cx="114300" cy="123825"/>
            <wp:effectExtent l="0" t="0" r="0" b="9525"/>
            <wp:docPr id="11" name="Рисунок 11" descr="metod_laver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tod_laverre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F3">
        <w:rPr>
          <w:color w:val="000000" w:themeColor="text1"/>
          <w:sz w:val="28"/>
          <w:szCs w:val="18"/>
        </w:rPr>
        <w:t xml:space="preserve"> — </w:t>
      </w:r>
      <w:proofErr w:type="spellStart"/>
      <w:r w:rsidRPr="000447F3">
        <w:rPr>
          <w:color w:val="000000" w:themeColor="text1"/>
          <w:sz w:val="28"/>
          <w:szCs w:val="18"/>
        </w:rPr>
        <w:t>слід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матриці</w:t>
      </w:r>
      <w:proofErr w:type="spellEnd"/>
      <w:r w:rsidRPr="000447F3">
        <w:rPr>
          <w:color w:val="000000" w:themeColor="text1"/>
          <w:sz w:val="28"/>
          <w:szCs w:val="18"/>
        </w:rPr>
        <w:t> </w:t>
      </w: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0BCD7C91" wp14:editId="65307761">
            <wp:extent cx="781050" cy="390525"/>
            <wp:effectExtent l="0" t="0" r="0" b="9525"/>
            <wp:docPr id="10" name="Рисунок 10" descr="metod_laver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tod_laverre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F3">
        <w:rPr>
          <w:color w:val="000000" w:themeColor="text1"/>
          <w:sz w:val="28"/>
          <w:szCs w:val="18"/>
        </w:rPr>
        <w:t>; </w:t>
      </w: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0F60A0A1" wp14:editId="08FEF28B">
            <wp:extent cx="123825" cy="123825"/>
            <wp:effectExtent l="0" t="0" r="9525" b="9525"/>
            <wp:docPr id="9" name="Рисунок 9" descr="metod_laver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etod_laverre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F3">
        <w:rPr>
          <w:color w:val="000000" w:themeColor="text1"/>
          <w:sz w:val="28"/>
          <w:szCs w:val="18"/>
        </w:rPr>
        <w:t xml:space="preserve"> — </w:t>
      </w:r>
      <w:proofErr w:type="spellStart"/>
      <w:r w:rsidRPr="000447F3">
        <w:rPr>
          <w:color w:val="000000" w:themeColor="text1"/>
          <w:sz w:val="28"/>
          <w:szCs w:val="18"/>
        </w:rPr>
        <w:t>слід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матриці</w:t>
      </w:r>
      <w:proofErr w:type="spellEnd"/>
      <w:r w:rsidRPr="000447F3">
        <w:rPr>
          <w:color w:val="000000" w:themeColor="text1"/>
          <w:sz w:val="28"/>
          <w:szCs w:val="18"/>
        </w:rPr>
        <w:t> </w:t>
      </w: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37AB7EDC" wp14:editId="492E98E2">
            <wp:extent cx="942975" cy="390525"/>
            <wp:effectExtent l="0" t="0" r="9525" b="9525"/>
            <wp:docPr id="8" name="Рисунок 8" descr="metod_laver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etod_laverre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F3">
        <w:rPr>
          <w:color w:val="000000" w:themeColor="text1"/>
          <w:sz w:val="28"/>
          <w:szCs w:val="18"/>
        </w:rPr>
        <w:t>;...; </w:t>
      </w: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1BAC0393" wp14:editId="3111E057">
            <wp:extent cx="133350" cy="123825"/>
            <wp:effectExtent l="0" t="0" r="0" b="9525"/>
            <wp:docPr id="7" name="Рисунок 7" descr="metod_laver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etod_laverre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F3">
        <w:rPr>
          <w:color w:val="000000" w:themeColor="text1"/>
          <w:sz w:val="28"/>
          <w:szCs w:val="18"/>
        </w:rPr>
        <w:t xml:space="preserve"> — </w:t>
      </w:r>
      <w:proofErr w:type="spellStart"/>
      <w:r w:rsidRPr="000447F3">
        <w:rPr>
          <w:color w:val="000000" w:themeColor="text1"/>
          <w:sz w:val="28"/>
          <w:szCs w:val="18"/>
        </w:rPr>
        <w:t>слід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матриці</w:t>
      </w:r>
      <w:proofErr w:type="spellEnd"/>
      <w:r w:rsidRPr="000447F3">
        <w:rPr>
          <w:color w:val="000000" w:themeColor="text1"/>
          <w:sz w:val="28"/>
          <w:szCs w:val="18"/>
        </w:rPr>
        <w:t> </w:t>
      </w: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15D83D74" wp14:editId="23BA486F">
            <wp:extent cx="942975" cy="390525"/>
            <wp:effectExtent l="0" t="0" r="9525" b="9525"/>
            <wp:docPr id="6" name="Рисунок 6" descr="metod_laver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etod_laverre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F3">
        <w:rPr>
          <w:color w:val="000000" w:themeColor="text1"/>
          <w:sz w:val="28"/>
          <w:szCs w:val="18"/>
        </w:rPr>
        <w:t>.</w:t>
      </w:r>
    </w:p>
    <w:p w:rsidR="000447F3" w:rsidRPr="000447F3" w:rsidRDefault="000447F3" w:rsidP="000447F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18"/>
        </w:rPr>
      </w:pPr>
      <w:r w:rsidRPr="000447F3">
        <w:rPr>
          <w:color w:val="000000" w:themeColor="text1"/>
          <w:sz w:val="28"/>
          <w:szCs w:val="18"/>
        </w:rPr>
        <w:t xml:space="preserve">Таким чином, схема </w:t>
      </w:r>
      <w:proofErr w:type="spellStart"/>
      <w:r w:rsidRPr="000447F3">
        <w:rPr>
          <w:color w:val="000000" w:themeColor="text1"/>
          <w:sz w:val="28"/>
          <w:szCs w:val="18"/>
        </w:rPr>
        <w:t>розкриття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вікового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визначника</w:t>
      </w:r>
      <w:proofErr w:type="spellEnd"/>
      <w:r w:rsidRPr="000447F3">
        <w:rPr>
          <w:color w:val="000000" w:themeColor="text1"/>
          <w:sz w:val="28"/>
          <w:szCs w:val="18"/>
        </w:rPr>
        <w:t xml:space="preserve"> за </w:t>
      </w:r>
      <w:r w:rsidRPr="000447F3">
        <w:rPr>
          <w:rStyle w:val="a4"/>
          <w:b w:val="0"/>
          <w:color w:val="000000" w:themeColor="text1"/>
          <w:sz w:val="28"/>
          <w:szCs w:val="18"/>
        </w:rPr>
        <w:t xml:space="preserve">методом </w:t>
      </w:r>
      <w:proofErr w:type="spellStart"/>
      <w:r w:rsidRPr="000447F3">
        <w:rPr>
          <w:rStyle w:val="a4"/>
          <w:b w:val="0"/>
          <w:color w:val="000000" w:themeColor="text1"/>
          <w:sz w:val="28"/>
          <w:szCs w:val="18"/>
        </w:rPr>
        <w:t>Левер'є</w:t>
      </w:r>
      <w:proofErr w:type="spellEnd"/>
      <w:r w:rsidRPr="000447F3">
        <w:rPr>
          <w:color w:val="000000" w:themeColor="text1"/>
          <w:sz w:val="28"/>
          <w:szCs w:val="18"/>
        </w:rPr>
        <w:t xml:space="preserve"> вельми проста, а </w:t>
      </w:r>
      <w:proofErr w:type="spellStart"/>
      <w:r w:rsidRPr="000447F3">
        <w:rPr>
          <w:color w:val="000000" w:themeColor="text1"/>
          <w:sz w:val="28"/>
          <w:szCs w:val="18"/>
        </w:rPr>
        <w:t>саме</w:t>
      </w:r>
      <w:proofErr w:type="spellEnd"/>
      <w:r w:rsidRPr="000447F3">
        <w:rPr>
          <w:color w:val="000000" w:themeColor="text1"/>
          <w:sz w:val="28"/>
          <w:szCs w:val="18"/>
        </w:rPr>
        <w:t xml:space="preserve">: </w:t>
      </w:r>
      <w:proofErr w:type="spellStart"/>
      <w:r w:rsidRPr="000447F3">
        <w:rPr>
          <w:color w:val="000000" w:themeColor="text1"/>
          <w:sz w:val="28"/>
          <w:szCs w:val="18"/>
        </w:rPr>
        <w:t>спочатку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обчислюються</w:t>
      </w:r>
      <w:proofErr w:type="spellEnd"/>
      <w:r w:rsidRPr="000447F3">
        <w:rPr>
          <w:color w:val="000000" w:themeColor="text1"/>
          <w:sz w:val="28"/>
          <w:szCs w:val="18"/>
        </w:rPr>
        <w:t> </w:t>
      </w: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3C799421" wp14:editId="1F348C9C">
            <wp:extent cx="638175" cy="161925"/>
            <wp:effectExtent l="0" t="0" r="9525" b="9525"/>
            <wp:docPr id="5" name="Рисунок 5" descr="metod_laverr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etod_laverre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F3">
        <w:rPr>
          <w:color w:val="000000" w:themeColor="text1"/>
          <w:sz w:val="28"/>
          <w:szCs w:val="18"/>
        </w:rPr>
        <w:t xml:space="preserve"> — </w:t>
      </w:r>
      <w:proofErr w:type="spellStart"/>
      <w:r w:rsidRPr="000447F3">
        <w:rPr>
          <w:color w:val="000000" w:themeColor="text1"/>
          <w:sz w:val="28"/>
          <w:szCs w:val="18"/>
        </w:rPr>
        <w:t>степені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матриці</w:t>
      </w:r>
      <w:proofErr w:type="spellEnd"/>
      <w:r w:rsidRPr="000447F3">
        <w:rPr>
          <w:color w:val="000000" w:themeColor="text1"/>
          <w:sz w:val="28"/>
          <w:szCs w:val="18"/>
        </w:rPr>
        <w:t> </w:t>
      </w: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3E02EF40" wp14:editId="11A13508">
            <wp:extent cx="76200" cy="95250"/>
            <wp:effectExtent l="0" t="0" r="0" b="0"/>
            <wp:docPr id="4" name="Рисунок 4" descr="metod_laverr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etod_laverre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F3">
        <w:rPr>
          <w:color w:val="000000" w:themeColor="text1"/>
          <w:sz w:val="28"/>
          <w:szCs w:val="18"/>
        </w:rPr>
        <w:t xml:space="preserve">, </w:t>
      </w:r>
      <w:proofErr w:type="spellStart"/>
      <w:r w:rsidRPr="000447F3">
        <w:rPr>
          <w:color w:val="000000" w:themeColor="text1"/>
          <w:sz w:val="28"/>
          <w:szCs w:val="18"/>
        </w:rPr>
        <w:t>після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чого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знаходяться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відповідні</w:t>
      </w:r>
      <w:proofErr w:type="spellEnd"/>
      <w:r w:rsidRPr="000447F3">
        <w:rPr>
          <w:color w:val="000000" w:themeColor="text1"/>
          <w:sz w:val="28"/>
          <w:szCs w:val="18"/>
        </w:rPr>
        <w:t> </w:t>
      </w: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707C3205" wp14:editId="6797D9E8">
            <wp:extent cx="133350" cy="123825"/>
            <wp:effectExtent l="0" t="0" r="0" b="9525"/>
            <wp:docPr id="3" name="Рисунок 3" descr="metod_laver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etod_laverre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F3">
        <w:rPr>
          <w:color w:val="000000" w:themeColor="text1"/>
          <w:sz w:val="28"/>
          <w:szCs w:val="18"/>
        </w:rPr>
        <w:t xml:space="preserve"> — </w:t>
      </w:r>
      <w:proofErr w:type="spellStart"/>
      <w:r w:rsidRPr="000447F3">
        <w:rPr>
          <w:color w:val="000000" w:themeColor="text1"/>
          <w:sz w:val="28"/>
          <w:szCs w:val="18"/>
        </w:rPr>
        <w:t>суми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елементів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головних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діагоналей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матриць</w:t>
      </w:r>
      <w:proofErr w:type="spellEnd"/>
      <w:r w:rsidRPr="000447F3">
        <w:rPr>
          <w:color w:val="000000" w:themeColor="text1"/>
          <w:sz w:val="28"/>
          <w:szCs w:val="18"/>
        </w:rPr>
        <w:t> </w:t>
      </w: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478F8F4B" wp14:editId="69790D4E">
            <wp:extent cx="133350" cy="133350"/>
            <wp:effectExtent l="0" t="0" r="0" b="0"/>
            <wp:docPr id="2" name="Рисунок 2" descr="metod_laverre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etod_laverre29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F3">
        <w:rPr>
          <w:color w:val="000000" w:themeColor="text1"/>
          <w:sz w:val="28"/>
          <w:szCs w:val="18"/>
        </w:rPr>
        <w:t xml:space="preserve"> і, </w:t>
      </w:r>
      <w:proofErr w:type="spellStart"/>
      <w:r w:rsidRPr="000447F3">
        <w:rPr>
          <w:color w:val="000000" w:themeColor="text1"/>
          <w:sz w:val="28"/>
          <w:szCs w:val="18"/>
        </w:rPr>
        <w:t>нарешті</w:t>
      </w:r>
      <w:proofErr w:type="spellEnd"/>
      <w:r w:rsidRPr="000447F3">
        <w:rPr>
          <w:color w:val="000000" w:themeColor="text1"/>
          <w:sz w:val="28"/>
          <w:szCs w:val="18"/>
        </w:rPr>
        <w:t xml:space="preserve">, за формулами (6) </w:t>
      </w:r>
      <w:proofErr w:type="spellStart"/>
      <w:r w:rsidRPr="000447F3">
        <w:rPr>
          <w:color w:val="000000" w:themeColor="text1"/>
          <w:sz w:val="28"/>
          <w:szCs w:val="18"/>
        </w:rPr>
        <w:t>визначаються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шукані</w:t>
      </w:r>
      <w:proofErr w:type="spellEnd"/>
      <w:r w:rsidRPr="000447F3">
        <w:rPr>
          <w:color w:val="000000" w:themeColor="text1"/>
          <w:sz w:val="28"/>
          <w:szCs w:val="18"/>
        </w:rPr>
        <w:t xml:space="preserve"> </w:t>
      </w:r>
      <w:proofErr w:type="spellStart"/>
      <w:r w:rsidRPr="000447F3">
        <w:rPr>
          <w:color w:val="000000" w:themeColor="text1"/>
          <w:sz w:val="28"/>
          <w:szCs w:val="18"/>
        </w:rPr>
        <w:t>коефіцієнти</w:t>
      </w:r>
      <w:proofErr w:type="spellEnd"/>
      <w:r w:rsidRPr="000447F3">
        <w:rPr>
          <w:color w:val="000000" w:themeColor="text1"/>
          <w:sz w:val="28"/>
          <w:szCs w:val="18"/>
        </w:rPr>
        <w:t> </w:t>
      </w:r>
      <w:r w:rsidRPr="000447F3">
        <w:rPr>
          <w:noProof/>
          <w:color w:val="000000" w:themeColor="text1"/>
          <w:sz w:val="28"/>
          <w:szCs w:val="18"/>
        </w:rPr>
        <w:drawing>
          <wp:inline distT="0" distB="0" distL="0" distR="0" wp14:anchorId="64005A1A" wp14:editId="7C8D7F71">
            <wp:extent cx="628650" cy="142875"/>
            <wp:effectExtent l="0" t="0" r="0" b="9525"/>
            <wp:docPr id="1" name="Рисунок 1" descr="metod_laverr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etod_laverre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F3">
        <w:rPr>
          <w:color w:val="000000" w:themeColor="text1"/>
          <w:sz w:val="28"/>
          <w:szCs w:val="18"/>
        </w:rPr>
        <w:t>.</w:t>
      </w:r>
    </w:p>
    <w:p w:rsidR="00283CC4" w:rsidRDefault="000447F3">
      <w:pPr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lang w:eastAsia="ru-RU"/>
        </w:rPr>
        <w:lastRenderedPageBreak/>
        <w:drawing>
          <wp:inline distT="0" distB="0" distL="0" distR="0">
            <wp:extent cx="5619750" cy="6667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F3" w:rsidRPr="000447F3" w:rsidRDefault="000447F3" w:rsidP="000447F3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Рисунок 1 – Блок схема алгоритму пошуку власних значень і векторів методом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uk-UA"/>
        </w:rPr>
        <w:t>Левер’є</w:t>
      </w:r>
      <w:proofErr w:type="spellEnd"/>
    </w:p>
    <w:p w:rsidR="000447F3" w:rsidRDefault="000447F3">
      <w:pPr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lang w:eastAsia="ru-RU"/>
        </w:rPr>
        <w:lastRenderedPageBreak/>
        <w:drawing>
          <wp:inline distT="0" distB="0" distL="0" distR="0">
            <wp:extent cx="5943600" cy="55778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F3" w:rsidRPr="000447F3" w:rsidRDefault="000447F3" w:rsidP="000447F3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Рисунок 2 – Блок схеми алгоритмів хорд та перемноження матриць</w:t>
      </w:r>
    </w:p>
    <w:p w:rsidR="000447F3" w:rsidRDefault="000447F3">
      <w:pPr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lang w:eastAsia="ru-RU"/>
        </w:rPr>
        <w:lastRenderedPageBreak/>
        <w:drawing>
          <wp:inline distT="0" distB="0" distL="0" distR="0">
            <wp:extent cx="5553075" cy="88201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F3" w:rsidRDefault="000447F3" w:rsidP="000447F3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Рисунок 3 – Блок схеми додаткових функцій</w:t>
      </w:r>
    </w:p>
    <w:p w:rsidR="000447F3" w:rsidRDefault="000447F3" w:rsidP="000447F3">
      <w:pPr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ab/>
        <w:t>Ручне рішення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2 3 2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4 -6 -4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-1 4 7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lang w:val="uk-UA"/>
        </w:rPr>
        <w:t>Н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lang w:val="uk-UA"/>
        </w:rPr>
        <w:t>ачальный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вектор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0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0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A^1 =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2 3 2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4 -6 -4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-1 4 7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SP1 = 3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A^2 =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14 -4 6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-12 32 4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7 1 31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SP2 = 77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A^3 =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6 90 86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100 -212 -124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-13 139 227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SP3 = 21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Характерестический</w:t>
      </w:r>
      <w:proofErr w:type="spellEnd"/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многочлен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(104*x^0)+(-34*x^1)+(-3*x^2)+(1*x^3)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Собственные</w:t>
      </w:r>
      <w:proofErr w:type="spellEnd"/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значения</w:t>
      </w:r>
      <w:proofErr w:type="spellEnd"/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x1 = -5.8503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x2 = 3.08162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x3 = 5.76868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Коэфициенты</w:t>
      </w:r>
      <w:proofErr w:type="spellEnd"/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Горнера</w:t>
      </w:r>
      <w:proofErr w:type="spellEnd"/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1 1 1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-8.8503 0.0816206 2.76868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17.7769 -33.7485 -18.0284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y0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2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>4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-1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y1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14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-12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7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y2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6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100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-13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Собственные</w:t>
      </w:r>
      <w:proofErr w:type="spellEnd"/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вектора</w:t>
      </w:r>
      <w:proofErr w:type="spellEnd"/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14.0763 -19.5852 1.50896</w:t>
      </w:r>
    </w:p>
    <w:p w:rsidR="009C02EE" w:rsidRP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-47.4012 -11.6735 -0.925292</w:t>
      </w:r>
    </w:p>
    <w:p w:rsidR="009C02EE" w:rsidRDefault="009C02EE" w:rsidP="009C02E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15.8503 6.91838 4.23132</w:t>
      </w:r>
    </w:p>
    <w:p w:rsidR="000447F3" w:rsidRDefault="000447F3" w:rsidP="000447F3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Фрагмент коду програми 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447F3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0447F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Leverye</w:t>
      </w:r>
      <w:proofErr w:type="spellEnd"/>
      <w:r w:rsidRPr="000447F3">
        <w:rPr>
          <w:rFonts w:ascii="Consolas" w:hAnsi="Consolas" w:cs="Consolas"/>
          <w:color w:val="A31515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</w:t>
      </w:r>
      <w:proofErr w:type="spellEnd"/>
      <w:r w:rsidRPr="000447F3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r w:rsidRPr="000447F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Leverye_</w:t>
      </w:r>
      <w:proofErr w:type="gramStart"/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do_algorithm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&gt;&gt;*</w:t>
      </w:r>
      <w:proofErr w:type="spellStart"/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&gt;S(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::SP(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"A^1 = 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"SP"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&gt;&gt;temp =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matrix_multi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(temp,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"A^"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show(temp);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S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SP(temp);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"SP"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&gt;p(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sum = S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&lt;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, k--)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sum += p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-sum / (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&gt;rev = p;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rev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*=-1;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rev.push</w:t>
      </w:r>
      <w:proofErr w:type="gram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0447F3" w:rsidRPr="00083912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83912">
        <w:rPr>
          <w:rFonts w:ascii="Consolas" w:hAnsi="Consolas" w:cs="Consolas"/>
          <w:color w:val="2B91AF"/>
          <w:sz w:val="19"/>
          <w:szCs w:val="19"/>
          <w:lang w:val="en-US"/>
        </w:rPr>
        <w:t>Polynomal</w:t>
      </w:r>
      <w:proofErr w:type="spellEnd"/>
      <w:r w:rsidRPr="00083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P(rev);</w:t>
      </w:r>
    </w:p>
    <w:p w:rsid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Характерестический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многочлен"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7F3" w:rsidRPr="00083912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39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3912">
        <w:rPr>
          <w:rFonts w:ascii="Consolas" w:hAnsi="Consolas" w:cs="Consolas"/>
          <w:color w:val="008080"/>
          <w:sz w:val="19"/>
          <w:szCs w:val="19"/>
        </w:rPr>
        <w:t>&lt;&lt;</w:t>
      </w:r>
      <w:r w:rsidRPr="000839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839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3912">
        <w:rPr>
          <w:rFonts w:ascii="Consolas" w:hAnsi="Consolas" w:cs="Consolas"/>
          <w:color w:val="008080"/>
          <w:sz w:val="19"/>
          <w:szCs w:val="19"/>
        </w:rPr>
        <w:t>&lt;&lt;</w:t>
      </w:r>
      <w:r w:rsidRPr="000839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3912">
        <w:rPr>
          <w:rFonts w:ascii="Consolas" w:hAnsi="Consolas" w:cs="Consolas"/>
          <w:color w:val="000000"/>
          <w:sz w:val="19"/>
          <w:szCs w:val="19"/>
        </w:rPr>
        <w:t>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912">
        <w:rPr>
          <w:rFonts w:ascii="Consolas" w:hAnsi="Consolas" w:cs="Consolas"/>
          <w:color w:val="000000"/>
          <w:sz w:val="19"/>
          <w:szCs w:val="19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&gt;lambdas = *</w:t>
      </w:r>
      <w:proofErr w:type="spellStart"/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Half_div_</w:t>
      </w:r>
      <w:proofErr w:type="gramStart"/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P.get_function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Собственные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lambdas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gorner_</w:t>
      </w:r>
      <w:proofErr w:type="gram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coefs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lambdas, p);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q,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Коэфициенты</w:t>
      </w:r>
      <w:proofErr w:type="spellEnd"/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Горнера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&gt;&gt;X(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&gt;&gt;Y = *</w:t>
      </w:r>
      <w:proofErr w:type="spellStart"/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&gt;&gt;*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&gt;&gt;[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matrix_multi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"y0"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matrix_</w:t>
      </w:r>
      <w:proofErr w:type="gram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multi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b = 0;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--, b++)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l =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, l--)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l - 1]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q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Y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transpose(X);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447F3" w:rsidRP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447F3" w:rsidRPr="00BC511C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47F3" w:rsidRPr="00BC511C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51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BC511C">
        <w:rPr>
          <w:rFonts w:ascii="Consolas" w:hAnsi="Consolas" w:cs="Consolas"/>
          <w:color w:val="2B91AF"/>
          <w:sz w:val="19"/>
          <w:szCs w:val="19"/>
          <w:lang w:val="en-US"/>
        </w:rPr>
        <w:t>Leverye_</w:t>
      </w:r>
      <w:proofErr w:type="gramStart"/>
      <w:r w:rsidRPr="00BC511C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gorner_coefs(</w:t>
      </w:r>
      <w:r w:rsidRPr="00BC51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BC511C">
        <w:rPr>
          <w:rFonts w:ascii="Consolas" w:hAnsi="Consolas" w:cs="Consolas"/>
          <w:color w:val="808080"/>
          <w:sz w:val="19"/>
          <w:szCs w:val="19"/>
          <w:lang w:val="en-US"/>
        </w:rPr>
        <w:t>lambdas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51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BC511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7F3" w:rsidRPr="00BC511C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47F3" w:rsidRPr="00BC511C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BC511C">
        <w:rPr>
          <w:rFonts w:ascii="Consolas" w:hAnsi="Consolas" w:cs="Consolas"/>
          <w:color w:val="808080"/>
          <w:sz w:val="19"/>
          <w:szCs w:val="19"/>
          <w:lang w:val="en-US"/>
        </w:rPr>
        <w:t>lambdas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447F3" w:rsidRPr="00BC511C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51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&gt;&gt;q(n);</w:t>
      </w:r>
    </w:p>
    <w:p w:rsidR="000447F3" w:rsidRPr="00BC511C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447F3" w:rsidRPr="00BC511C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7F3" w:rsidRPr="00BC511C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0447F3" w:rsidRPr="00BC511C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47F3" w:rsidRPr="00BC511C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447F3" w:rsidRPr="00083912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39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47F3" w:rsidRPr="00BC511C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3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7F3" w:rsidRPr="00BC511C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7F3" w:rsidRPr="00BC511C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 </w:t>
      </w:r>
      <w:proofErr w:type="gramStart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{ q</w:t>
      </w:r>
      <w:proofErr w:type="gramEnd"/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}</w:t>
      </w:r>
    </w:p>
    <w:p w:rsidR="000447F3" w:rsidRPr="00BC511C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447F3" w:rsidRPr="00BC511C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47F3" w:rsidRPr="00BC511C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C511C">
        <w:rPr>
          <w:rFonts w:ascii="Consolas" w:hAnsi="Consolas" w:cs="Consolas"/>
          <w:color w:val="808080"/>
          <w:sz w:val="19"/>
          <w:szCs w:val="19"/>
          <w:lang w:val="en-US"/>
        </w:rPr>
        <w:t>lambdas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 w:rsidRPr="00BC511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47F3" w:rsidRDefault="000447F3" w:rsidP="0004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0447F3" w:rsidRDefault="000447F3" w:rsidP="000447F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43C6" w:rsidRDefault="00FC43C6" w:rsidP="00FC4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виконання програми</w:t>
      </w:r>
    </w:p>
    <w:p w:rsidR="00FC43C6" w:rsidRPr="005D15C9" w:rsidRDefault="00FC43C6" w:rsidP="00FC43C6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en-US" w:eastAsia="ru-RU"/>
        </w:rPr>
        <w:t>n</w:t>
      </w:r>
      <w:r w:rsidRPr="005D15C9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>=3</w:t>
      </w:r>
    </w:p>
    <w:p w:rsidR="00FC43C6" w:rsidRDefault="00FC43C6" w:rsidP="00FC43C6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 xml:space="preserve">Матриця = </w:t>
      </w:r>
    </w:p>
    <w:p w:rsidR="00FC43C6" w:rsidRPr="00993ADD" w:rsidRDefault="00FC43C6" w:rsidP="00FC4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2 3 2</w:t>
      </w:r>
    </w:p>
    <w:p w:rsidR="00FC43C6" w:rsidRPr="00993ADD" w:rsidRDefault="00FC43C6" w:rsidP="00FC4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4 -6 -4</w:t>
      </w:r>
    </w:p>
    <w:p w:rsidR="00FC43C6" w:rsidRPr="00993ADD" w:rsidRDefault="00FC43C6" w:rsidP="00FC4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-1 4 7</w:t>
      </w:r>
    </w:p>
    <w:p w:rsidR="00FC43C6" w:rsidRDefault="00FC43C6" w:rsidP="00FC4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Початковий вектор = </w:t>
      </w:r>
    </w:p>
    <w:p w:rsidR="00FC43C6" w:rsidRDefault="00FC43C6" w:rsidP="00FC4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FC43C6" w:rsidRDefault="00FC43C6" w:rsidP="00FC4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FC43C6" w:rsidRDefault="00FC43C6" w:rsidP="00FC4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FC43C6" w:rsidRDefault="00FC43C6" w:rsidP="00FC4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Власні значення  =</w:t>
      </w:r>
    </w:p>
    <w:p w:rsidR="00FC43C6" w:rsidRPr="00993ADD" w:rsidRDefault="00FC43C6" w:rsidP="00FC4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x1 = -5.8503</w:t>
      </w:r>
    </w:p>
    <w:p w:rsidR="00FC43C6" w:rsidRPr="00993ADD" w:rsidRDefault="00FC43C6" w:rsidP="00FC4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x2 = 3.08162</w:t>
      </w:r>
    </w:p>
    <w:p w:rsidR="00FC43C6" w:rsidRPr="00993ADD" w:rsidRDefault="00FC43C6" w:rsidP="00FC4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x3 = 5.76868</w:t>
      </w:r>
    </w:p>
    <w:p w:rsidR="00FC43C6" w:rsidRDefault="00FC43C6" w:rsidP="00FC4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Власні вектори = </w:t>
      </w:r>
    </w:p>
    <w:p w:rsidR="00FC43C6" w:rsidRPr="00993ADD" w:rsidRDefault="00FC43C6" w:rsidP="00FC4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14.0763 -19.5852 1.50896</w:t>
      </w:r>
    </w:p>
    <w:p w:rsidR="00FC43C6" w:rsidRPr="00993ADD" w:rsidRDefault="00FC43C6" w:rsidP="00FC4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-47.4012 -11.6735 -0.925292</w:t>
      </w:r>
    </w:p>
    <w:p w:rsidR="00FC43C6" w:rsidRDefault="00FC43C6" w:rsidP="00FC4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15.8503 6.91838 4.23132</w:t>
      </w:r>
    </w:p>
    <w:p w:rsidR="00FC43C6" w:rsidRPr="005D15C9" w:rsidRDefault="00FC43C6" w:rsidP="00FC4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C43C6" w:rsidRDefault="00FC43C6" w:rsidP="00FC43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3C6" w:rsidRDefault="00FC43C6" w:rsidP="00FC43C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</w:p>
    <w:p w:rsidR="00FC43C6" w:rsidRDefault="00FC43C6" w:rsidP="00FC43C6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 w:rsidRPr="005D15C9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програми співпадають з результатами ручного рішення</w:t>
      </w:r>
    </w:p>
    <w:p w:rsidR="00FC43C6" w:rsidRDefault="00FC43C6" w:rsidP="00FC43C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</w:pPr>
    </w:p>
    <w:p w:rsidR="00BC511C" w:rsidRPr="00A80D88" w:rsidRDefault="00BC511C" w:rsidP="00BC51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74602D" w:rsidRPr="00010424" w:rsidRDefault="0074602D" w:rsidP="0074602D">
      <w:pPr>
        <w:pStyle w:val="a3"/>
        <w:shd w:val="clear" w:color="auto" w:fill="FFFFFF"/>
        <w:spacing w:before="0" w:beforeAutospacing="0" w:after="0" w:afterAutospacing="0" w:line="480" w:lineRule="atLeast"/>
        <w:ind w:firstLine="708"/>
        <w:jc w:val="both"/>
        <w:rPr>
          <w:color w:val="333333"/>
          <w:sz w:val="28"/>
          <w:szCs w:val="28"/>
        </w:rPr>
      </w:pPr>
      <w:r w:rsidRPr="00010424">
        <w:rPr>
          <w:rStyle w:val="a4"/>
          <w:b w:val="0"/>
          <w:color w:val="333333"/>
          <w:sz w:val="28"/>
          <w:szCs w:val="28"/>
        </w:rPr>
        <w:t>1. Островский А.М.</w:t>
      </w:r>
      <w:r w:rsidRPr="00010424">
        <w:rPr>
          <w:color w:val="333333"/>
          <w:sz w:val="28"/>
          <w:szCs w:val="28"/>
        </w:rPr>
        <w:t> </w:t>
      </w:r>
      <w:hyperlink r:id="rId29" w:anchor="островский" w:tooltip="references" w:history="1">
        <w:r w:rsidRPr="00010424">
          <w:rPr>
            <w:rStyle w:val="a6"/>
            <w:i/>
            <w:iCs/>
            <w:sz w:val="28"/>
            <w:szCs w:val="28"/>
          </w:rPr>
          <w:t>Решение уравнений и систем уравнений</w:t>
        </w:r>
      </w:hyperlink>
      <w:r w:rsidRPr="00010424">
        <w:rPr>
          <w:color w:val="333333"/>
          <w:sz w:val="28"/>
          <w:szCs w:val="28"/>
        </w:rPr>
        <w:t>. М. ИЛ, 1963, c. 137-142</w:t>
      </w:r>
    </w:p>
    <w:p w:rsidR="0074602D" w:rsidRPr="00010424" w:rsidRDefault="0074602D" w:rsidP="0074602D">
      <w:pPr>
        <w:pStyle w:val="a3"/>
        <w:shd w:val="clear" w:color="auto" w:fill="FFFFFF"/>
        <w:spacing w:before="0" w:beforeAutospacing="0" w:after="0" w:afterAutospacing="0" w:line="480" w:lineRule="atLeast"/>
        <w:ind w:firstLine="708"/>
        <w:jc w:val="both"/>
        <w:rPr>
          <w:color w:val="333333"/>
          <w:sz w:val="28"/>
          <w:szCs w:val="28"/>
        </w:rPr>
      </w:pPr>
      <w:r w:rsidRPr="00010424">
        <w:rPr>
          <w:color w:val="333333"/>
          <w:sz w:val="28"/>
          <w:szCs w:val="28"/>
        </w:rPr>
        <w:t>2. </w:t>
      </w:r>
      <w:proofErr w:type="spellStart"/>
      <w:r w:rsidRPr="00010424">
        <w:rPr>
          <w:rStyle w:val="a4"/>
          <w:b w:val="0"/>
          <w:color w:val="333333"/>
          <w:sz w:val="28"/>
          <w:szCs w:val="28"/>
        </w:rPr>
        <w:t>Уилкинсон</w:t>
      </w:r>
      <w:proofErr w:type="spellEnd"/>
      <w:r w:rsidRPr="00010424">
        <w:rPr>
          <w:rStyle w:val="a4"/>
          <w:b w:val="0"/>
          <w:color w:val="333333"/>
          <w:sz w:val="28"/>
          <w:szCs w:val="28"/>
        </w:rPr>
        <w:t xml:space="preserve"> </w:t>
      </w:r>
      <w:proofErr w:type="spellStart"/>
      <w:r w:rsidRPr="00010424">
        <w:rPr>
          <w:rStyle w:val="a4"/>
          <w:b w:val="0"/>
          <w:color w:val="333333"/>
          <w:sz w:val="28"/>
          <w:szCs w:val="28"/>
        </w:rPr>
        <w:t>Дж.Х</w:t>
      </w:r>
      <w:proofErr w:type="spellEnd"/>
      <w:r w:rsidRPr="00010424">
        <w:rPr>
          <w:rStyle w:val="a4"/>
          <w:b w:val="0"/>
          <w:color w:val="333333"/>
          <w:sz w:val="28"/>
          <w:szCs w:val="28"/>
        </w:rPr>
        <w:t>.</w:t>
      </w:r>
      <w:r w:rsidRPr="00010424">
        <w:rPr>
          <w:color w:val="333333"/>
          <w:sz w:val="28"/>
          <w:szCs w:val="28"/>
        </w:rPr>
        <w:t> </w:t>
      </w:r>
      <w:r w:rsidRPr="00010424">
        <w:rPr>
          <w:rStyle w:val="a7"/>
          <w:color w:val="333333"/>
          <w:sz w:val="28"/>
          <w:szCs w:val="28"/>
        </w:rPr>
        <w:t>Алгебраическая проблема собственных значений.</w:t>
      </w:r>
      <w:r w:rsidRPr="00010424">
        <w:rPr>
          <w:color w:val="333333"/>
          <w:sz w:val="28"/>
          <w:szCs w:val="28"/>
        </w:rPr>
        <w:t> </w:t>
      </w:r>
      <w:proofErr w:type="spellStart"/>
      <w:r w:rsidRPr="00010424">
        <w:rPr>
          <w:color w:val="333333"/>
          <w:sz w:val="28"/>
          <w:szCs w:val="28"/>
        </w:rPr>
        <w:t>М.Наука</w:t>
      </w:r>
      <w:proofErr w:type="spellEnd"/>
      <w:r w:rsidRPr="00010424">
        <w:rPr>
          <w:color w:val="333333"/>
          <w:sz w:val="28"/>
          <w:szCs w:val="28"/>
        </w:rPr>
        <w:t>. 1970, с.93-94</w:t>
      </w:r>
    </w:p>
    <w:p w:rsidR="0074602D" w:rsidRPr="00010424" w:rsidRDefault="0074602D" w:rsidP="0074602D">
      <w:pPr>
        <w:pStyle w:val="a3"/>
        <w:shd w:val="clear" w:color="auto" w:fill="FFFFFF"/>
        <w:spacing w:before="0" w:beforeAutospacing="0" w:after="0" w:afterAutospacing="0" w:line="480" w:lineRule="atLeast"/>
        <w:ind w:firstLine="708"/>
        <w:jc w:val="both"/>
        <w:rPr>
          <w:color w:val="333333"/>
          <w:sz w:val="28"/>
          <w:szCs w:val="28"/>
        </w:rPr>
      </w:pPr>
      <w:r w:rsidRPr="00010424">
        <w:rPr>
          <w:color w:val="333333"/>
          <w:sz w:val="28"/>
          <w:szCs w:val="28"/>
        </w:rPr>
        <w:t>3. </w:t>
      </w:r>
      <w:r w:rsidRPr="00010424">
        <w:rPr>
          <w:rStyle w:val="a4"/>
          <w:b w:val="0"/>
          <w:color w:val="333333"/>
          <w:sz w:val="28"/>
          <w:szCs w:val="28"/>
        </w:rPr>
        <w:t>Фаддеев Д.К., Фаддеева В.Н.</w:t>
      </w:r>
      <w:r w:rsidRPr="00010424">
        <w:rPr>
          <w:color w:val="333333"/>
          <w:sz w:val="28"/>
          <w:szCs w:val="28"/>
        </w:rPr>
        <w:t> </w:t>
      </w:r>
      <w:r w:rsidRPr="00010424">
        <w:rPr>
          <w:rStyle w:val="a7"/>
          <w:color w:val="333333"/>
          <w:sz w:val="28"/>
          <w:szCs w:val="28"/>
        </w:rPr>
        <w:t>Вычислительные методы линейной алгебры.</w:t>
      </w:r>
      <w:r w:rsidRPr="00010424">
        <w:rPr>
          <w:color w:val="333333"/>
          <w:sz w:val="28"/>
          <w:szCs w:val="28"/>
        </w:rPr>
        <w:t> М.ГИФМЛ. 1960</w:t>
      </w:r>
    </w:p>
    <w:p w:rsidR="0074602D" w:rsidRPr="00010424" w:rsidRDefault="0074602D" w:rsidP="0074602D">
      <w:pPr>
        <w:pStyle w:val="a3"/>
        <w:shd w:val="clear" w:color="auto" w:fill="FFFFFF"/>
        <w:spacing w:before="0" w:beforeAutospacing="0" w:after="0" w:afterAutospacing="0" w:line="480" w:lineRule="atLeast"/>
        <w:ind w:firstLine="708"/>
        <w:jc w:val="both"/>
        <w:rPr>
          <w:color w:val="333333"/>
          <w:sz w:val="28"/>
          <w:szCs w:val="28"/>
        </w:rPr>
      </w:pPr>
      <w:r w:rsidRPr="00010424">
        <w:rPr>
          <w:color w:val="333333"/>
          <w:sz w:val="28"/>
          <w:szCs w:val="28"/>
        </w:rPr>
        <w:t>4. </w:t>
      </w:r>
      <w:proofErr w:type="spellStart"/>
      <w:r w:rsidRPr="00010424">
        <w:rPr>
          <w:rStyle w:val="a4"/>
          <w:b w:val="0"/>
          <w:color w:val="333333"/>
          <w:sz w:val="28"/>
          <w:szCs w:val="28"/>
        </w:rPr>
        <w:t>Хорн</w:t>
      </w:r>
      <w:proofErr w:type="spellEnd"/>
      <w:r w:rsidRPr="00010424">
        <w:rPr>
          <w:rStyle w:val="a4"/>
          <w:b w:val="0"/>
          <w:color w:val="333333"/>
          <w:sz w:val="28"/>
          <w:szCs w:val="28"/>
        </w:rPr>
        <w:t xml:space="preserve"> Р.</w:t>
      </w:r>
      <w:r w:rsidRPr="00010424">
        <w:rPr>
          <w:color w:val="333333"/>
          <w:sz w:val="28"/>
          <w:szCs w:val="28"/>
        </w:rPr>
        <w:t>, </w:t>
      </w:r>
      <w:r w:rsidRPr="00010424">
        <w:rPr>
          <w:rStyle w:val="a4"/>
          <w:b w:val="0"/>
          <w:color w:val="333333"/>
          <w:sz w:val="28"/>
          <w:szCs w:val="28"/>
        </w:rPr>
        <w:t>Джонсон Ч.</w:t>
      </w:r>
      <w:r w:rsidRPr="00010424">
        <w:rPr>
          <w:color w:val="333333"/>
          <w:sz w:val="28"/>
          <w:szCs w:val="28"/>
        </w:rPr>
        <w:t> </w:t>
      </w:r>
      <w:r w:rsidRPr="00010424">
        <w:rPr>
          <w:rStyle w:val="a7"/>
          <w:color w:val="333333"/>
          <w:sz w:val="28"/>
          <w:szCs w:val="28"/>
        </w:rPr>
        <w:t>Матричный анализ</w:t>
      </w:r>
      <w:r w:rsidRPr="00010424">
        <w:rPr>
          <w:color w:val="333333"/>
          <w:sz w:val="28"/>
          <w:szCs w:val="28"/>
        </w:rPr>
        <w:t>. М.Мир.1989</w:t>
      </w:r>
    </w:p>
    <w:p w:rsidR="00BC511C" w:rsidRPr="00BC511C" w:rsidRDefault="00BC511C" w:rsidP="000447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sectPr w:rsidR="00BC511C" w:rsidRPr="00BC5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1F63"/>
    <w:multiLevelType w:val="hybridMultilevel"/>
    <w:tmpl w:val="17A2F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F3"/>
    <w:rsid w:val="000272A9"/>
    <w:rsid w:val="000447F3"/>
    <w:rsid w:val="00047F02"/>
    <w:rsid w:val="00083912"/>
    <w:rsid w:val="00194E54"/>
    <w:rsid w:val="001E778C"/>
    <w:rsid w:val="002B6CD6"/>
    <w:rsid w:val="00410632"/>
    <w:rsid w:val="00546040"/>
    <w:rsid w:val="0074602D"/>
    <w:rsid w:val="008111E1"/>
    <w:rsid w:val="008A004F"/>
    <w:rsid w:val="009B5E36"/>
    <w:rsid w:val="009C02EE"/>
    <w:rsid w:val="009E332B"/>
    <w:rsid w:val="00BC511C"/>
    <w:rsid w:val="00D27891"/>
    <w:rsid w:val="00D50DF9"/>
    <w:rsid w:val="00EC1205"/>
    <w:rsid w:val="00EC19B1"/>
    <w:rsid w:val="00FC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0D72"/>
  <w15:chartTrackingRefBased/>
  <w15:docId w15:val="{8D32988C-15B0-4665-B224-74E222F5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4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47F3"/>
    <w:rPr>
      <w:b/>
      <w:bCs/>
    </w:rPr>
  </w:style>
  <w:style w:type="paragraph" w:customStyle="1" w:styleId="Textbody">
    <w:name w:val="Text body"/>
    <w:basedOn w:val="a"/>
    <w:rsid w:val="000447F3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rsid w:val="00BC511C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4602D"/>
    <w:rPr>
      <w:color w:val="0000FF"/>
      <w:u w:val="single"/>
    </w:rPr>
  </w:style>
  <w:style w:type="character" w:styleId="a7">
    <w:name w:val="Emphasis"/>
    <w:basedOn w:val="a0"/>
    <w:uiPriority w:val="20"/>
    <w:qFormat/>
    <w:rsid w:val="007460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7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hyperlink" Target="http://pmpu.ru/vf4/referenc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png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7</cp:revision>
  <dcterms:created xsi:type="dcterms:W3CDTF">2017-12-21T18:43:00Z</dcterms:created>
  <dcterms:modified xsi:type="dcterms:W3CDTF">2017-12-27T07:18:00Z</dcterms:modified>
</cp:coreProperties>
</file>