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B40" w:rsidRDefault="00B53B40" w:rsidP="00B53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 w:rsidRPr="00B53B40">
        <w:rPr>
          <w:rFonts w:ascii="Times New Roman" w:hAnsi="Times New Roman" w:cs="Times New Roman"/>
          <w:sz w:val="28"/>
          <w:szCs w:val="27"/>
        </w:rPr>
        <w:t>Индивидуальное задание № 3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 w:rsidRPr="007F46A0">
        <w:rPr>
          <w:rFonts w:ascii="Times New Roman" w:hAnsi="Times New Roman" w:cs="Times New Roman"/>
          <w:sz w:val="28"/>
          <w:szCs w:val="27"/>
        </w:rPr>
        <w:t xml:space="preserve">Решить задачу линейного программирования заданной </w:t>
      </w:r>
      <w:r>
        <w:rPr>
          <w:rFonts w:ascii="Times New Roman" w:hAnsi="Times New Roman" w:cs="Times New Roman"/>
          <w:sz w:val="28"/>
          <w:szCs w:val="27"/>
        </w:rPr>
        <w:t>в канонической форме с помощью 2</w:t>
      </w:r>
      <w:r w:rsidRPr="007F46A0">
        <w:rPr>
          <w:rFonts w:ascii="Times New Roman" w:hAnsi="Times New Roman" w:cs="Times New Roman"/>
          <w:sz w:val="28"/>
          <w:szCs w:val="27"/>
        </w:rPr>
        <w:t xml:space="preserve">-го алгоритма методом последовательного улучшения плана, если задан начальный базис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4</m:t>
                </m:r>
              </m:sub>
            </m:sSub>
          </m:e>
        </m:d>
      </m:oMath>
    </w:p>
    <w:p w:rsidR="00B53B40" w:rsidRPr="00B53B40" w:rsidRDefault="00B53B40" w:rsidP="00B53B40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L=6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ax</m:t>
          </m:r>
        </m:oMath>
      </m:oMathPara>
    </w:p>
    <w:p w:rsidR="00B53B40" w:rsidRPr="00B53B40" w:rsidRDefault="00B53B40" w:rsidP="00B53B40">
      <w:pPr>
        <w:pStyle w:val="Default"/>
        <w:spacing w:line="360" w:lineRule="auto"/>
        <w:rPr>
          <w:rFonts w:eastAsiaTheme="minorEastAsia"/>
          <w:color w:val="auto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uk-UA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≥0,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1,5</m:t>
                      </m:r>
                    </m:e>
                  </m:acc>
                </m:e>
              </m:eqArr>
            </m:e>
          </m:d>
        </m:oMath>
      </m:oMathPara>
    </w:p>
    <w:p w:rsidR="00B53B40" w:rsidRPr="00D00FD8" w:rsidRDefault="00B53B40" w:rsidP="00B53B40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00FD8">
        <w:rPr>
          <w:rFonts w:ascii="Times New Roman" w:eastAsiaTheme="minorEastAsia" w:hAnsi="Times New Roman" w:cs="Times New Roman"/>
          <w:sz w:val="28"/>
          <w:szCs w:val="28"/>
        </w:rPr>
        <w:t>Решение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Вспомогательная таблица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42"/>
        <w:gridCol w:w="1468"/>
        <w:gridCol w:w="1468"/>
        <w:gridCol w:w="1468"/>
        <w:gridCol w:w="1468"/>
        <w:gridCol w:w="1469"/>
      </w:tblGrid>
      <w:tr w:rsidR="00B53B40" w:rsidTr="00A72D1A">
        <w:tc>
          <w:tcPr>
            <w:tcW w:w="1442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468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68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8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68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B53B40" w:rsidTr="00A72D1A">
        <w:tc>
          <w:tcPr>
            <w:tcW w:w="1442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68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68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68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468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69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53B40" w:rsidTr="00A72D1A">
        <w:tc>
          <w:tcPr>
            <w:tcW w:w="1442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68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68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68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68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469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53B40" w:rsidTr="00A72D1A">
        <w:tc>
          <w:tcPr>
            <w:tcW w:w="1442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468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68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68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68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469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</w:t>
            </w:r>
          </w:p>
        </w:tc>
      </w:tr>
      <w:tr w:rsidR="00B53B40" w:rsidTr="00A72D1A">
        <w:tc>
          <w:tcPr>
            <w:tcW w:w="1442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468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68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68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68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69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B53B40" w:rsidTr="00A72D1A">
        <w:tc>
          <w:tcPr>
            <w:tcW w:w="1442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468" w:type="dxa"/>
            <w:vAlign w:val="center"/>
          </w:tcPr>
          <w:p w:rsidR="00B53B40" w:rsidRPr="0098681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68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468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68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69" w:type="dxa"/>
            <w:vAlign w:val="center"/>
          </w:tcPr>
          <w:p w:rsidR="00B53B40" w:rsidRPr="004A2C38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53B40" w:rsidTr="00A72D1A">
        <w:tc>
          <w:tcPr>
            <w:tcW w:w="1442" w:type="dxa"/>
            <w:vAlign w:val="center"/>
          </w:tcPr>
          <w:p w:rsidR="00B53B40" w:rsidRPr="00E95646" w:rsidRDefault="00B53B40" w:rsidP="00A72D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468" w:type="dxa"/>
            <w:vAlign w:val="center"/>
          </w:tcPr>
          <w:p w:rsidR="00B53B40" w:rsidRPr="0053666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68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68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68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469" w:type="dxa"/>
            <w:vAlign w:val="center"/>
          </w:tcPr>
          <w:p w:rsidR="00B53B40" w:rsidRPr="006F7982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B53B40" w:rsidTr="00A72D1A">
        <w:tc>
          <w:tcPr>
            <w:tcW w:w="1442" w:type="dxa"/>
            <w:vAlign w:val="center"/>
          </w:tcPr>
          <w:p w:rsidR="00B53B40" w:rsidRPr="00E95646" w:rsidRDefault="00B53B40" w:rsidP="00A72D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468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68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68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8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69" w:type="dxa"/>
            <w:vAlign w:val="center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</w:tbl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53B40" w:rsidRPr="00317C0A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методе обратной матрицы для нахождения оптимального решения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5261AE">
        <w:rPr>
          <w:rFonts w:ascii="Times New Roman" w:eastAsiaTheme="minorEastAsia" w:hAnsi="Times New Roman" w:cs="Times New Roman"/>
          <w:sz w:val="28"/>
          <w:szCs w:val="28"/>
        </w:rPr>
        <w:t xml:space="preserve">осуществляется частичный </w:t>
      </w:r>
      <w:r>
        <w:rPr>
          <w:rFonts w:ascii="Times New Roman" w:eastAsiaTheme="minorEastAsia" w:hAnsi="Times New Roman" w:cs="Times New Roman"/>
          <w:sz w:val="28"/>
          <w:szCs w:val="28"/>
        </w:rPr>
        <w:t>перебор опорных планов прямой задачи. Требуется чтобы исходная задача была представлена в канонической форме и был известен начальный базис опорного плана.</w:t>
      </w:r>
    </w:p>
    <w:p w:rsidR="00B53B40" w:rsidRP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53B40">
        <w:rPr>
          <w:rFonts w:ascii="Times New Roman" w:eastAsiaTheme="minorEastAsia" w:hAnsi="Times New Roman" w:cs="Times New Roman"/>
          <w:b/>
          <w:sz w:val="28"/>
          <w:szCs w:val="28"/>
        </w:rPr>
        <w:t>Итерация 1.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заполнения основной таблицы вычислим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, обратную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</w:rPr>
              <w:softHyphen/>
            </m:r>
          </m:sup>
        </m:sSubSup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7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 xml:space="preserve">1/8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-3/8</m:t>
                  </m:r>
                </m:e>
              </m:mr>
            </m:m>
          </m:e>
        </m:d>
      </m:oMath>
      <w:r w:rsidRPr="00D00FD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Рассчитаем базисные компоненты опорного плана:</w:t>
      </w:r>
    </w:p>
    <w:p w:rsidR="00B53B40" w:rsidRPr="00534E68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-1</m:t>
            </m:r>
          </m:sup>
        </m:sSubSup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 xml:space="preserve">1/8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</m:mr>
            </m:m>
          </m:e>
        </m:d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lastRenderedPageBreak/>
        <w:t xml:space="preserve">Определим параметры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:</m:t>
        </m:r>
      </m:oMath>
    </w:p>
    <w:p w:rsidR="00B53B40" w:rsidRPr="00D6055F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e=(6  -5)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 xml:space="preserve">1/8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1/8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5/8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-3/8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=(-19/8   21/8)</m:t>
          </m:r>
        </m:oMath>
      </m:oMathPara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С учетом выполненных вычислений основная таблица для итерации 1 представлена ниже.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Проанализируем ситуацию. Вычислим:</w:t>
      </w:r>
    </w:p>
    <w:p w:rsidR="00B53B40" w:rsidRPr="00D6055F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Δ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A-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7"/>
            </w:rPr>
            <m:t>(-19/8   21/8)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6    1    4  -5  -3</m:t>
              </m:r>
            </m:e>
          </m:d>
        </m:oMath>
      </m:oMathPara>
    </w:p>
    <w:p w:rsidR="00B53B40" w:rsidRPr="00534E68" w:rsidRDefault="00B53B40" w:rsidP="00B53B40">
      <w:pPr>
        <w:tabs>
          <w:tab w:val="left" w:pos="3537"/>
        </w:tabs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=(0  -3/4    1    0  -1)</m:t>
        </m:r>
      </m:oMath>
      <w:r w:rsidRPr="00534E68">
        <w:rPr>
          <w:rFonts w:ascii="Times New Roman" w:eastAsiaTheme="minorEastAsia" w:hAnsi="Times New Roman" w:cs="Times New Roman"/>
          <w:i/>
          <w:sz w:val="28"/>
          <w:szCs w:val="27"/>
        </w:rPr>
        <w:t>.</w:t>
      </w:r>
      <w:r w:rsidRPr="00534E68">
        <w:rPr>
          <w:rFonts w:ascii="Times New Roman" w:eastAsiaTheme="minorEastAsia" w:hAnsi="Times New Roman" w:cs="Times New Roman"/>
          <w:i/>
          <w:sz w:val="28"/>
          <w:szCs w:val="27"/>
        </w:rPr>
        <w:tab/>
      </w:r>
    </w:p>
    <w:p w:rsidR="00B53B40" w:rsidRP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Основная таблица для итерации 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>1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 имеет следующий вид</w:t>
      </w:r>
      <w:r w:rsidRPr="00B53B40">
        <w:rPr>
          <w:rFonts w:ascii="Times New Roman" w:eastAsiaTheme="minorEastAsia" w:hAnsi="Times New Roman" w:cs="Times New Roman"/>
          <w:sz w:val="28"/>
          <w:szCs w:val="27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1"/>
        <w:gridCol w:w="1193"/>
        <w:gridCol w:w="1201"/>
        <w:gridCol w:w="1196"/>
        <w:gridCol w:w="1219"/>
        <w:gridCol w:w="1220"/>
        <w:gridCol w:w="1201"/>
        <w:gridCol w:w="1206"/>
      </w:tblGrid>
      <w:tr w:rsidR="00B53B40" w:rsidTr="00A72D1A"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 w:rsidRPr="00D6055F"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N</w:t>
            </w:r>
          </w:p>
        </w:tc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θ</m:t>
                </m:r>
              </m:oMath>
            </m:oMathPara>
          </w:p>
        </w:tc>
      </w:tr>
      <w:tr w:rsidR="00B53B40" w:rsidTr="00A72D1A">
        <w:tc>
          <w:tcPr>
            <w:tcW w:w="1274" w:type="dxa"/>
            <w:shd w:val="clear" w:color="auto" w:fill="auto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4" w:type="dxa"/>
            <w:shd w:val="clear" w:color="auto" w:fill="auto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6</w:t>
            </w:r>
          </w:p>
        </w:tc>
        <w:tc>
          <w:tcPr>
            <w:tcW w:w="1274" w:type="dxa"/>
            <w:shd w:val="clear" w:color="auto" w:fill="auto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4" w:type="dxa"/>
            <w:shd w:val="clear" w:color="auto" w:fill="auto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4" w:type="dxa"/>
            <w:shd w:val="clear" w:color="auto" w:fill="auto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1/8</w:t>
            </w:r>
          </w:p>
        </w:tc>
        <w:tc>
          <w:tcPr>
            <w:tcW w:w="1275" w:type="dxa"/>
            <w:shd w:val="clear" w:color="auto" w:fill="auto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1/8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</w:tr>
      <w:tr w:rsidR="00B53B40" w:rsidTr="00A72D1A">
        <w:tc>
          <w:tcPr>
            <w:tcW w:w="1274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-5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4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5/8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-3/8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1/2</w:t>
            </w:r>
          </w:p>
        </w:tc>
      </w:tr>
      <w:tr w:rsidR="00B53B40" w:rsidTr="00A72D1A"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-19/8</w:t>
            </w:r>
          </w:p>
        </w:tc>
        <w:tc>
          <w:tcPr>
            <w:tcW w:w="1275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21/8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Pr="004A5525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-1</w:t>
            </w:r>
          </w:p>
        </w:tc>
        <w:tc>
          <w:tcPr>
            <w:tcW w:w="1275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</w:tr>
    </w:tbl>
    <w:p w:rsidR="00B53B40" w:rsidRDefault="00B53B40" w:rsidP="00B53B40">
      <w:pPr>
        <w:tabs>
          <w:tab w:val="left" w:pos="3537"/>
        </w:tabs>
        <w:spacing w:before="240"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Столбец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включает векторы условий, образующих базис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B53B40" w:rsidRDefault="00B53B40" w:rsidP="00B53B40">
      <w:pPr>
        <w:tabs>
          <w:tab w:val="left" w:pos="3537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В столбце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находятся коэффициенты целевой функции, соответствующие номерам векторов условий из столбца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</w:p>
    <w:p w:rsidR="00B53B40" w:rsidRDefault="00B53B40" w:rsidP="00B53B40">
      <w:pPr>
        <w:tabs>
          <w:tab w:val="left" w:pos="3537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В столбцах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расположены элементы обратной матрицы.</w:t>
      </w:r>
    </w:p>
    <w:p w:rsidR="00B53B40" w:rsidRDefault="00B53B40" w:rsidP="00B53B40">
      <w:pPr>
        <w:tabs>
          <w:tab w:val="left" w:pos="3537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Значения базисных компонент опорного плана записываются в столбец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B53B40" w:rsidRDefault="00B53B40" w:rsidP="00B53B40">
      <w:pPr>
        <w:tabs>
          <w:tab w:val="left" w:pos="3537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В 3-ю строку заносятся параметры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λ</m:t>
            </m:r>
          </m:e>
        </m:acc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s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7"/>
          </w:rPr>
          <m:t>.</m:t>
        </m:r>
      </m:oMath>
    </w:p>
    <w:p w:rsidR="00B53B40" w:rsidRDefault="00B53B40" w:rsidP="00B53B40">
      <w:pPr>
        <w:spacing w:after="0" w:line="360" w:lineRule="auto"/>
        <w:rPr>
          <w:rFonts w:eastAsiaTheme="minorEastAsia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В 3-й строке параметра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записывается значение целевой функции на текущем опорном плане, т. е. </w:t>
      </w:r>
      <w:proofErr w:type="gramStart"/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L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>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7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sup>
        </m:sSup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B53B40" w:rsidRPr="00243C0A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s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(6  -5)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1   1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=1.</m:t>
          </m:r>
        </m:oMath>
      </m:oMathPara>
    </w:p>
    <w:p w:rsidR="00B53B40" w:rsidRPr="00243C0A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=-19/8.</m:t>
          </m:r>
        </m:oMath>
      </m:oMathPara>
    </w:p>
    <w:p w:rsidR="00B53B40" w:rsidRPr="00591109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=21/8.</m:t>
          </m:r>
        </m:oMath>
      </m:oMathPara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Определяем направляющий столбец:</w:t>
      </w:r>
    </w:p>
    <w:p w:rsidR="00B53B40" w:rsidRPr="00591109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При приближенном методе номер направляющего столбца определяется номером наименьшего из отрицательных параметров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>,</w:t>
      </w:r>
      <w:r>
        <w:rPr>
          <w:rFonts w:ascii="Times New Roman" w:eastAsiaTheme="minorEastAsia" w:hAnsi="Times New Roman" w:cs="Times New Roman"/>
          <w:sz w:val="28"/>
          <w:szCs w:val="27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7"/>
        </w:rPr>
        <w:t>которые находятся в последней заполненной строке вспомогательной таблицы.</w:t>
      </w:r>
    </w:p>
    <w:p w:rsidR="00B53B40" w:rsidRPr="00534E68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Наименьшая отрицательная величина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достигается при </w:t>
      </w:r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j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=5: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=-1,  k=5.</m:t>
        </m:r>
      </m:oMath>
    </w:p>
    <w:p w:rsidR="00B53B40" w:rsidRPr="00591109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lastRenderedPageBreak/>
        <w:t xml:space="preserve">После этого определяется разложение </w:t>
      </w:r>
      <w:r w:rsidRPr="00591109"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  <w:t>k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>-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го вектора условий по базисным векторам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s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k</m:t>
            </m:r>
          </m:sub>
        </m:sSub>
      </m:oMath>
    </w:p>
    <w:p w:rsidR="00B53B40" w:rsidRPr="00534E68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=e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 xml:space="preserve">1/8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-3/8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2</m:t>
                  </m:r>
                </m:e>
              </m:mr>
            </m:m>
          </m:e>
        </m:d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B53B40" w:rsidRPr="00FC3876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Результат разложения записывается в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столбец основной таблицы. В последнюю строку этого столбца переносится из вспомогательной таблицы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k</m:t>
            </m:r>
          </m:sub>
        </m:sSub>
      </m:oMath>
      <w:r w:rsidRPr="00920A20"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7"/>
        </w:rPr>
        <w:t>на данной итерации.</w:t>
      </w:r>
    </w:p>
    <w:p w:rsidR="00B53B40" w:rsidRPr="00591109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Определим 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>Ω:</m:t>
        </m:r>
      </m:oMath>
    </w:p>
    <w:p w:rsidR="00B53B40" w:rsidRPr="00920A2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Ω={1, 2}≠∅</m:t>
        </m:r>
      </m:oMath>
      <w:r w:rsidRPr="00920A20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B53B40" w:rsidRPr="00534E68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Далее определяем направляющую строку </w:t>
      </w:r>
      <w:r w:rsidRPr="00E701AC"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  <w:t>r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. </w:t>
      </w:r>
      <w:r w:rsidRPr="00E701AC">
        <w:rPr>
          <w:rFonts w:ascii="Times New Roman" w:eastAsiaTheme="minorEastAsia" w:hAnsi="Times New Roman" w:cs="Times New Roman"/>
          <w:sz w:val="28"/>
          <w:szCs w:val="27"/>
        </w:rPr>
        <w:t>Параметр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рассчитывается по формуле: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7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7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2"/>
            <w:szCs w:val="27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7"/>
                <w:lang w:val="en-US"/>
              </w:rPr>
              <m:t>min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7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</w:rPr>
                  <m:t>ik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7"/>
              </w:rPr>
              <m:t>&gt;0</m:t>
            </m:r>
          </m:sub>
        </m:sSub>
        <m:r>
          <w:rPr>
            <w:rFonts w:ascii="Cambria Math" w:eastAsiaTheme="minorEastAsia" w:hAnsi="Cambria Math" w:cs="Times New Roman"/>
            <w:sz w:val="32"/>
            <w:szCs w:val="27"/>
          </w:rPr>
          <m:t>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7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ik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27"/>
          </w:rPr>
          <m:t xml:space="preserve"> }</m:t>
        </m:r>
      </m:oMath>
      <w:r w:rsidRPr="00534E68">
        <w:rPr>
          <w:rFonts w:ascii="Times New Roman" w:eastAsiaTheme="minorEastAsia" w:hAnsi="Times New Roman" w:cs="Times New Roman"/>
          <w:sz w:val="32"/>
          <w:szCs w:val="27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7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rk</m:t>
                </m:r>
              </m:sub>
            </m:sSub>
          </m:den>
        </m:f>
      </m:oMath>
      <w:r w:rsidRPr="00534E68">
        <w:rPr>
          <w:rFonts w:ascii="Times New Roman" w:eastAsiaTheme="minorEastAsia" w:hAnsi="Times New Roman" w:cs="Times New Roman"/>
          <w:sz w:val="32"/>
          <w:szCs w:val="27"/>
        </w:rPr>
        <w:t>.</w:t>
      </w:r>
    </w:p>
    <w:p w:rsidR="00B53B40" w:rsidRPr="00F31905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32"/>
          <w:szCs w:val="27"/>
        </w:rPr>
        <w:t xml:space="preserve">Направляющей строкой будет строка </w:t>
      </w:r>
      <w:r w:rsidRPr="00F31905">
        <w:rPr>
          <w:rFonts w:ascii="Times New Roman" w:eastAsiaTheme="minorEastAsia" w:hAnsi="Times New Roman" w:cs="Times New Roman"/>
          <w:i/>
          <w:sz w:val="32"/>
          <w:szCs w:val="27"/>
          <w:lang w:val="en-US"/>
        </w:rPr>
        <w:t>r</w:t>
      </w:r>
      <w:r w:rsidRPr="00534E68">
        <w:rPr>
          <w:rFonts w:ascii="Times New Roman" w:eastAsiaTheme="minorEastAsia" w:hAnsi="Times New Roman" w:cs="Times New Roman"/>
          <w:sz w:val="32"/>
          <w:szCs w:val="27"/>
        </w:rPr>
        <w:t xml:space="preserve">, </w:t>
      </w:r>
      <w:r>
        <w:rPr>
          <w:rFonts w:ascii="Times New Roman" w:eastAsiaTheme="minorEastAsia" w:hAnsi="Times New Roman" w:cs="Times New Roman"/>
          <w:sz w:val="32"/>
          <w:szCs w:val="27"/>
        </w:rPr>
        <w:t>в которой найдено значение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7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7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27"/>
        </w:rPr>
        <w:t>.</w:t>
      </w:r>
    </w:p>
    <w:p w:rsidR="00B53B40" w:rsidRPr="008851AC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i5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&gt;0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{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 xml:space="preserve"> }=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.</m:t>
          </m:r>
        </m:oMath>
      </m:oMathPara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Наблюдается ситуация 3. В базис вводится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. Из базиса исключается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7"/>
          </w:rPr>
          <m:t>=2.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Следующим шагом является пересчет параметров новой таблицы.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Строится новая основная таблица</w:t>
      </w:r>
      <w:r>
        <w:rPr>
          <w:rFonts w:ascii="Times New Roman" w:eastAsiaTheme="minorEastAsia" w:hAnsi="Times New Roman" w:cs="Times New Roman"/>
          <w:sz w:val="28"/>
          <w:szCs w:val="27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Новый базис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'</m:t>
            </m:r>
          </m:sup>
        </m:sSubSup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опорного плана формируется выведением из предыдущего базиса вектора, находящегося в направляющей строке </w:t>
      </w:r>
      <w:r w:rsidRPr="00F31905">
        <w:rPr>
          <w:rFonts w:ascii="Times New Roman" w:eastAsiaTheme="minorEastAsia" w:hAnsi="Times New Roman" w:cs="Times New Roman"/>
          <w:i/>
          <w:sz w:val="32"/>
          <w:szCs w:val="27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32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27"/>
        </w:rPr>
        <w:t xml:space="preserve">столбца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таблицы, и заменой его на вектор, находящийся в направляющем столбце </w:t>
      </w:r>
      <w:r w:rsidRPr="00F31905"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  <w:t>k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Соответственно в столбце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новой основной таблицы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r</m:t>
            </m:r>
          </m:sub>
        </m:sSub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заменяется 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k</m:t>
            </m:r>
          </m:sub>
        </m:sSub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7"/>
        </w:rPr>
        <w:t>Параметры новой и старой основных таблиц метода обратной матрицы связаны между собой формулами:</w:t>
      </w:r>
    </w:p>
    <w:p w:rsidR="00B53B40" w:rsidRPr="00534E68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sz w:val="32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27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7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27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27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27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7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7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7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rj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ik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rk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</w:rPr>
                  <m:t>≠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  <w:lang w:val="en-US"/>
                  </w:rPr>
                  <m:t>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7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rj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7"/>
                          </w:rPr>
                          <m:t>rk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7"/>
                  </w:rPr>
                  <m:t>, i=r</m:t>
                </m:r>
              </m:e>
            </m:eqArr>
          </m:e>
        </m:d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 xml:space="preserve">1, </m:t>
            </m:r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+1</m:t>
            </m:r>
          </m:e>
        </m:acc>
        <m:r>
          <w:rPr>
            <w:rFonts w:ascii="Cambria Math" w:eastAsiaTheme="minorEastAsia" w:hAnsi="Cambria Math" w:cs="Times New Roman"/>
            <w:sz w:val="28"/>
            <w:szCs w:val="27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 xml:space="preserve">0, </m:t>
            </m:r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m</m:t>
            </m:r>
          </m:e>
        </m:acc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Пересчитаем компоненты главной таблицы:</w:t>
      </w:r>
    </w:p>
    <w:p w:rsidR="00B53B40" w:rsidRPr="000922D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1*1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           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</m:oMath>
      </m:oMathPara>
    </w:p>
    <w:p w:rsidR="00B53B40" w:rsidRPr="000922D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*1*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</m:oMath>
      </m:oMathPara>
    </w:p>
    <w:p w:rsidR="00B53B40" w:rsidRPr="000922D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*1*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  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</m:oMath>
      </m:oMathPara>
    </w:p>
    <w:p w:rsidR="00B53B40" w:rsidRPr="00243C0A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.</m:t>
          </m:r>
        </m:oMath>
      </m:oMathPara>
    </w:p>
    <w:p w:rsidR="00B53B40" w:rsidRPr="00243C0A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.</m:t>
          </m:r>
        </m:oMath>
      </m:oMathPara>
    </w:p>
    <w:p w:rsidR="00B53B40" w:rsidRPr="00243C0A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.</m:t>
          </m:r>
        </m:oMath>
      </m:oMathPara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Пересчитаем 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B53B40" w:rsidRPr="00534E68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λ</m:t>
        </m:r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= (6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 -3)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-3/16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-33/16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39/16</m:t>
                  </m:r>
                </m:e>
              </m:mr>
            </m:m>
          </m:e>
        </m:d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B53B40" w:rsidRP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7"/>
        </w:rPr>
      </w:pPr>
      <w:r w:rsidRPr="00B53B40">
        <w:rPr>
          <w:rFonts w:ascii="Times New Roman" w:eastAsiaTheme="minorEastAsia" w:hAnsi="Times New Roman" w:cs="Times New Roman"/>
          <w:b/>
          <w:sz w:val="28"/>
          <w:szCs w:val="27"/>
        </w:rPr>
        <w:t>Итерация 2.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Основная таблица для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 итерации 2 имеет следующий вид: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6"/>
        <w:gridCol w:w="1190"/>
        <w:gridCol w:w="1198"/>
        <w:gridCol w:w="1203"/>
        <w:gridCol w:w="1231"/>
        <w:gridCol w:w="1232"/>
        <w:gridCol w:w="1204"/>
        <w:gridCol w:w="1183"/>
      </w:tblGrid>
      <w:tr w:rsidR="00B53B40" w:rsidTr="00A72D1A"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 w:rsidRPr="00D6055F"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N</w:t>
            </w:r>
          </w:p>
        </w:tc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θ</m:t>
                </m:r>
              </m:oMath>
            </m:oMathPara>
          </w:p>
        </w:tc>
      </w:tr>
      <w:tr w:rsidR="00B53B40" w:rsidTr="00A72D1A">
        <w:tc>
          <w:tcPr>
            <w:tcW w:w="1274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B53B40" w:rsidRPr="001C518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6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4" w:type="dxa"/>
            <w:shd w:val="clear" w:color="auto" w:fill="A6A6A6" w:themeFill="background1" w:themeFillShade="A6"/>
          </w:tcPr>
          <w:p w:rsidR="00B53B40" w:rsidRPr="001C518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1/2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B53B40" w:rsidRPr="00C80204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-3/16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5/16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1/8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4</w:t>
            </w:r>
          </w:p>
        </w:tc>
      </w:tr>
      <w:tr w:rsidR="00B53B40" w:rsidTr="00A72D1A"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1274" w:type="dxa"/>
          </w:tcPr>
          <w:p w:rsidR="00B53B40" w:rsidRPr="001C518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-3</w:t>
            </w:r>
          </w:p>
        </w:tc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B53B40" w:rsidRPr="001C518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1/2</w:t>
            </w:r>
          </w:p>
        </w:tc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5/16</w:t>
            </w:r>
          </w:p>
        </w:tc>
        <w:tc>
          <w:tcPr>
            <w:tcW w:w="1275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-3/16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1/8</w:t>
            </w:r>
          </w:p>
        </w:tc>
        <w:tc>
          <w:tcPr>
            <w:tcW w:w="1275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4</w:t>
            </w:r>
          </w:p>
        </w:tc>
      </w:tr>
      <w:tr w:rsidR="00B53B40" w:rsidTr="00A72D1A"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3/2</w:t>
            </w:r>
          </w:p>
        </w:tc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-33/16</w:t>
            </w:r>
          </w:p>
        </w:tc>
        <w:tc>
          <w:tcPr>
            <w:tcW w:w="1275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39/16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-5/8</w:t>
            </w:r>
          </w:p>
        </w:tc>
        <w:tc>
          <w:tcPr>
            <w:tcW w:w="1275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</w:tr>
    </w:tbl>
    <w:p w:rsidR="00B53B40" w:rsidRDefault="00B53B40" w:rsidP="00B53B40">
      <w:pPr>
        <w:spacing w:before="240"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Проанализируем ситуацию. Вычислим:</w:t>
      </w:r>
    </w:p>
    <w:p w:rsidR="00B53B40" w:rsidRPr="00D6055F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Δ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A-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7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-33/16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7"/>
              <w:lang w:val="en-US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39/16</m:t>
          </m:r>
          <m:r>
            <w:rPr>
              <w:rFonts w:ascii="Cambria Math" w:eastAsiaTheme="minorEastAsia" w:hAnsi="Cambria Math" w:cs="Times New Roman"/>
              <w:sz w:val="28"/>
              <w:szCs w:val="27"/>
            </w:rPr>
            <m:t>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6    1    4  -5  -3</m:t>
              </m:r>
            </m:e>
          </m:d>
        </m:oMath>
      </m:oMathPara>
    </w:p>
    <w:p w:rsidR="00B53B40" w:rsidRPr="005B6F2C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=(0  -5/8    1/2    1/2    0)</m:t>
        </m:r>
      </m:oMath>
      <w:r w:rsidRPr="00534E68">
        <w:rPr>
          <w:rFonts w:ascii="Times New Roman" w:eastAsiaTheme="minorEastAsia" w:hAnsi="Times New Roman" w:cs="Times New Roman"/>
          <w:i/>
          <w:sz w:val="28"/>
          <w:szCs w:val="27"/>
        </w:rPr>
        <w:t>.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Определяем направляющий столбец:</w:t>
      </w:r>
    </w:p>
    <w:p w:rsidR="00B53B40" w:rsidRPr="00534E68" w:rsidRDefault="00B53B40" w:rsidP="00B53B40">
      <w:pPr>
        <w:spacing w:before="240"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Наименьшая отрицательная величина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достигается при </w:t>
      </w:r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j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=2: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=-5/8 , k=2.</m:t>
        </m:r>
      </m:oMath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Определим 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>Ω:</m:t>
        </m:r>
      </m:oMath>
    </w:p>
    <w:p w:rsidR="00B53B40" w:rsidRPr="00534E68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=e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-3/16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1/8</m:t>
                  </m:r>
                </m:e>
              </m:mr>
            </m:m>
          </m:e>
        </m:d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B53B40" w:rsidRPr="00534E68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Ω={1/8, 1/8}≠∅</m:t>
        </m:r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Наблюдается ситуация 3. В базис вводится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. Из базиса исключается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7"/>
          </w:rPr>
          <m:t>=1.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</w:p>
    <w:p w:rsidR="00B53B40" w:rsidRPr="004A705D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&gt;0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{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1/2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1/8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1/2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1/8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 xml:space="preserve"> }=4.</m:t>
          </m:r>
        </m:oMath>
      </m:oMathPara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Пересчитаем компоненты главной таблицы:</w:t>
      </w:r>
    </w:p>
    <w:p w:rsidR="00B53B40" w:rsidRPr="00087C53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=4             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*8=0</m:t>
          </m:r>
        </m:oMath>
      </m:oMathPara>
    </w:p>
    <w:p w:rsidR="00B53B40" w:rsidRPr="000922D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      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*8=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</m:oMath>
      </m:oMathPara>
    </w:p>
    <w:p w:rsidR="00B53B40" w:rsidRPr="000922D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          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*8=-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</m:oMath>
      </m:oMathPara>
    </w:p>
    <w:p w:rsidR="00B53B40" w:rsidRPr="00243C0A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*8=4.</m:t>
          </m:r>
        </m:oMath>
      </m:oMathPara>
    </w:p>
    <w:p w:rsidR="00B53B40" w:rsidRPr="00243C0A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*8=-3.</m:t>
          </m:r>
        </m:oMath>
      </m:oMathPara>
    </w:p>
    <w:p w:rsidR="00B53B40" w:rsidRPr="00243C0A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*8=4.</m:t>
          </m:r>
        </m:oMath>
      </m:oMathPara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Пересчитаем 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B53B40" w:rsidRPr="00920A2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λ</m:t>
        </m:r>
      </m:oMath>
      <w:r w:rsidRPr="00920A20">
        <w:rPr>
          <w:rFonts w:ascii="Times New Roman" w:eastAsiaTheme="minorEastAsia" w:hAnsi="Times New Roman" w:cs="Times New Roman"/>
          <w:sz w:val="28"/>
          <w:szCs w:val="27"/>
        </w:rPr>
        <w:t xml:space="preserve">= (1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w:r w:rsidRPr="00920A20">
        <w:rPr>
          <w:rFonts w:ascii="Times New Roman" w:eastAsiaTheme="minorEastAsia" w:hAnsi="Times New Roman" w:cs="Times New Roman"/>
          <w:sz w:val="28"/>
          <w:szCs w:val="27"/>
        </w:rPr>
        <w:t xml:space="preserve"> -3)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-1/2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4</m:t>
                  </m:r>
                </m:e>
              </m:mr>
            </m:m>
          </m:e>
        </m:d>
      </m:oMath>
      <w:r w:rsidRPr="00920A20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B53B40" w:rsidRP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7"/>
        </w:rPr>
      </w:pPr>
      <w:r w:rsidRPr="00B53B40">
        <w:rPr>
          <w:rFonts w:ascii="Times New Roman" w:eastAsiaTheme="minorEastAsia" w:hAnsi="Times New Roman" w:cs="Times New Roman"/>
          <w:b/>
          <w:sz w:val="28"/>
          <w:szCs w:val="27"/>
        </w:rPr>
        <w:t>Итерация 3.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Основная таблица для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 итерации 3 имеет следующий вид: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7"/>
        <w:gridCol w:w="1199"/>
        <w:gridCol w:w="1206"/>
        <w:gridCol w:w="1202"/>
        <w:gridCol w:w="1211"/>
        <w:gridCol w:w="1212"/>
        <w:gridCol w:w="1207"/>
        <w:gridCol w:w="1193"/>
      </w:tblGrid>
      <w:tr w:rsidR="00B53B40" w:rsidTr="00A72D1A"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 w:rsidRPr="00D6055F"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N</w:t>
            </w:r>
          </w:p>
        </w:tc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θ</m:t>
                </m:r>
              </m:oMath>
            </m:oMathPara>
          </w:p>
        </w:tc>
      </w:tr>
      <w:tr w:rsidR="00B53B40" w:rsidTr="00A72D1A">
        <w:tc>
          <w:tcPr>
            <w:tcW w:w="1274" w:type="dxa"/>
            <w:shd w:val="clear" w:color="auto" w:fill="auto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4" w:type="dxa"/>
            <w:shd w:val="clear" w:color="auto" w:fill="auto"/>
          </w:tcPr>
          <w:p w:rsidR="00B53B40" w:rsidRPr="00C80204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</w:rPr>
              <w:t>1</w:t>
            </w:r>
          </w:p>
        </w:tc>
        <w:tc>
          <w:tcPr>
            <w:tcW w:w="1274" w:type="dxa"/>
            <w:shd w:val="clear" w:color="auto" w:fill="auto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4" w:type="dxa"/>
            <w:shd w:val="clear" w:color="auto" w:fill="auto"/>
          </w:tcPr>
          <w:p w:rsidR="00B53B40" w:rsidRPr="003B2FA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4</w:t>
            </w:r>
          </w:p>
        </w:tc>
        <w:tc>
          <w:tcPr>
            <w:tcW w:w="1274" w:type="dxa"/>
            <w:shd w:val="clear" w:color="auto" w:fill="auto"/>
          </w:tcPr>
          <w:p w:rsidR="00B53B40" w:rsidRPr="00C80204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-3/2</w:t>
            </w:r>
          </w:p>
        </w:tc>
        <w:tc>
          <w:tcPr>
            <w:tcW w:w="1275" w:type="dxa"/>
            <w:shd w:val="clear" w:color="auto" w:fill="auto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5/2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-4</w:t>
            </w:r>
          </w:p>
        </w:tc>
        <w:tc>
          <w:tcPr>
            <w:tcW w:w="1275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</w:t>
            </w:r>
          </w:p>
        </w:tc>
      </w:tr>
      <w:tr w:rsidR="00B53B40" w:rsidTr="00A72D1A">
        <w:tc>
          <w:tcPr>
            <w:tcW w:w="1274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B53B40" w:rsidRPr="00C80204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</w:rPr>
              <w:t>-3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74" w:type="dxa"/>
            <w:shd w:val="clear" w:color="auto" w:fill="A6A6A6" w:themeFill="background1" w:themeFillShade="A6"/>
          </w:tcPr>
          <w:p w:rsidR="00B53B40" w:rsidRPr="003B2FA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1/2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-1/2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0</w:t>
            </w:r>
          </w:p>
        </w:tc>
      </w:tr>
      <w:tr w:rsidR="00B53B40" w:rsidTr="00A72D1A"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4</w:t>
            </w:r>
          </w:p>
        </w:tc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-3</w:t>
            </w:r>
          </w:p>
        </w:tc>
        <w:tc>
          <w:tcPr>
            <w:tcW w:w="1275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4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-2</w:t>
            </w:r>
          </w:p>
        </w:tc>
        <w:tc>
          <w:tcPr>
            <w:tcW w:w="1275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</w:tr>
    </w:tbl>
    <w:p w:rsidR="00B53B40" w:rsidRDefault="00B53B40" w:rsidP="00B53B40">
      <w:pPr>
        <w:spacing w:before="240"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Проанализируем ситуацию. Вычислим:</w:t>
      </w:r>
    </w:p>
    <w:p w:rsidR="00B53B40" w:rsidRPr="00D6055F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Δ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A-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-3    4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6    1    4  -5  -3</m:t>
              </m:r>
            </m:e>
          </m:d>
        </m:oMath>
      </m:oMathPara>
    </w:p>
    <w:p w:rsidR="00B53B40" w:rsidRPr="00534E68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=(5    0     3  -2    0)</m:t>
        </m:r>
      </m:oMath>
      <w:r w:rsidRPr="00534E68">
        <w:rPr>
          <w:rFonts w:ascii="Times New Roman" w:eastAsiaTheme="minorEastAsia" w:hAnsi="Times New Roman" w:cs="Times New Roman"/>
          <w:i/>
          <w:sz w:val="28"/>
          <w:szCs w:val="27"/>
        </w:rPr>
        <w:t>.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Определяем направляющий столбец:</w:t>
      </w:r>
    </w:p>
    <w:p w:rsidR="00B53B40" w:rsidRPr="00534E68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Наименьшая отрицательная величина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достигается при </w:t>
      </w:r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j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=4: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=-2 , k=4.</m:t>
        </m:r>
      </m:oMath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Определим 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>Ω:</m:t>
        </m:r>
      </m:oMath>
    </w:p>
    <w:p w:rsidR="00B53B40" w:rsidRPr="00534E68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=e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-3/2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5/2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-1/2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e>
              </m:mr>
            </m:m>
          </m:e>
        </m:d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B53B40" w:rsidRPr="00534E68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Ω={1}≠∅</m:t>
        </m:r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B53B40" w:rsidRPr="00C64F34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lastRenderedPageBreak/>
        <w:t xml:space="preserve">Наблюдается ситуация 3. В базис вводится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. Из базиса исключается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7"/>
          </w:rPr>
          <m:t>=2.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</w:p>
    <w:p w:rsidR="00B53B40" w:rsidRPr="004A705D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i4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&gt;0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{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 xml:space="preserve"> }=0.</m:t>
          </m:r>
        </m:oMath>
      </m:oMathPara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Пересчитаем компоненты главной таблицы:</w:t>
      </w:r>
    </w:p>
    <w:p w:rsidR="00B53B40" w:rsidRPr="00087C53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=4-0*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=4          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=0</m:t>
          </m:r>
        </m:oMath>
      </m:oMathPara>
    </w:p>
    <w:p w:rsidR="00B53B40" w:rsidRPr="00C64F34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   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2</m:t>
              </m:r>
            </m:den>
          </m:f>
        </m:oMath>
      </m:oMathPara>
    </w:p>
    <w:p w:rsidR="00B53B40" w:rsidRPr="000922D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1,2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 xml:space="preserve">                    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7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2,2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den>
          </m:f>
        </m:oMath>
      </m:oMathPara>
    </w:p>
    <w:p w:rsidR="00B53B40" w:rsidRPr="00C64F34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=4.</m:t>
        </m:r>
      </m:oMath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 xml:space="preserve">   </w:t>
      </w:r>
    </w:p>
    <w:p w:rsidR="00B53B40" w:rsidRPr="00C64F34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=-2.</m:t>
          </m:r>
        </m:oMath>
      </m:oMathPara>
    </w:p>
    <w:p w:rsidR="00B53B40" w:rsidRPr="00C64F34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=3.</m:t>
          </m:r>
        </m:oMath>
      </m:oMathPara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 w:rsidRPr="00C64F34">
        <w:rPr>
          <w:rFonts w:ascii="Times New Roman" w:eastAsiaTheme="minorEastAsia" w:hAnsi="Times New Roman" w:cs="Times New Roman"/>
          <w:sz w:val="28"/>
          <w:szCs w:val="27"/>
        </w:rPr>
        <w:t xml:space="preserve">Пересчитаем 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>λ</m:t>
        </m:r>
      </m:oMath>
      <w:r w:rsidRPr="00C64F34"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B53B40" w:rsidRPr="00534E68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λ</m:t>
        </m:r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= (1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 xml:space="preserve"> -5)</w:t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1/2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-1/2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</m:t>
                  </m:r>
                </m:e>
              </m:mr>
            </m:m>
          </m:e>
        </m:d>
      </m:oMath>
      <w:r w:rsidRPr="00534E68"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B53B40" w:rsidRP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7"/>
        </w:rPr>
      </w:pPr>
      <w:bookmarkStart w:id="0" w:name="_GoBack"/>
      <w:r w:rsidRPr="00B53B40">
        <w:rPr>
          <w:rFonts w:ascii="Times New Roman" w:eastAsiaTheme="minorEastAsia" w:hAnsi="Times New Roman" w:cs="Times New Roman"/>
          <w:b/>
          <w:sz w:val="28"/>
          <w:szCs w:val="27"/>
        </w:rPr>
        <w:t>Итерация 4.</w:t>
      </w:r>
    </w:p>
    <w:bookmarkEnd w:id="0"/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Основная таблица для итерации </w:t>
      </w:r>
      <w:r w:rsidRPr="00534E68">
        <w:rPr>
          <w:rFonts w:ascii="Times New Roman" w:eastAsiaTheme="minorEastAsia" w:hAnsi="Times New Roman" w:cs="Times New Roman"/>
          <w:sz w:val="28"/>
          <w:szCs w:val="27"/>
        </w:rPr>
        <w:t>4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 имеет следующий вид: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5"/>
      </w:tblGrid>
      <w:tr w:rsidR="00B53B40" w:rsidTr="00A72D1A"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 w:rsidRPr="00D6055F"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N</w:t>
            </w:r>
          </w:p>
        </w:tc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B53B40" w:rsidRPr="00D6055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B53B40" w:rsidTr="00A72D1A">
        <w:tc>
          <w:tcPr>
            <w:tcW w:w="1274" w:type="dxa"/>
            <w:shd w:val="clear" w:color="auto" w:fill="auto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1274" w:type="dxa"/>
            <w:shd w:val="clear" w:color="auto" w:fill="auto"/>
          </w:tcPr>
          <w:p w:rsidR="00B53B40" w:rsidRPr="00C80204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</w:rPr>
              <w:t>1</w:t>
            </w:r>
          </w:p>
        </w:tc>
        <w:tc>
          <w:tcPr>
            <w:tcW w:w="1274" w:type="dxa"/>
            <w:shd w:val="clear" w:color="auto" w:fill="auto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4" w:type="dxa"/>
            <w:shd w:val="clear" w:color="auto" w:fill="auto"/>
          </w:tcPr>
          <w:p w:rsidR="00B53B40" w:rsidRPr="003B2FA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4</w:t>
            </w:r>
          </w:p>
        </w:tc>
        <w:tc>
          <w:tcPr>
            <w:tcW w:w="1274" w:type="dxa"/>
            <w:shd w:val="clear" w:color="auto" w:fill="auto"/>
          </w:tcPr>
          <w:p w:rsidR="00B53B40" w:rsidRPr="003D5EE6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 xml:space="preserve">1/2 </w:t>
            </w:r>
          </w:p>
        </w:tc>
        <w:tc>
          <w:tcPr>
            <w:tcW w:w="1275" w:type="dxa"/>
            <w:shd w:val="clear" w:color="auto" w:fill="auto"/>
          </w:tcPr>
          <w:p w:rsidR="00B53B40" w:rsidRPr="008820AC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uk-UA"/>
              </w:rPr>
              <w:t>1/2</w:t>
            </w:r>
          </w:p>
        </w:tc>
      </w:tr>
      <w:tr w:rsidR="00B53B40" w:rsidTr="00A72D1A">
        <w:tc>
          <w:tcPr>
            <w:tcW w:w="1274" w:type="dxa"/>
            <w:shd w:val="clear" w:color="auto" w:fill="auto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1274" w:type="dxa"/>
            <w:shd w:val="clear" w:color="auto" w:fill="auto"/>
          </w:tcPr>
          <w:p w:rsidR="00B53B40" w:rsidRPr="00C80204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</w:rPr>
              <w:t>-5</w:t>
            </w:r>
          </w:p>
        </w:tc>
        <w:tc>
          <w:tcPr>
            <w:tcW w:w="1274" w:type="dxa"/>
            <w:shd w:val="clear" w:color="auto" w:fill="auto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4" w:type="dxa"/>
            <w:shd w:val="clear" w:color="auto" w:fill="auto"/>
          </w:tcPr>
          <w:p w:rsidR="00B53B40" w:rsidRPr="003B2FAF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1/2</w:t>
            </w:r>
          </w:p>
        </w:tc>
        <w:tc>
          <w:tcPr>
            <w:tcW w:w="1275" w:type="dxa"/>
            <w:shd w:val="clear" w:color="auto" w:fill="auto"/>
          </w:tcPr>
          <w:p w:rsidR="00B53B40" w:rsidRPr="003D5EE6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-1/2</w:t>
            </w:r>
          </w:p>
        </w:tc>
      </w:tr>
      <w:tr w:rsidR="00B53B40" w:rsidTr="00A72D1A"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1274" w:type="dxa"/>
          </w:tcPr>
          <w:p w:rsidR="00B53B40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4</w:t>
            </w:r>
          </w:p>
        </w:tc>
        <w:tc>
          <w:tcPr>
            <w:tcW w:w="1274" w:type="dxa"/>
          </w:tcPr>
          <w:p w:rsidR="00B53B40" w:rsidRPr="007425D1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uk-UA"/>
              </w:rPr>
              <w:t>2</w:t>
            </w:r>
          </w:p>
        </w:tc>
        <w:tc>
          <w:tcPr>
            <w:tcW w:w="1275" w:type="dxa"/>
          </w:tcPr>
          <w:p w:rsidR="00B53B40" w:rsidRPr="007425D1" w:rsidRDefault="00B53B40" w:rsidP="00A72D1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7"/>
                <w:lang w:val="uk-UA"/>
              </w:rPr>
              <w:t>3</w:t>
            </w:r>
          </w:p>
        </w:tc>
      </w:tr>
    </w:tbl>
    <w:p w:rsidR="00B53B40" w:rsidRPr="00890219" w:rsidRDefault="00B53B40" w:rsidP="00B53B40">
      <w:pPr>
        <w:spacing w:before="240" w:after="0" w:line="360" w:lineRule="auto"/>
        <w:rPr>
          <w:rFonts w:ascii="Times New Roman" w:eastAsiaTheme="minorEastAsia" w:hAnsi="Times New Roman" w:cs="Times New Roman"/>
          <w:sz w:val="28"/>
          <w:szCs w:val="27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Проанализируем ситуацию. Вычислим:</w:t>
      </w:r>
    </w:p>
    <w:p w:rsidR="00B53B40" w:rsidRPr="00D6055F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Δ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λ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A-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-2    3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7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6    1    4  -5  -3</m:t>
              </m:r>
            </m:e>
          </m:d>
        </m:oMath>
      </m:oMathPara>
    </w:p>
    <w:p w:rsidR="00B53B40" w:rsidRPr="00A210EC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7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=(3    0     1     0     2)</m:t>
        </m:r>
      </m:oMath>
      <w:r w:rsidRPr="00920A20">
        <w:rPr>
          <w:rFonts w:ascii="Times New Roman" w:eastAsiaTheme="minorEastAsia" w:hAnsi="Times New Roman" w:cs="Times New Roman"/>
          <w:i/>
          <w:sz w:val="28"/>
          <w:szCs w:val="27"/>
        </w:rPr>
        <w:t>.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 w:rsidRPr="000615A7">
        <w:rPr>
          <w:rFonts w:ascii="Times New Roman" w:eastAsiaTheme="minorEastAsia" w:hAnsi="Times New Roman" w:cs="Times New Roman"/>
          <w:sz w:val="28"/>
          <w:szCs w:val="27"/>
        </w:rPr>
        <w:t xml:space="preserve">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j</m:t>
            </m:r>
          </m:sub>
        </m:sSub>
      </m:oMath>
      <w:r w:rsidRPr="000615A7">
        <w:rPr>
          <w:rFonts w:ascii="Times New Roman" w:eastAsiaTheme="minorEastAsia" w:hAnsi="Times New Roman" w:cs="Times New Roman"/>
          <w:sz w:val="28"/>
          <w:szCs w:val="27"/>
        </w:rPr>
        <w:t xml:space="preserve"> неотрицательны, следовательно, имеет место ситуация 1. Оптимальное решение найдено.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Вспомогательная таблица</w:t>
      </w:r>
      <w:r>
        <w:rPr>
          <w:rFonts w:ascii="Times New Roman" w:eastAsiaTheme="minorEastAsia" w:hAnsi="Times New Roman" w:cs="Times New Roman"/>
          <w:sz w:val="28"/>
          <w:szCs w:val="27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содержит информацию </w:t>
      </w:r>
      <w:proofErr w:type="gramStart"/>
      <w:r>
        <w:rPr>
          <w:rFonts w:ascii="Times New Roman" w:eastAsiaTheme="minorEastAsia" w:hAnsi="Times New Roman" w:cs="Times New Roman"/>
          <w:sz w:val="28"/>
          <w:szCs w:val="27"/>
        </w:rPr>
        <w:t>об исходной задачи</w:t>
      </w:r>
      <w:proofErr w:type="gramEnd"/>
      <w:r>
        <w:rPr>
          <w:rFonts w:ascii="Times New Roman" w:eastAsiaTheme="minorEastAsia" w:hAnsi="Times New Roman" w:cs="Times New Roman"/>
          <w:sz w:val="28"/>
          <w:szCs w:val="27"/>
        </w:rPr>
        <w:t>.</w:t>
      </w:r>
    </w:p>
    <w:p w:rsidR="00B53B40" w:rsidRDefault="00B53B40" w:rsidP="00B53B4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В строки с 1-й по 3-ю заносятся исходные данные задачи. Заполнение строк с 4-й и дальше происходит каждую итерацию на основании данных, полученных при заполнении основных таблиц метода обратной матрицы.</w:t>
      </w:r>
    </w:p>
    <w:p w:rsidR="00A64806" w:rsidRPr="00B53B40" w:rsidRDefault="00B53B40" w:rsidP="00B53B40">
      <w:pPr>
        <w:spacing w:before="240" w:after="0" w:line="360" w:lineRule="auto"/>
        <w:rPr>
          <w:rFonts w:ascii="Times New Roman" w:eastAsiaTheme="minorEastAsia" w:hAnsi="Times New Roman" w:cs="Times New Roman"/>
          <w:sz w:val="28"/>
          <w:szCs w:val="27"/>
        </w:rPr>
      </w:pPr>
      <w:r w:rsidRPr="000615A7">
        <w:rPr>
          <w:rFonts w:ascii="Times New Roman" w:eastAsiaTheme="minorEastAsia" w:hAnsi="Times New Roman" w:cs="Times New Roman"/>
          <w:sz w:val="28"/>
          <w:szCs w:val="27"/>
        </w:rPr>
        <w:lastRenderedPageBreak/>
        <w:t xml:space="preserve">Оптимальный базис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4</m:t>
                </m:r>
              </m:sub>
            </m:sSub>
          </m:e>
        </m:d>
      </m:oMath>
      <w:r w:rsidRPr="000615A7">
        <w:rPr>
          <w:rFonts w:ascii="Times New Roman" w:eastAsiaTheme="minorEastAsia" w:hAnsi="Times New Roman" w:cs="Times New Roman"/>
          <w:sz w:val="28"/>
          <w:szCs w:val="27"/>
        </w:rPr>
        <w:t xml:space="preserve">, оптимальный план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0,4,0,0,0</m:t>
            </m:r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,</m:t>
        </m:r>
      </m:oMath>
      <w:r w:rsidRPr="000615A7">
        <w:rPr>
          <w:rFonts w:ascii="Times New Roman" w:eastAsiaTheme="minorEastAsia" w:hAnsi="Times New Roman" w:cs="Times New Roman"/>
          <w:sz w:val="28"/>
          <w:szCs w:val="27"/>
        </w:rPr>
        <w:t xml:space="preserve"> значение целевой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4</w:t>
      </w:r>
    </w:p>
    <w:sectPr w:rsidR="00A64806" w:rsidRPr="00B53B40" w:rsidSect="00B53B40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948"/>
    <w:multiLevelType w:val="hybridMultilevel"/>
    <w:tmpl w:val="9724E772"/>
    <w:lvl w:ilvl="0" w:tplc="66EE48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05E22"/>
    <w:multiLevelType w:val="hybridMultilevel"/>
    <w:tmpl w:val="2CC28BF2"/>
    <w:lvl w:ilvl="0" w:tplc="0C5CAB6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90263"/>
    <w:multiLevelType w:val="hybridMultilevel"/>
    <w:tmpl w:val="D62C007E"/>
    <w:lvl w:ilvl="0" w:tplc="3926EC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3792145"/>
    <w:multiLevelType w:val="hybridMultilevel"/>
    <w:tmpl w:val="2A928BFE"/>
    <w:lvl w:ilvl="0" w:tplc="BC2A16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C2BBC"/>
    <w:multiLevelType w:val="hybridMultilevel"/>
    <w:tmpl w:val="199E2260"/>
    <w:lvl w:ilvl="0" w:tplc="04190013">
      <w:start w:val="1"/>
      <w:numFmt w:val="upperRoman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D03E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D7A4B96"/>
    <w:multiLevelType w:val="hybridMultilevel"/>
    <w:tmpl w:val="F0D0DE30"/>
    <w:lvl w:ilvl="0" w:tplc="3E62A6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B728A"/>
    <w:multiLevelType w:val="hybridMultilevel"/>
    <w:tmpl w:val="AFE47390"/>
    <w:lvl w:ilvl="0" w:tplc="765649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4463E"/>
    <w:multiLevelType w:val="hybridMultilevel"/>
    <w:tmpl w:val="2AF0A246"/>
    <w:lvl w:ilvl="0" w:tplc="274E32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D692175"/>
    <w:multiLevelType w:val="hybridMultilevel"/>
    <w:tmpl w:val="967A37DA"/>
    <w:lvl w:ilvl="0" w:tplc="3DB256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FC779AF"/>
    <w:multiLevelType w:val="hybridMultilevel"/>
    <w:tmpl w:val="62140FDA"/>
    <w:lvl w:ilvl="0" w:tplc="D38AF632">
      <w:start w:val="1"/>
      <w:numFmt w:val="decimal"/>
      <w:lvlText w:val="%1)"/>
      <w:lvlJc w:val="left"/>
      <w:pPr>
        <w:ind w:left="1065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24D36BC"/>
    <w:multiLevelType w:val="hybridMultilevel"/>
    <w:tmpl w:val="0632122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B04F3"/>
    <w:multiLevelType w:val="hybridMultilevel"/>
    <w:tmpl w:val="41886DF0"/>
    <w:lvl w:ilvl="0" w:tplc="66EE48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E31A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F84268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6BB417DD"/>
    <w:multiLevelType w:val="hybridMultilevel"/>
    <w:tmpl w:val="5BA431BE"/>
    <w:lvl w:ilvl="0" w:tplc="B5CCCC3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2432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71A06451"/>
    <w:multiLevelType w:val="hybridMultilevel"/>
    <w:tmpl w:val="2AF0A246"/>
    <w:lvl w:ilvl="0" w:tplc="274E32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9DF45B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E2704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6"/>
  </w:num>
  <w:num w:numId="5">
    <w:abstractNumId w:val="19"/>
  </w:num>
  <w:num w:numId="6">
    <w:abstractNumId w:val="14"/>
  </w:num>
  <w:num w:numId="7">
    <w:abstractNumId w:val="0"/>
  </w:num>
  <w:num w:numId="8">
    <w:abstractNumId w:val="12"/>
  </w:num>
  <w:num w:numId="9">
    <w:abstractNumId w:val="17"/>
  </w:num>
  <w:num w:numId="10">
    <w:abstractNumId w:val="11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15"/>
  </w:num>
  <w:num w:numId="16">
    <w:abstractNumId w:val="18"/>
  </w:num>
  <w:num w:numId="17">
    <w:abstractNumId w:val="13"/>
  </w:num>
  <w:num w:numId="18">
    <w:abstractNumId w:val="5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40"/>
    <w:rsid w:val="00A64806"/>
    <w:rsid w:val="00B5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8852"/>
  <w15:chartTrackingRefBased/>
  <w15:docId w15:val="{B89D448D-F00D-4386-9FCC-1846B6D5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B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3B40"/>
    <w:rPr>
      <w:color w:val="808080"/>
    </w:rPr>
  </w:style>
  <w:style w:type="paragraph" w:styleId="a4">
    <w:name w:val="header"/>
    <w:basedOn w:val="a"/>
    <w:link w:val="a5"/>
    <w:uiPriority w:val="99"/>
    <w:unhideWhenUsed/>
    <w:rsid w:val="00B53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3B40"/>
  </w:style>
  <w:style w:type="paragraph" w:styleId="a6">
    <w:name w:val="footer"/>
    <w:basedOn w:val="a"/>
    <w:link w:val="a7"/>
    <w:uiPriority w:val="99"/>
    <w:unhideWhenUsed/>
    <w:rsid w:val="00B53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3B40"/>
  </w:style>
  <w:style w:type="paragraph" w:styleId="a8">
    <w:name w:val="Normal (Web)"/>
    <w:basedOn w:val="a"/>
    <w:uiPriority w:val="99"/>
    <w:unhideWhenUsed/>
    <w:rsid w:val="00B53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53B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B53B40"/>
    <w:pPr>
      <w:spacing w:line="254" w:lineRule="auto"/>
      <w:ind w:left="720"/>
      <w:contextualSpacing/>
    </w:pPr>
  </w:style>
  <w:style w:type="paragraph" w:customStyle="1" w:styleId="1">
    <w:name w:val="заголовок 1"/>
    <w:basedOn w:val="a"/>
    <w:next w:val="a"/>
    <w:uiPriority w:val="99"/>
    <w:rsid w:val="00B53B40"/>
    <w:pPr>
      <w:keepNext/>
      <w:autoSpaceDE w:val="0"/>
      <w:autoSpaceDN w:val="0"/>
      <w:spacing w:before="240" w:after="0" w:line="240" w:lineRule="auto"/>
      <w:ind w:firstLine="1276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B53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B53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Владимир Кулик</cp:lastModifiedBy>
  <cp:revision>1</cp:revision>
  <dcterms:created xsi:type="dcterms:W3CDTF">2018-04-16T20:37:00Z</dcterms:created>
  <dcterms:modified xsi:type="dcterms:W3CDTF">2018-04-16T20:41:00Z</dcterms:modified>
</cp:coreProperties>
</file>