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— от 2 до 20 часов (наиболее вероятно – 4 часа);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обработчика событий – от 4 до 32 часов (наиболее вероятно — 8 часов);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— от 2 до 8 часов (наиболее вероятно – 3 часа);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— количество пользовательских экранов;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— количество обработчиков событий;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КBO — количество новых бизнес -объектов;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— количество новых или модифицируемых бизнес -методов.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бъектов и 40 новых бизнес-методов, которые необходимо добавить, как в новые, так и в уже существующие бизнес -объекты, тогда, согласно нашей статистике: </w:t>
      </w:r>
    </w:p>
    <w:p w:rsidR="00E571A4" w:rsidRPr="00917880" w:rsidRDefault="0091788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бетта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распределения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+ 4*4 + 20) / 6 = 6.7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91788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СКОUI = (4 -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2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) / 6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0.3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3 </w:t>
      </w:r>
      <w:proofErr w:type="spellStart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Act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= (4 + 4*8 + 32) / 6 = 11.33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СКОAct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</w:t>
      </w:r>
      <w:r w:rsid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>8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 w:rsid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17880">
        <w:rPr>
          <w:rFonts w:ascii="Times New Roman" w:hAnsi="Times New Roman" w:cs="Times New Roman"/>
          <w:bCs/>
          <w:iCs/>
          <w:sz w:val="28"/>
          <w:szCs w:val="28"/>
        </w:rPr>
        <w:t>4) / 6 = 0.67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+4*3 + 8) / 6 = 3.7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91788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CKOBO = (3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6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0.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7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+ 4*6 + 26) / 6 = 8.7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91788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СКОBM = (6 -2) / 6 = 0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.67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.*час. 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71A4" w:rsidRPr="00624FDC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средней трудоемкости работ по кодированию в проекте может быть получена следующая оценка: 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=20*6.7+60*11.3+16*3.7+40*8.7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1220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CKO=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20*0.33+60*0.67+16*0.17+40*0.67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8.74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71A4" w:rsidRPr="00624FDC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Тогда для оценки суммарной трудоемкости проекта, которую мы не превысим с вероятностью 95%, получим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 xml:space="preserve">95%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= 1220 + 2 *</w:t>
      </w:r>
      <m:oMath>
        <m:r>
          <w:rPr>
            <w:rFonts w:ascii="Cambria Math" w:hAnsi="Cambria Math" w:cs="Times New Roman"/>
            <w:sz w:val="28"/>
            <w:szCs w:val="28"/>
          </w:rPr>
          <m:t>8.74</m:t>
        </m:r>
      </m:oMath>
      <w:r w:rsidR="00A81B7B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</w:t>
      </w:r>
      <w:r w:rsidR="00A81B7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1237.48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чел.*час. </w:t>
      </w:r>
    </w:p>
    <w:p w:rsidR="00A81B7B" w:rsidRDefault="00A81B7B" w:rsidP="00A81B7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4949.92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:rsidR="00A81B7B" w:rsidRPr="004B642D" w:rsidRDefault="00A81B7B" w:rsidP="00A81B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ть по проекту примерно 165 * 0.7 = 115.5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чел.*час/</w:t>
      </w:r>
      <w:proofErr w:type="gramStart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мес. Следовательно</w:t>
      </w:r>
      <w:proofErr w:type="gram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трудоемкость проекта в человеко-месяцах составит,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4949.92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115.5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= 42.95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</w:p>
    <w:p w:rsidR="00A81B7B" w:rsidRPr="00624FDC" w:rsidRDefault="00A81B7B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917880" w:rsidRPr="00917880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r w:rsidRP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треугольного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распределения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005C25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= (2 + 2*4 + 20) / 4=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Pr="00F70DD1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СКОUI = (4 -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) / 6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0.3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Act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= (4 +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>*8 + 32) / 4 = 1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Pr="00F70DD1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СКОAct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8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4) / 6 = 0.67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= (2 +2*3 + 8)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Pr="00F70DD1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CKOBO = (3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6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0.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= (2 + 2*6 + 26)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10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Pr="00F70DD1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СКОBM = (6 -2) / 6 = 0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.67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.*час. </w:t>
      </w:r>
    </w:p>
    <w:p w:rsidR="00917880" w:rsidRPr="00F70DD1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917880" w:rsidRPr="00624FDC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средней трудоемкости работ по кодированию в проекте может быть получена следующая оценка: </w:t>
      </w:r>
    </w:p>
    <w:p w:rsidR="00917880" w:rsidRPr="00F70DD1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005C25">
        <w:rPr>
          <w:rFonts w:ascii="Times New Roman" w:hAnsi="Times New Roman" w:cs="Times New Roman"/>
          <w:bCs/>
          <w:iCs/>
          <w:sz w:val="28"/>
          <w:szCs w:val="28"/>
        </w:rPr>
        <w:t>=20*7+60*13+16*4+40*10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</w:t>
      </w:r>
      <w:r w:rsidR="00005C25"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="00005C25">
        <w:rPr>
          <w:rFonts w:ascii="Times New Roman" w:hAnsi="Times New Roman" w:cs="Times New Roman"/>
          <w:bCs/>
          <w:iCs/>
          <w:sz w:val="28"/>
          <w:szCs w:val="28"/>
          <w:lang w:val="ru-RU"/>
        </w:rPr>
        <w:t>84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005C25" w:rsidRPr="00E571A4" w:rsidRDefault="00005C25" w:rsidP="00005C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CKO=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20*0.33+60*0.67+16*0.17+40*0.67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=8.74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</w:t>
      </w:r>
    </w:p>
    <w:p w:rsidR="00917880" w:rsidRPr="00005C25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917880" w:rsidRPr="00624FDC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Тогда для оценки суммарной трудоемкости проекта, которую мы не превысим с вероятностью 95%, получим </w:t>
      </w:r>
    </w:p>
    <w:p w:rsidR="00917880" w:rsidRPr="00624FDC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 xml:space="preserve">95%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 w:rsidR="00005C25"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="00005C2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84 </w:t>
      </w:r>
      <w:r w:rsidR="00005C25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+ 2 *</w:t>
      </w:r>
      <m:oMath>
        <m:r>
          <w:rPr>
            <w:rFonts w:ascii="Cambria Math" w:hAnsi="Cambria Math" w:cs="Times New Roman"/>
            <w:sz w:val="28"/>
            <w:szCs w:val="28"/>
          </w:rPr>
          <m:t>8.74</m:t>
        </m:r>
      </m:oMath>
      <w:r w:rsidR="00005C25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 w:rsidR="00005C25">
        <w:rPr>
          <w:rFonts w:ascii="Times New Roman" w:hAnsi="Times New Roman" w:cs="Times New Roman"/>
          <w:bCs/>
          <w:iCs/>
          <w:sz w:val="28"/>
          <w:szCs w:val="28"/>
          <w:lang w:val="ru-RU"/>
        </w:rPr>
        <w:t>1401.48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чел.*час. </w:t>
      </w:r>
    </w:p>
    <w:p w:rsidR="00005C25" w:rsidRDefault="00005C25" w:rsidP="00005C25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5605.92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:rsidR="00005C25" w:rsidRDefault="00005C25" w:rsidP="00005C2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работать по проекту примерно 165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* 0.7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115.5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чел.*час/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мес. 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Следовательно</w:t>
      </w:r>
      <w:proofErr w:type="gram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трудоемкость проекта в человеко-месяцах составит,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5.605.92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115.5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48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005C25" w:rsidRDefault="00005C25" w:rsidP="00005C2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таблице 1 показано сравнение результатов</w:t>
      </w:r>
    </w:p>
    <w:p w:rsidR="00005C25" w:rsidRDefault="00005C25" w:rsidP="00005C2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005C25" w:rsidRPr="002B6C67" w:rsidRDefault="00005C25" w:rsidP="00005C2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 – Сравнение результатов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969"/>
        <w:gridCol w:w="1001"/>
        <w:gridCol w:w="980"/>
        <w:gridCol w:w="989"/>
        <w:gridCol w:w="971"/>
        <w:gridCol w:w="982"/>
        <w:gridCol w:w="980"/>
        <w:gridCol w:w="996"/>
      </w:tblGrid>
      <w:tr w:rsidR="00005C25" w:rsidTr="005D2518">
        <w:tc>
          <w:tcPr>
            <w:tcW w:w="1477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0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Бетта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-распределение</w:t>
            </w:r>
          </w:p>
        </w:tc>
        <w:tc>
          <w:tcPr>
            <w:tcW w:w="4102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Треугольное распределение</w:t>
            </w:r>
          </w:p>
        </w:tc>
      </w:tr>
      <w:tr w:rsidR="00005C25" w:rsidTr="005D2518">
        <w:tc>
          <w:tcPr>
            <w:tcW w:w="1477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13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  <w:tc>
          <w:tcPr>
            <w:tcW w:w="1027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  <w:tc>
          <w:tcPr>
            <w:tcW w:w="1025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</w:p>
        </w:tc>
        <w:tc>
          <w:tcPr>
            <w:tcW w:w="1035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</w:p>
        </w:tc>
        <w:tc>
          <w:tcPr>
            <w:tcW w:w="101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38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8.6pt;height:15pt" o:ole="">
                  <v:imagedata r:id="rId5" o:title=""/>
                </v:shape>
                <o:OLEObject Type="Embed" ProgID="Equation.DSMT4" ShapeID="_x0000_i1029" DrawAspect="Content" ObjectID="_1647715644" r:id="rId6"/>
              </w:object>
            </w:r>
          </w:p>
        </w:tc>
        <w:tc>
          <w:tcPr>
            <w:tcW w:w="1027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80" w:dyaOrig="300">
                <v:shape id="_x0000_i1030" type="#_x0000_t75" style="width:24pt;height:15pt" o:ole="">
                  <v:imagedata r:id="rId7" o:title=""/>
                </v:shape>
                <o:OLEObject Type="Embed" ProgID="Equation.DSMT4" ShapeID="_x0000_i1030" DrawAspect="Content" ObjectID="_1647715645" r:id="rId8"/>
              </w:object>
            </w:r>
          </w:p>
        </w:tc>
        <w:tc>
          <w:tcPr>
            <w:tcW w:w="102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60" w:dyaOrig="300">
                <v:shape id="_x0000_i1031" type="#_x0000_t75" style="width:23.4pt;height:15pt" o:ole="">
                  <v:imagedata r:id="rId9" o:title=""/>
                </v:shape>
                <o:OLEObject Type="Embed" ProgID="Equation.DSMT4" ShapeID="_x0000_i1031" DrawAspect="Content" ObjectID="_1647715646" r:id="rId10"/>
              </w:object>
            </w:r>
          </w:p>
        </w:tc>
        <w:tc>
          <w:tcPr>
            <w:tcW w:w="103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  <w:object w:dxaOrig="540" w:dyaOrig="279">
                <v:shape id="_x0000_i1032" type="#_x0000_t75" style="width:27pt;height:14.4pt" o:ole="">
                  <v:imagedata r:id="rId11" o:title=""/>
                </v:shape>
                <o:OLEObject Type="Embed" ProgID="Equation.DSMT4" ShapeID="_x0000_i1032" DrawAspect="Content" ObjectID="_1647715647" r:id="rId12"/>
              </w:object>
            </w:r>
          </w:p>
        </w:tc>
      </w:tr>
      <w:tr w:rsidR="00005C25" w:rsidTr="005D2518">
        <w:tc>
          <w:tcPr>
            <w:tcW w:w="1477" w:type="dxa"/>
          </w:tcPr>
          <w:p w:rsidR="00005C25" w:rsidRPr="002B6C67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13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</w:t>
            </w:r>
          </w:p>
        </w:tc>
        <w:tc>
          <w:tcPr>
            <w:tcW w:w="1027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11.33</w:t>
            </w:r>
          </w:p>
        </w:tc>
        <w:tc>
          <w:tcPr>
            <w:tcW w:w="102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</w:t>
            </w:r>
          </w:p>
        </w:tc>
        <w:tc>
          <w:tcPr>
            <w:tcW w:w="103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</w:t>
            </w:r>
          </w:p>
        </w:tc>
        <w:tc>
          <w:tcPr>
            <w:tcW w:w="101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027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02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3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005C25" w:rsidTr="005D2518">
        <w:tc>
          <w:tcPr>
            <w:tcW w:w="1477" w:type="dxa"/>
          </w:tcPr>
          <w:p w:rsidR="00005C25" w:rsidRPr="002B6C67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CKO</w:t>
            </w:r>
          </w:p>
        </w:tc>
        <w:tc>
          <w:tcPr>
            <w:tcW w:w="1013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1027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  <w:tc>
          <w:tcPr>
            <w:tcW w:w="102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0.17</w:t>
            </w:r>
          </w:p>
        </w:tc>
        <w:tc>
          <w:tcPr>
            <w:tcW w:w="103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  <w:tc>
          <w:tcPr>
            <w:tcW w:w="101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1027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  <w:tc>
          <w:tcPr>
            <w:tcW w:w="102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0.17</w:t>
            </w:r>
          </w:p>
        </w:tc>
        <w:tc>
          <w:tcPr>
            <w:tcW w:w="103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</w:tr>
      <w:tr w:rsidR="00005C25" w:rsidTr="005D2518">
        <w:tc>
          <w:tcPr>
            <w:tcW w:w="1477" w:type="dxa"/>
          </w:tcPr>
          <w:p w:rsidR="00005C25" w:rsidRPr="002B6C67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общ)</w:t>
            </w:r>
          </w:p>
        </w:tc>
        <w:tc>
          <w:tcPr>
            <w:tcW w:w="4100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1220</w:t>
            </w:r>
          </w:p>
        </w:tc>
        <w:tc>
          <w:tcPr>
            <w:tcW w:w="4102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1384</w:t>
            </w:r>
          </w:p>
        </w:tc>
      </w:tr>
      <w:tr w:rsidR="00005C25" w:rsidTr="005D2518">
        <w:tc>
          <w:tcPr>
            <w:tcW w:w="1477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СКО(общ)</w:t>
            </w:r>
          </w:p>
        </w:tc>
        <w:tc>
          <w:tcPr>
            <w:tcW w:w="4100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8.74</w:t>
            </w:r>
          </w:p>
        </w:tc>
        <w:tc>
          <w:tcPr>
            <w:tcW w:w="4102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8.74</w:t>
            </w:r>
          </w:p>
        </w:tc>
      </w:tr>
      <w:tr w:rsidR="00005C25" w:rsidTr="005D2518">
        <w:tc>
          <w:tcPr>
            <w:tcW w:w="1477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95%</w:t>
            </w:r>
          </w:p>
        </w:tc>
        <w:tc>
          <w:tcPr>
            <w:tcW w:w="4100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1237.48</w:t>
            </w:r>
          </w:p>
        </w:tc>
        <w:tc>
          <w:tcPr>
            <w:tcW w:w="4102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1401.48</w:t>
            </w:r>
          </w:p>
        </w:tc>
      </w:tr>
      <w:tr w:rsidR="00005C25" w:rsidTr="005D2518">
        <w:tc>
          <w:tcPr>
            <w:tcW w:w="1477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∑Т проект</w:t>
            </w:r>
          </w:p>
        </w:tc>
        <w:tc>
          <w:tcPr>
            <w:tcW w:w="4100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4949.92</w:t>
            </w:r>
          </w:p>
        </w:tc>
        <w:tc>
          <w:tcPr>
            <w:tcW w:w="4102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5605.92</w:t>
            </w:r>
          </w:p>
        </w:tc>
      </w:tr>
      <w:tr w:rsidR="00005C25" w:rsidTr="005D2518">
        <w:tc>
          <w:tcPr>
            <w:tcW w:w="1477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∑Т чел./ч.</w:t>
            </w:r>
          </w:p>
        </w:tc>
        <w:tc>
          <w:tcPr>
            <w:tcW w:w="4100" w:type="dxa"/>
            <w:gridSpan w:val="4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42.95</w:t>
            </w:r>
          </w:p>
        </w:tc>
        <w:tc>
          <w:tcPr>
            <w:tcW w:w="4102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48.54</w:t>
            </w:r>
          </w:p>
        </w:tc>
      </w:tr>
    </w:tbl>
    <w:p w:rsidR="00005C25" w:rsidRDefault="00005C25" w:rsidP="00005C25">
      <w:pPr>
        <w:spacing w:after="0" w:line="360" w:lineRule="auto"/>
        <w:ind w:firstLine="720"/>
        <w:jc w:val="both"/>
      </w:pPr>
    </w:p>
    <w:p w:rsidR="002E2CB6" w:rsidRPr="00F869ED" w:rsidRDefault="00F869ED" w:rsidP="00F869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данной таблице можно сделать вывод, 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сделанные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Бетта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дают более оптимистичные результаты нежели при использовании треугольного распределения</w:t>
      </w:r>
      <w:r w:rsidR="000B687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2E2CB6" w:rsidRPr="00F8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7C"/>
    <w:rsid w:val="00005C25"/>
    <w:rsid w:val="000B687D"/>
    <w:rsid w:val="002E2CB6"/>
    <w:rsid w:val="00917880"/>
    <w:rsid w:val="00A81B7B"/>
    <w:rsid w:val="00C8087C"/>
    <w:rsid w:val="00E571A4"/>
    <w:rsid w:val="00F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8C9A"/>
  <w15:chartTrackingRefBased/>
  <w15:docId w15:val="{2AEBB72D-60BE-4AFA-86D7-84CB7AFC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A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1A4"/>
    <w:rPr>
      <w:color w:val="808080"/>
    </w:rPr>
  </w:style>
  <w:style w:type="table" w:styleId="a5">
    <w:name w:val="Table Grid"/>
    <w:basedOn w:val="a1"/>
    <w:uiPriority w:val="39"/>
    <w:rsid w:val="00005C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2020-04-06T17:22:00Z</dcterms:created>
  <dcterms:modified xsi:type="dcterms:W3CDTF">2020-04-06T19:00:00Z</dcterms:modified>
</cp:coreProperties>
</file>