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F3" w:rsidRDefault="00D66936" w:rsidP="00D66936">
      <w:pPr>
        <w:rPr>
          <w:b/>
        </w:rPr>
      </w:pPr>
      <w:r w:rsidRPr="00D66936">
        <w:rPr>
          <w:b/>
        </w:rPr>
        <w:t xml:space="preserve">Тема: </w:t>
      </w:r>
      <w:r w:rsidRPr="00D66936">
        <w:rPr>
          <w:b/>
        </w:rPr>
        <w:t>Турбулентное обтекание уступа</w:t>
      </w:r>
    </w:p>
    <w:p w:rsidR="00D66936" w:rsidRDefault="00D66936" w:rsidP="00D66936">
      <w:pPr>
        <w:rPr>
          <w:b/>
        </w:rPr>
      </w:pPr>
    </w:p>
    <w:p w:rsidR="00D66936" w:rsidRDefault="00D66936" w:rsidP="00D66936">
      <w:r w:rsidRPr="00D66936">
        <w:t xml:space="preserve">Квадратичная k-ε модель турбулентности предназначена для моделирования течений </w:t>
      </w:r>
      <w:proofErr w:type="gramStart"/>
      <w:r w:rsidRPr="00D66936">
        <w:t>с</w:t>
      </w:r>
      <w:proofErr w:type="gramEnd"/>
      <w:r w:rsidRPr="00D66936">
        <w:t xml:space="preserve"> значениями 30&lt;y+&lt;300 и возвратными зонами.</w:t>
      </w:r>
    </w:p>
    <w:p w:rsidR="00D66936" w:rsidRDefault="00D66936" w:rsidP="00D66936">
      <w:r w:rsidRPr="00D66936">
        <w:drawing>
          <wp:inline distT="0" distB="0" distL="0" distR="0" wp14:anchorId="33A568FD" wp14:editId="4D6FC0CF">
            <wp:extent cx="5940425" cy="1820937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36" w:rsidRDefault="00D66936" w:rsidP="00D66936">
      <w:r w:rsidRPr="00D66936">
        <w:drawing>
          <wp:inline distT="0" distB="0" distL="0" distR="0" wp14:anchorId="6F9EAAE7" wp14:editId="2A26942A">
            <wp:extent cx="3681011" cy="17770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8565" cy="17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36" w:rsidRDefault="00D66936" w:rsidP="00D66936"/>
    <w:p w:rsidR="00D66936" w:rsidRPr="00D66936" w:rsidRDefault="00D66936" w:rsidP="00D66936">
      <w:pPr>
        <w:rPr>
          <w:b/>
        </w:rPr>
      </w:pPr>
      <w:r w:rsidRPr="00D66936">
        <w:rPr>
          <w:b/>
        </w:rPr>
        <w:t>Свойства вещества:</w:t>
      </w:r>
    </w:p>
    <w:p w:rsidR="00D66936" w:rsidRPr="00D66936" w:rsidRDefault="00D66936" w:rsidP="00D66936"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Агрегатное состояние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: газ</w:t>
      </w:r>
    </w:p>
    <w:p w:rsidR="00D66936" w:rsidRPr="00D66936" w:rsidRDefault="00D66936" w:rsidP="00D66936"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Молярная масса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= 0.0289 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[кгмоль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  <w:vertAlign w:val="superscript"/>
        </w:rPr>
        <w:t>-1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]</w:t>
      </w:r>
    </w:p>
    <w:p w:rsidR="00D66936" w:rsidRPr="00D66936" w:rsidRDefault="00D66936" w:rsidP="00D66936"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Плотность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= 1 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[кгм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  <w:vertAlign w:val="superscript"/>
        </w:rPr>
        <w:t>-3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]</w:t>
      </w:r>
    </w:p>
    <w:p w:rsidR="00D66936" w:rsidRPr="00D66936" w:rsidRDefault="00D66936" w:rsidP="00D66936"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Вязкость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= 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2e-5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[кг м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  <w:vertAlign w:val="superscript"/>
        </w:rPr>
        <w:t>-1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с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  <w:vertAlign w:val="superscript"/>
        </w:rPr>
        <w:t>-1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]</w:t>
      </w:r>
    </w:p>
    <w:p w:rsidR="00D66936" w:rsidRPr="00D66936" w:rsidRDefault="00D66936" w:rsidP="00D66936"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Удельная теплоемкость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= 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1009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[Джкг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  <w:vertAlign w:val="superscript"/>
        </w:rPr>
        <w:t>-1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К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  <w:vertAlign w:val="superscript"/>
        </w:rPr>
        <w:t>-1</w:t>
      </w: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]</w:t>
      </w:r>
    </w:p>
    <w:p w:rsidR="00D66936" w:rsidRDefault="00D66936" w:rsidP="00D66936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66936" w:rsidRDefault="00D66936" w:rsidP="00D66936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Движение:</w:t>
      </w:r>
    </w:p>
    <w:p w:rsidR="00D66936" w:rsidRPr="00D66936" w:rsidRDefault="00D66936" w:rsidP="00D66936"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Модель </w:t>
      </w:r>
      <w:proofErr w:type="gramStart"/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Навье-Стокса</w:t>
      </w:r>
      <w:proofErr w:type="gramEnd"/>
    </w:p>
    <w:p w:rsidR="00D66936" w:rsidRPr="00D66936" w:rsidRDefault="00D66936" w:rsidP="00D66936"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D66936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Турбулентность: KEQ</w:t>
      </w:r>
    </w:p>
    <w:p w:rsidR="00D66936" w:rsidRDefault="00D66936" w:rsidP="00D66936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66936" w:rsidRDefault="00D66936" w:rsidP="00D66936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Начальные данные:</w:t>
      </w:r>
    </w:p>
    <w:p w:rsidR="00D66936" w:rsidRDefault="00D66936" w:rsidP="00D66936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D6693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1DFA3C88" wp14:editId="6BE184E8">
            <wp:extent cx="3312544" cy="111807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042" cy="11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36" w:rsidRDefault="00D66936" w:rsidP="00D66936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Граничные условия:</w:t>
      </w:r>
    </w:p>
    <w:p w:rsidR="00D66936" w:rsidRDefault="00D66936" w:rsidP="00D66936">
      <w:pPr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D6693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drawing>
          <wp:inline distT="0" distB="0" distL="0" distR="0" wp14:anchorId="698C335B" wp14:editId="40311442">
            <wp:extent cx="4744529" cy="2539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994" cy="253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36" w:rsidRPr="00D66936" w:rsidRDefault="00D66936" w:rsidP="00D66936">
      <w:pPr>
        <w:jc w:val="center"/>
        <w:rPr>
          <w:rFonts w:cs="Times New Roman"/>
          <w:b/>
          <w:bCs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905"/>
        <w:gridCol w:w="3277"/>
        <w:gridCol w:w="4486"/>
      </w:tblGrid>
      <w:tr w:rsidR="00D66936" w:rsidRPr="00D66936" w:rsidTr="00D66936">
        <w:trPr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  <w:t>Граница 1</w:t>
            </w: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457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Стенка</w:t>
            </w: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Переменные</w:t>
            </w:r>
          </w:p>
        </w:tc>
        <w:tc>
          <w:tcPr>
            <w:tcW w:w="457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Скорость (Фаза #0)</w:t>
            </w:r>
          </w:p>
        </w:tc>
        <w:tc>
          <w:tcPr>
            <w:tcW w:w="457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Логарифмический закон</w:t>
            </w: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ТурбЭнергия</w:t>
            </w:r>
            <w:proofErr w:type="spellEnd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 (Фаза #0)</w:t>
            </w:r>
          </w:p>
        </w:tc>
        <w:tc>
          <w:tcPr>
            <w:tcW w:w="457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Значение в ячейке рядом со стенкой</w:t>
            </w: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ТурбДиссипация</w:t>
            </w:r>
            <w:proofErr w:type="spellEnd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 (Фаза #0)</w:t>
            </w:r>
          </w:p>
        </w:tc>
        <w:tc>
          <w:tcPr>
            <w:tcW w:w="457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Значение в ячейке рядом со стенкой</w:t>
            </w:r>
          </w:p>
        </w:tc>
      </w:tr>
      <w:tr w:rsidR="00D66936" w:rsidRPr="00D66936" w:rsidTr="00D66936">
        <w:trPr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  <w:t>Граница 2</w:t>
            </w: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457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Симметрия</w:t>
            </w: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Переменные</w:t>
            </w:r>
          </w:p>
        </w:tc>
        <w:tc>
          <w:tcPr>
            <w:tcW w:w="457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Скорость (Фаза #0)</w:t>
            </w:r>
          </w:p>
        </w:tc>
        <w:tc>
          <w:tcPr>
            <w:tcW w:w="457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Проскальзывание</w:t>
            </w: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ТурбЭнергия</w:t>
            </w:r>
            <w:proofErr w:type="spellEnd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 (Фаза #0)</w:t>
            </w:r>
          </w:p>
        </w:tc>
        <w:tc>
          <w:tcPr>
            <w:tcW w:w="457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 </w:t>
            </w: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Симметрия</w:t>
            </w: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ТурбДиссипация</w:t>
            </w:r>
            <w:proofErr w:type="spellEnd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 (Фаза #0)</w:t>
            </w:r>
          </w:p>
        </w:tc>
        <w:tc>
          <w:tcPr>
            <w:tcW w:w="457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 </w:t>
            </w: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Симметрия</w:t>
            </w:r>
          </w:p>
        </w:tc>
      </w:tr>
    </w:tbl>
    <w:p w:rsidR="00D66936" w:rsidRPr="00D66936" w:rsidRDefault="00D66936" w:rsidP="00D66936">
      <w:pPr>
        <w:shd w:val="clear" w:color="auto" w:fill="FFFFFF"/>
        <w:spacing w:after="0"/>
        <w:jc w:val="left"/>
        <w:rPr>
          <w:rFonts w:eastAsia="Times New Roman" w:cs="Times New Roman"/>
          <w:vanish/>
          <w:color w:val="000000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30"/>
        <w:gridCol w:w="865"/>
        <w:gridCol w:w="30"/>
        <w:gridCol w:w="859"/>
        <w:gridCol w:w="30"/>
        <w:gridCol w:w="2329"/>
        <w:gridCol w:w="30"/>
        <w:gridCol w:w="3405"/>
        <w:gridCol w:w="30"/>
        <w:gridCol w:w="1081"/>
      </w:tblGrid>
      <w:tr w:rsidR="00D66936" w:rsidRPr="00D66936" w:rsidTr="00D66936">
        <w:trPr>
          <w:tblCellSpacing w:w="15" w:type="dxa"/>
        </w:trPr>
        <w:tc>
          <w:tcPr>
            <w:tcW w:w="0" w:type="auto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  <w:t>Граница 3</w:t>
            </w:r>
          </w:p>
        </w:tc>
        <w:tc>
          <w:tcPr>
            <w:tcW w:w="112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5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5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Вход/Выход</w:t>
            </w:r>
          </w:p>
        </w:tc>
        <w:tc>
          <w:tcPr>
            <w:tcW w:w="112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Переменные</w:t>
            </w:r>
          </w:p>
        </w:tc>
        <w:tc>
          <w:tcPr>
            <w:tcW w:w="35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5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Скорость (Фаза #0)</w:t>
            </w:r>
          </w:p>
        </w:tc>
        <w:tc>
          <w:tcPr>
            <w:tcW w:w="35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Нормальная массовая скорость</w:t>
            </w:r>
          </w:p>
        </w:tc>
        <w:tc>
          <w:tcPr>
            <w:tcW w:w="112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Массовая скорость</w:t>
            </w:r>
          </w:p>
        </w:tc>
        <w:tc>
          <w:tcPr>
            <w:tcW w:w="35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1.76</w:t>
            </w:r>
          </w:p>
        </w:tc>
        <w:tc>
          <w:tcPr>
            <w:tcW w:w="112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[</w:t>
            </w:r>
            <w:proofErr w:type="gramStart"/>
            <w:r w:rsidRPr="00D66936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кг</w:t>
            </w:r>
            <w:proofErr w:type="gramEnd"/>
            <w:r w:rsidRPr="00D66936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м</w:t>
            </w:r>
            <w:r w:rsidRPr="00D66936">
              <w:rPr>
                <w:rFonts w:eastAsia="Times New Roman" w:cs="Times New Roman"/>
                <w:color w:val="000000"/>
                <w:sz w:val="14"/>
                <w:szCs w:val="14"/>
                <w:shd w:val="clear" w:color="auto" w:fill="FFFFFF"/>
                <w:vertAlign w:val="superscript"/>
                <w:lang w:eastAsia="ru-RU"/>
              </w:rPr>
              <w:t>-2 </w:t>
            </w:r>
            <w:r w:rsidRPr="00D66936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с</w:t>
            </w:r>
            <w:r w:rsidRPr="00D66936">
              <w:rPr>
                <w:rFonts w:eastAsia="Times New Roman" w:cs="Times New Roman"/>
                <w:color w:val="000000"/>
                <w:sz w:val="14"/>
                <w:szCs w:val="14"/>
                <w:shd w:val="clear" w:color="auto" w:fill="FFFFFF"/>
                <w:vertAlign w:val="superscript"/>
                <w:lang w:eastAsia="ru-RU"/>
              </w:rPr>
              <w:t>-1</w:t>
            </w:r>
            <w:r w:rsidRPr="00D66936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]</w:t>
            </w: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5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ТурбЭнергия</w:t>
            </w:r>
            <w:proofErr w:type="spellEnd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 (Фаза #0)</w:t>
            </w:r>
          </w:p>
        </w:tc>
        <w:tc>
          <w:tcPr>
            <w:tcW w:w="35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Пульсации</w:t>
            </w:r>
          </w:p>
        </w:tc>
        <w:tc>
          <w:tcPr>
            <w:tcW w:w="112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35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0.095</w:t>
            </w:r>
          </w:p>
        </w:tc>
        <w:tc>
          <w:tcPr>
            <w:tcW w:w="112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5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ТурбДиссипация</w:t>
            </w:r>
            <w:proofErr w:type="spellEnd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 (Фаза #0)</w:t>
            </w:r>
          </w:p>
        </w:tc>
        <w:tc>
          <w:tcPr>
            <w:tcW w:w="35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Масштаб турбулентности</w:t>
            </w:r>
          </w:p>
        </w:tc>
        <w:tc>
          <w:tcPr>
            <w:tcW w:w="112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35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0.05</w:t>
            </w:r>
          </w:p>
        </w:tc>
        <w:tc>
          <w:tcPr>
            <w:tcW w:w="112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[</w:t>
            </w:r>
            <w:proofErr w:type="gramStart"/>
            <w:r w:rsidRPr="00D66936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м</w:t>
            </w:r>
            <w:proofErr w:type="gramEnd"/>
            <w:r w:rsidRPr="00D66936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]</w:t>
            </w:r>
          </w:p>
        </w:tc>
      </w:tr>
      <w:tr w:rsidR="00D66936" w:rsidRPr="00D66936" w:rsidTr="00D66936">
        <w:trPr>
          <w:tblCellSpacing w:w="15" w:type="dxa"/>
        </w:trPr>
        <w:tc>
          <w:tcPr>
            <w:tcW w:w="0" w:type="auto"/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  <w:t>Граница 4</w:t>
            </w:r>
          </w:p>
        </w:tc>
        <w:tc>
          <w:tcPr>
            <w:tcW w:w="10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5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35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Свободный выход</w:t>
            </w:r>
          </w:p>
        </w:tc>
        <w:tc>
          <w:tcPr>
            <w:tcW w:w="10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Переменные</w:t>
            </w:r>
          </w:p>
        </w:tc>
        <w:tc>
          <w:tcPr>
            <w:tcW w:w="35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rHeight w:val="270"/>
          <w:tblCellSpacing w:w="15" w:type="dxa"/>
        </w:trPr>
        <w:tc>
          <w:tcPr>
            <w:tcW w:w="73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Скорость (Фаза #0)</w:t>
            </w:r>
          </w:p>
        </w:tc>
        <w:tc>
          <w:tcPr>
            <w:tcW w:w="35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Давление</w:t>
            </w:r>
          </w:p>
        </w:tc>
        <w:tc>
          <w:tcPr>
            <w:tcW w:w="10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35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0</w:t>
            </w:r>
          </w:p>
        </w:tc>
        <w:tc>
          <w:tcPr>
            <w:tcW w:w="10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[Па]</w:t>
            </w: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ТурбЭнергия</w:t>
            </w:r>
            <w:proofErr w:type="spellEnd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 (Фаза #0)</w:t>
            </w:r>
          </w:p>
        </w:tc>
        <w:tc>
          <w:tcPr>
            <w:tcW w:w="35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Нулевой </w:t>
            </w: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градиент</w:t>
            </w:r>
          </w:p>
        </w:tc>
        <w:tc>
          <w:tcPr>
            <w:tcW w:w="10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blCellSpacing w:w="15" w:type="dxa"/>
        </w:trPr>
        <w:tc>
          <w:tcPr>
            <w:tcW w:w="73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ТурбДиссипация</w:t>
            </w:r>
            <w:proofErr w:type="spellEnd"/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 (Фаза #0)</w:t>
            </w:r>
          </w:p>
        </w:tc>
        <w:tc>
          <w:tcPr>
            <w:tcW w:w="35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Нулевой </w:t>
            </w: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градиент</w:t>
            </w:r>
          </w:p>
        </w:tc>
        <w:tc>
          <w:tcPr>
            <w:tcW w:w="0" w:type="auto"/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66936" w:rsidRDefault="00D66936" w:rsidP="00D66936">
      <w:pPr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D66936" w:rsidRDefault="00D66936" w:rsidP="00D66936">
      <w:pPr>
        <w:rPr>
          <w:shd w:val="clear" w:color="auto" w:fill="FFFFFF"/>
        </w:rPr>
      </w:pPr>
      <w:r w:rsidRPr="00D66936">
        <w:rPr>
          <w:b/>
          <w:shd w:val="clear" w:color="auto" w:fill="FFFFFF"/>
        </w:rPr>
        <w:t>Начальная сетка</w:t>
      </w:r>
      <w:r>
        <w:rPr>
          <w:shd w:val="clear" w:color="auto" w:fill="FFFFFF"/>
        </w:rPr>
        <w:t xml:space="preserve">: на ваше усмотрение. По оси </w:t>
      </w:r>
      <w:r>
        <w:rPr>
          <w:shd w:val="clear" w:color="auto" w:fill="FFFFFF"/>
          <w:lang w:val="en-US"/>
        </w:rPr>
        <w:t>Z</w:t>
      </w:r>
      <w:r w:rsidRPr="00D66936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одна ячейка.</w:t>
      </w:r>
    </w:p>
    <w:p w:rsidR="00D66936" w:rsidRDefault="00D66936" w:rsidP="00D66936">
      <w:pPr>
        <w:rPr>
          <w:b/>
          <w:shd w:val="clear" w:color="auto" w:fill="FFFFFF"/>
        </w:rPr>
      </w:pPr>
      <w:r w:rsidRPr="00D66936">
        <w:rPr>
          <w:b/>
          <w:shd w:val="clear" w:color="auto" w:fill="FFFFFF"/>
        </w:rPr>
        <w:t>Параметры расчета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2175"/>
        <w:gridCol w:w="1110"/>
      </w:tblGrid>
      <w:tr w:rsidR="00D66936" w:rsidRPr="00D66936" w:rsidTr="00D66936">
        <w:trPr>
          <w:tblCellSpacing w:w="15" w:type="dxa"/>
        </w:trPr>
        <w:tc>
          <w:tcPr>
            <w:tcW w:w="2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Способ</w:t>
            </w:r>
          </w:p>
        </w:tc>
        <w:tc>
          <w:tcPr>
            <w:tcW w:w="2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Числом CFL</w:t>
            </w:r>
          </w:p>
        </w:tc>
        <w:tc>
          <w:tcPr>
            <w:tcW w:w="10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blCellSpacing w:w="15" w:type="dxa"/>
        </w:trPr>
        <w:tc>
          <w:tcPr>
            <w:tcW w:w="2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Конвективное число CFL</w:t>
            </w:r>
          </w:p>
        </w:tc>
        <w:tc>
          <w:tcPr>
            <w:tcW w:w="2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100</w:t>
            </w:r>
          </w:p>
        </w:tc>
        <w:tc>
          <w:tcPr>
            <w:tcW w:w="10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D66936" w:rsidRPr="00D66936" w:rsidTr="00D66936">
        <w:trPr>
          <w:tblCellSpacing w:w="15" w:type="dxa"/>
        </w:trPr>
        <w:tc>
          <w:tcPr>
            <w:tcW w:w="2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Макс. шаг</w:t>
            </w:r>
          </w:p>
        </w:tc>
        <w:tc>
          <w:tcPr>
            <w:tcW w:w="2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6936" w:rsidRPr="00D66936" w:rsidRDefault="00D66936" w:rsidP="00D66936">
            <w:pPr>
              <w:spacing w:before="105"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D66936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= 1</w:t>
            </w:r>
          </w:p>
        </w:tc>
        <w:tc>
          <w:tcPr>
            <w:tcW w:w="0" w:type="auto"/>
            <w:shd w:val="clear" w:color="auto" w:fill="FFFFFF"/>
            <w:hideMark/>
          </w:tcPr>
          <w:p w:rsidR="00D66936" w:rsidRPr="00D66936" w:rsidRDefault="00D66936" w:rsidP="00D66936">
            <w:pPr>
              <w:spacing w:after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66936" w:rsidRDefault="00D66936" w:rsidP="00D66936">
      <w:pPr>
        <w:rPr>
          <w:b/>
          <w:shd w:val="clear" w:color="auto" w:fill="FFFFFF"/>
        </w:rPr>
      </w:pPr>
    </w:p>
    <w:p w:rsidR="00D66936" w:rsidRDefault="00D66936" w:rsidP="00D66936">
      <w:pPr>
        <w:rPr>
          <w:b/>
          <w:shd w:val="clear" w:color="auto" w:fill="FFFFFF"/>
        </w:rPr>
      </w:pPr>
    </w:p>
    <w:p w:rsidR="00D66936" w:rsidRPr="00D66936" w:rsidRDefault="00D66936" w:rsidP="00D66936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Результаты: </w:t>
      </w:r>
      <w:r w:rsidRPr="00D66936">
        <w:rPr>
          <w:shd w:val="clear" w:color="auto" w:fill="FFFFFF"/>
        </w:rPr>
        <w:t>построить распределение скоростей</w:t>
      </w:r>
      <w:r>
        <w:rPr>
          <w:shd w:val="clear" w:color="auto" w:fill="FFFFFF"/>
        </w:rPr>
        <w:t xml:space="preserve"> в виде векторов</w:t>
      </w:r>
      <w:r w:rsidRPr="00D66936">
        <w:rPr>
          <w:shd w:val="clear" w:color="auto" w:fill="FFFFFF"/>
        </w:rPr>
        <w:t xml:space="preserve"> в плоскости уступа</w:t>
      </w:r>
      <w:r>
        <w:rPr>
          <w:shd w:val="clear" w:color="auto" w:fill="FFFFFF"/>
        </w:rPr>
        <w:t>. Режим ручной:</w:t>
      </w:r>
      <w:bookmarkStart w:id="0" w:name="_GoBack"/>
      <w:bookmarkEnd w:id="0"/>
      <w:r>
        <w:rPr>
          <w:shd w:val="clear" w:color="auto" w:fill="FFFFFF"/>
        </w:rPr>
        <w:t xml:space="preserve"> максимум 1.8, минимум 0.</w:t>
      </w:r>
    </w:p>
    <w:sectPr w:rsidR="00D66936" w:rsidRPr="00D6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936"/>
    <w:rsid w:val="004960A8"/>
    <w:rsid w:val="0078419B"/>
    <w:rsid w:val="00D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936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936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93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66936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936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936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93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66936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635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05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Ovsyannikova</dc:creator>
  <cp:lastModifiedBy>Elena Ovsyannikova</cp:lastModifiedBy>
  <cp:revision>1</cp:revision>
  <dcterms:created xsi:type="dcterms:W3CDTF">2019-11-27T11:17:00Z</dcterms:created>
  <dcterms:modified xsi:type="dcterms:W3CDTF">2019-11-27T11:27:00Z</dcterms:modified>
</cp:coreProperties>
</file>