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D2B5E"/>
          <w:sz w:val="36"/>
          <w:szCs w:val="36"/>
        </w:rPr>
        <w:t xml:space="preserve">ДОЛЖНОСТНАЯ ИНСТРУКЦИЯ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333333"/>
          <w:sz w:val="28"/>
          <w:szCs w:val="28"/>
        </w:rPr>
        <w:t xml:space="preserve">Диспетчер транспортного отдела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Модели A (собственный парк) + A+ (наёмные местные перевозчики)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ООО Компания «Тихоокеанская Звезда»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г. Находка, Приморский край</w:t>
      </w:r>
    </w:p>
    <w:p>
      <w:pPr>
        <w:spacing w:after="32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Версия: 1.1 от 27.04.2026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1. Общие положения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Диспетчер транспортного отдела (далее — Диспетчер) — штатная должность с прямым подчинением собственнику. Закрывает полный цикл по собственному парку компании и местным наёмным перевозчикам Дальнего Востока: от приёма заявки до закрытия документов и контроля оплаты.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Дополнительная функция — аудит документов наёмных перевозчиков, привлекаемых логистами Москвы (Модель B), в системе «Умная Логистика» для целей налоговой защиты компании.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График: 5/2, рабочее время 09:00–18:00.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2. Зоны ответственности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D2B5E"/>
          <w:sz w:val="26"/>
          <w:szCs w:val="26"/>
        </w:rPr>
        <w:t xml:space="preserve">2.1. Что входит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Приём и оформление заявок Модели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звонки, мессенджеры, email от клиентов короткого плеча. Цены зарегламентированы в УЛ; нестандарт — Уровень 3 (звонок собственнику). Поиск клиентов в зоны Диспетчера не входит.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Распределение машин и водителей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подбор тягача + прицепа + водителя по матрице совместимости (см. п.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Контроль рейса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связь с водителем в пути, корректировка по обстоятельствам, своевременное информирование клиента.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Контроль местных наёмников (Модель A+)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операционный контроль рейса, погрузки, разгрузки, документооборот при привлечении перевозчиков из Находки/Владивостока/Хабаровска (рейсы до 3000 км).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Документооборот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оформление договоров-заявок, ТТН, путевых листов, актов; приём пакета у водителя; передача бухгалтеру.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Контроль ресурсов: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Топливо: карты, заправки, расход, выявление аномалий через ГЛОНАСС.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Расходники и запчасти: ведение реестра.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Проездные документы: ВУ, медсправки, ОСАГО, КАСКО, диагностика, тахографы — контроль сроков и алертов (за 30/14/7 дней до истечения).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Передача в бухгалтерию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еженедельный/ежемесячный пакет первичной документации.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Контроль дебиторки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отслеживание оплат, первичный звонок просроченным.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АУДИТ ДОКУМЕНТОВ НАЁМНЫХ ПЕРЕВОЗЧИКОВ МОДЕЛИ B (НАЛОГОВАЯ ЗАЩИТА)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критическая зона. Когда логисты Москвы привлекают стороннего перевозчика, Диспетчер в УЛ проверяет полный пакет документов: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Проездные документы машины и водителя (ВУ, ОСАГО, диагностика, ДОПОГ при необходимости).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Документы благонадёжности контрагента (выписка ЕГРЮЛ, свидетельства, налоговая чистота на момент сделки и т.п. — полный список см. в УЛ как чек-лист).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Зачем: если контрагент позже перестанет платить налоги, ФНС придёт к нам с доначислениями. Единственная защита — доказательство, что мы проявили должную осмотрительность и проверили его на момент сделки. Без полного пакета в УЛ — компания беззащитна.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Если пакет не полон или просрочен — заявка не двигается, эскалация Уровня 3.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D2B5E"/>
          <w:sz w:val="26"/>
          <w:szCs w:val="26"/>
        </w:rPr>
        <w:t xml:space="preserve">2.2. Что НЕ входит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Технические решения по машинам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ТО, ремонты, замены, страховые случаи. Диспетчер только фиксирует расход и эскалирует. Решения принимает собственник (он же механик).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Ставки нестандартные / новый клиент / новый договор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Диспетчер рассчитывает по формуле, но финальное согласование — у собственника.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Поиск клиентов и продажи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Цены зарегламентированы, торгов нет. Просьба о скидке — Уровень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Операционка Модели 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рейсы дальнего плеча, найм перевозчиков, переговоры по Москве — зона удалённых логистов и собственника. Диспетчер по Модели B — ТОЛЬКО АУДИТОР документов.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Найм водителей / увольнения / трудовые споры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это собственник.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3. Распорядок рабочего дня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Что делаешь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08:55–09:00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Включаешься, открываешь УЛ, чек «что в работе сегодня».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09:00–09:30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Звонки трём водителям: подтверждение задач на день, уточнение позиций, проблем.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09:30–10:30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Первый блок входящих: почта, Telegram/WhatsApp, ATI. Регистрация заявок в УЛ.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10:30–13:00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Активный блок: расчёты ставок, оформление заявок, отправка клиентам на подпись, передача бухгалтеру. Параллельно — звонки.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Обед (плавающий, по обстановке).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 текущих рейсов: статусы погрузок-выгрузок. Подготовка документов на завтра.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16:00–17:30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Второй пик входящих. По Модели A — закрытие дня. По Модели B — на подхвате.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17:30–18:00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Дневной отчёт собственнику в Telegram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18:00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Конец смены. Телефон с собой — экстренная связь только.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4. Инструменты работы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Умная Логистика (УЛ)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Главная система: заявки, машины, рейсы, документы, карточки клиентов.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1С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Бухгалтер ведёт; Диспетчер передаёт первичку, может смотреть карточки клиентов.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Самый частый канал клиентов и водителей.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Telegram, WhatsApp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Часть клиентов, водители, бухгалтер.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Часть клиентов, отправка документов, сканы.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ЭДО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Электронные подписания договоров.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Office Whiteboard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Физическая доска для команды — текущий срез активных рейсов.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Obsidian (vault System-A)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Стратегические документы: SOP, специфики, карты команды/парка/клиентов.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5. Парк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 тягача и 4 прицепа, все в собственности компании.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Ситрак 438 — закреплён за Пантюшевым (с 2020 г.).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ДАФ 582 — закреплён за Отряскиным (с 2023 г.).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ДАФ 624 — закреплён за Науменко.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Прицепы: Трал 70 т, Площадка Велтон, Площадка Тонар, Контейнеровоз. Соотношение 3:4 — один прицеп всегда висит, меняется под заявку.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6. Матрица совместимости тягач + прицеп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320"/>
        <w:gridCol w:w="1320"/>
        <w:gridCol w:w="252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Тягач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Водитель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Трал 70т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Велтон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Тонар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Контейнеровоз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Ситрак 438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Пантюшев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D2B5E"/>
                <w:sz w:val="20"/>
                <w:szCs w:val="20"/>
              </w:rPr>
              <w:t xml:space="preserve">✓ единств.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резерв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ДАФ 582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Отряскин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ДАФ 624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Науменко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Жёсткие правила: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Трал 70 т возит ТОЛЬКО Ситрак 438.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Ситрак занят на трале — тральные заявки от других клиентов брать нельзя или искать наёмный тягач (это эскалация собственнику).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Контейнерный поток основной = ДАФ 582 + ДАФ 624 по очереди. Ситрак — резерв при перегрузе.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7. Критические правила по водителям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Водитель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Пантюшев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Сложные тральные загрузки — Диспетчер контролирует погрузку (плохо думает наперёд). ТО Ситрака — на собственнике.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Отряскин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0"/>
                <w:szCs w:val="20"/>
              </w:rPr>
              <w:t xml:space="preserve">ТОЛЬКО ДНЕВНЫЕ РЕЙСЫ.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Ночные/ранние погрузки — не на него. Звонит часто по мелочам — фильтруешь, не передаёшь наверх. Авансы — по согласованной формуле.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Науменко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Универсал, готов на дальние и сложные. Любит поговорить — мягко закругляешь звонки.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8. Критические правила по клиентам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СтройПроектГрупп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Главный по выручке. При конфликте ресурсов — приоритет ему.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Сухой порт Находка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Ты там работала — знаешь специфику. Используй: тайм-слоты, аккредитации, контактных лиц.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Рустранс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Контейнерный поток на Владивосток. Стандартная схема.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Новый клиент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Любой первый звонок от незнакомого — фиксируем, считаем, но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финальное «да/нет» по ставке — у собственника.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9. Уровни эскалации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Подробная карта — отдельный документ «Карта эскалаций». Краткая версия: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Что делаешь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○ Сама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 доклада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Распределение, документы, типовые звонки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DAA520"/>
                <w:sz w:val="20"/>
                <w:szCs w:val="20"/>
              </w:rPr>
              <w:t xml:space="preserve">● Сама + отчёт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Решаешь, в вечерний отчёт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Аномалия топлива, нестандартная просьба клиента, авансы в пределах потолка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8C00"/>
                <w:sz w:val="20"/>
                <w:szCs w:val="20"/>
              </w:rPr>
              <w:t xml:space="preserve">● Звонок собственнику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решения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Тральная заявка при занятом Ситраке, новый клиент, нестандартная ставка, поломка в рейсе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0"/>
                <w:szCs w:val="20"/>
              </w:rPr>
              <w:t xml:space="preserve">● Срочно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любое время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ДТП, груз/машина в опасности, клиент-VIP кричит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10. KPI (с месяца 2)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Подробная схема — отдельный документ «Премиальная схема диспетчера». Топ-4 метрики: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% заявок, заведённых в УЛ в течение часа после подтверждения клиентом.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% рейсов с полным пакетом документов в УЛ за 48 часов после возврата водителя.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% оплат в срок по дебиторке, которую ведёшь.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Количество выявленных и закрытых аномалий по топливу/расходникам.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D2B5E"/>
          <w:sz w:val="32"/>
          <w:szCs w:val="32"/>
        </w:rPr>
        <w:t xml:space="preserve">11. Подписи сторон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Настоящая Должностная инструкция вступает в силу с момента подписания и действует бессрочно до её пересмотра.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tabs>
          <w:tab w:val="right" w:pos="9026"/>
        </w:tabs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Диспетчер: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Работодатель:</w:t>
      </w:r>
    </w:p>
    <w:p>
      <w:pPr>
        <w:tabs>
          <w:tab w:val="right" w:pos="9026"/>
        </w:tabs>
        <w:spacing w:after="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________________________</w:t>
      </w:r>
    </w:p>
    <w:p>
      <w:pPr>
        <w:tabs>
          <w:tab w:val="right" w:pos="9026"/>
        </w:tabs>
        <w:spacing w:after="80" w:before="0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Татьяна _______________________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	Роман _______________________</w:t>
      </w:r>
    </w:p>
    <w:p>
      <w:pPr>
        <w:tabs>
          <w:tab w:val="right" w:pos="9026"/>
        </w:tabs>
        <w:spacing w:after="0" w:before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Дата: ____________________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Дата: 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Должностная инструкция диспетчера · стр.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Pacific Star · ООО Компания «Тихоокеанская Звезда»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A623" w:sz="6" w:space="4"/>
      </w:pBd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D2B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0D2B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диспетчера</dc:title>
  <dc:creator>Pacific Star</dc:creator>
  <cp:lastModifiedBy>Un-named</cp:lastModifiedBy>
  <cp:revision>1</cp:revision>
  <dcterms:created xsi:type="dcterms:W3CDTF">2026-04-30T07:28:43.717Z</dcterms:created>
  <dcterms:modified xsi:type="dcterms:W3CDTF">2026-04-30T07:28:43.717Z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