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EF3D62" w14:textId="77777777" w:rsidR="00E33FE7" w:rsidRDefault="00E33F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112CACA" w14:textId="77777777" w:rsidR="00E33FE7" w:rsidRDefault="00E33F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FAA0B2" w14:textId="77777777" w:rsidR="00E33FE7" w:rsidRDefault="00E33F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890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1980"/>
        <w:gridCol w:w="4440"/>
      </w:tblGrid>
      <w:tr w:rsidR="00E33FE7" w14:paraId="31F3178E" w14:textId="77777777">
        <w:trPr>
          <w:trHeight w:val="278"/>
        </w:trPr>
        <w:tc>
          <w:tcPr>
            <w:tcW w:w="4462" w:type="dxa"/>
            <w:gridSpan w:val="2"/>
            <w:shd w:val="clear" w:color="auto" w:fill="FFFFFF"/>
            <w:vAlign w:val="center"/>
          </w:tcPr>
          <w:p w14:paraId="31F38310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UNIVERSIDAD INDUSTRIAL DE SANTANDER</w:t>
            </w:r>
          </w:p>
          <w:p w14:paraId="65F7D1B4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Escuela de Ingeniería de Sistemas e Informática</w:t>
            </w:r>
          </w:p>
        </w:tc>
        <w:tc>
          <w:tcPr>
            <w:tcW w:w="4440" w:type="dxa"/>
            <w:shd w:val="clear" w:color="auto" w:fill="FFFFFF"/>
            <w:vAlign w:val="center"/>
          </w:tcPr>
          <w:p w14:paraId="6F34DEDF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b/>
                <w:color w:val="FF0000"/>
              </w:rPr>
            </w:pPr>
            <w:r>
              <w:rPr>
                <w:rFonts w:ascii="Century Gothic" w:eastAsia="Century Gothic" w:hAnsi="Century Gothic" w:cs="Century Gothic"/>
                <w:color w:val="FF0000"/>
              </w:rPr>
              <w:t>Fecha límite de recepción</w:t>
            </w:r>
          </w:p>
          <w:p w14:paraId="5A571436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</w:rPr>
              <w:t>Domingo-15-septiembre–2024–10pm.</w:t>
            </w:r>
          </w:p>
          <w:p w14:paraId="59AF378E" w14:textId="77777777" w:rsidR="00E33FE7" w:rsidRDefault="00000000">
            <w:pPr>
              <w:jc w:val="center"/>
              <w:rPr>
                <w:rFonts w:ascii="Century Gothic" w:eastAsia="Century Gothic" w:hAnsi="Century Gothic" w:cs="Century Gothic"/>
              </w:rPr>
            </w:pPr>
            <w:hyperlink r:id="rId5">
              <w:r w:rsidR="00751B7C">
                <w:rPr>
                  <w:rFonts w:ascii="Century Gothic" w:eastAsia="Century Gothic" w:hAnsi="Century Gothic" w:cs="Century Gothic"/>
                  <w:color w:val="0000FF"/>
                  <w:u w:val="single"/>
                </w:rPr>
                <w:t>&lt;oop.eisi@gmail.com&gt;</w:t>
              </w:r>
            </w:hyperlink>
          </w:p>
        </w:tc>
      </w:tr>
      <w:tr w:rsidR="00E33FE7" w14:paraId="60247490" w14:textId="77777777">
        <w:trPr>
          <w:trHeight w:val="245"/>
        </w:trPr>
        <w:tc>
          <w:tcPr>
            <w:tcW w:w="8902" w:type="dxa"/>
            <w:gridSpan w:val="3"/>
            <w:shd w:val="clear" w:color="auto" w:fill="FFFFFF"/>
            <w:vAlign w:val="center"/>
          </w:tcPr>
          <w:p w14:paraId="55DB7BAD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INGENIERÍA DE SOFTWARE ORIENTADO A OBJETOS</w:t>
            </w:r>
          </w:p>
        </w:tc>
      </w:tr>
      <w:tr w:rsidR="00E33FE7" w14:paraId="0587AFB5" w14:textId="77777777">
        <w:trPr>
          <w:trHeight w:val="245"/>
        </w:trPr>
        <w:tc>
          <w:tcPr>
            <w:tcW w:w="8902" w:type="dxa"/>
            <w:gridSpan w:val="3"/>
            <w:shd w:val="clear" w:color="auto" w:fill="EEECE1"/>
            <w:vAlign w:val="center"/>
          </w:tcPr>
          <w:p w14:paraId="7198948C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VISION – Requisitos o Requerimientos del Sistema</w:t>
            </w:r>
          </w:p>
        </w:tc>
      </w:tr>
      <w:tr w:rsidR="00E33FE7" w14:paraId="71B91120" w14:textId="77777777">
        <w:trPr>
          <w:trHeight w:val="311"/>
        </w:trPr>
        <w:tc>
          <w:tcPr>
            <w:tcW w:w="2482" w:type="dxa"/>
            <w:shd w:val="clear" w:color="auto" w:fill="FFFFFF"/>
            <w:vAlign w:val="center"/>
          </w:tcPr>
          <w:p w14:paraId="416C5525" w14:textId="77777777" w:rsidR="00E33FE7" w:rsidRDefault="00751B7C">
            <w:pPr>
              <w:jc w:val="right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Nombre Clave</w:t>
            </w:r>
          </w:p>
        </w:tc>
        <w:tc>
          <w:tcPr>
            <w:tcW w:w="6420" w:type="dxa"/>
            <w:gridSpan w:val="2"/>
            <w:shd w:val="clear" w:color="auto" w:fill="FFFFFF"/>
            <w:vAlign w:val="center"/>
          </w:tcPr>
          <w:p w14:paraId="740B5497" w14:textId="47A68DE5" w:rsidR="00E33FE7" w:rsidRDefault="00C66CC2">
            <w:pPr>
              <w:rPr>
                <w:rFonts w:ascii="Century Gothic" w:eastAsia="Century Gothic" w:hAnsi="Century Gothic" w:cs="Century Gothic"/>
                <w:b/>
                <w:i/>
                <w:color w:val="0070C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70C0"/>
              </w:rPr>
              <w:t>Aprende Fácil</w:t>
            </w:r>
          </w:p>
        </w:tc>
      </w:tr>
      <w:tr w:rsidR="00E33FE7" w14:paraId="16378AE3" w14:textId="77777777">
        <w:trPr>
          <w:trHeight w:val="840"/>
        </w:trPr>
        <w:tc>
          <w:tcPr>
            <w:tcW w:w="2482" w:type="dxa"/>
            <w:shd w:val="clear" w:color="auto" w:fill="FFFFFF"/>
            <w:vAlign w:val="center"/>
          </w:tcPr>
          <w:p w14:paraId="63D2E498" w14:textId="77777777" w:rsidR="00E33FE7" w:rsidRDefault="00751B7C">
            <w:pPr>
              <w:jc w:val="right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RESPONSABLES</w:t>
            </w:r>
          </w:p>
        </w:tc>
        <w:tc>
          <w:tcPr>
            <w:tcW w:w="6420" w:type="dxa"/>
            <w:gridSpan w:val="2"/>
            <w:shd w:val="clear" w:color="auto" w:fill="FFFFFF"/>
            <w:vAlign w:val="center"/>
          </w:tcPr>
          <w:p w14:paraId="7419A0B7" w14:textId="048BDDEE" w:rsidR="00E33FE7" w:rsidRDefault="00C66CC2">
            <w:pPr>
              <w:rPr>
                <w:rFonts w:ascii="Century Gothic" w:eastAsia="Century Gothic" w:hAnsi="Century Gothic" w:cs="Century Gothic"/>
                <w:b/>
                <w:i/>
                <w:color w:val="0070C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0070C0"/>
              </w:rPr>
              <w:t>Juan Esteban Tabares</w:t>
            </w:r>
          </w:p>
        </w:tc>
      </w:tr>
      <w:tr w:rsidR="00E33FE7" w14:paraId="554927C5" w14:textId="77777777">
        <w:trPr>
          <w:trHeight w:val="127"/>
        </w:trPr>
        <w:tc>
          <w:tcPr>
            <w:tcW w:w="8902" w:type="dxa"/>
            <w:gridSpan w:val="3"/>
            <w:shd w:val="clear" w:color="auto" w:fill="EEECE1"/>
            <w:vAlign w:val="center"/>
          </w:tcPr>
          <w:p w14:paraId="6BD7EA6C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CONTEXTO</w:t>
            </w:r>
          </w:p>
        </w:tc>
      </w:tr>
      <w:tr w:rsidR="00E33FE7" w14:paraId="47B7D78F" w14:textId="77777777">
        <w:trPr>
          <w:trHeight w:val="127"/>
        </w:trPr>
        <w:tc>
          <w:tcPr>
            <w:tcW w:w="8902" w:type="dxa"/>
            <w:gridSpan w:val="3"/>
            <w:shd w:val="clear" w:color="auto" w:fill="auto"/>
            <w:vAlign w:val="center"/>
          </w:tcPr>
          <w:p w14:paraId="72879831" w14:textId="5DA15A7A" w:rsidR="00E33FE7" w:rsidRDefault="00E5420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Esta aplicación es diseñada con el fin de permitir a los estudiantes de primaria dentro del rango de 1ro a 5to de primaria a practicar y mejorar de manera sencilla sus habilidades con ingles básico, matemáticas simples, sociales y español, los cuales suelen ser las materias principales en las primarias.</w:t>
            </w:r>
          </w:p>
          <w:p w14:paraId="5DC0D85E" w14:textId="77777777" w:rsidR="00E54203" w:rsidRDefault="00E54203">
            <w:pPr>
              <w:rPr>
                <w:rFonts w:ascii="Century Gothic" w:eastAsia="Century Gothic" w:hAnsi="Century Gothic" w:cs="Century Gothic"/>
              </w:rPr>
            </w:pPr>
          </w:p>
          <w:p w14:paraId="1845BBDA" w14:textId="0128AFCB" w:rsidR="00E54203" w:rsidRDefault="00E5420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La aplicación permitirá resolver problemas matemáticos simples como sumas, restas, multiplicaciones y divisiones; enseñar ortografía y buena escritura a la hora de completar palabras o encontrar sinónimos/antónimos de las palabras; enseñar como se escribe correctamente palabras en </w:t>
            </w:r>
            <w:r w:rsidR="00064068">
              <w:rPr>
                <w:rFonts w:ascii="Century Gothic" w:eastAsia="Century Gothic" w:hAnsi="Century Gothic" w:cs="Century Gothic"/>
              </w:rPr>
              <w:t>inglés</w:t>
            </w:r>
            <w:r>
              <w:rPr>
                <w:rFonts w:ascii="Century Gothic" w:eastAsia="Century Gothic" w:hAnsi="Century Gothic" w:cs="Century Gothic"/>
              </w:rPr>
              <w:t xml:space="preserve">, al igual que su traducción al </w:t>
            </w:r>
            <w:r w:rsidR="00064068">
              <w:rPr>
                <w:rFonts w:ascii="Century Gothic" w:eastAsia="Century Gothic" w:hAnsi="Century Gothic" w:cs="Century Gothic"/>
              </w:rPr>
              <w:t>español</w:t>
            </w:r>
            <w:r>
              <w:rPr>
                <w:rFonts w:ascii="Century Gothic" w:eastAsia="Century Gothic" w:hAnsi="Century Gothic" w:cs="Century Gothic"/>
              </w:rPr>
              <w:t xml:space="preserve"> o viceversa y finalmente enseñar algo de geografía básica o </w:t>
            </w:r>
            <w:r w:rsidR="00064068">
              <w:rPr>
                <w:rFonts w:ascii="Century Gothic" w:eastAsia="Century Gothic" w:hAnsi="Century Gothic" w:cs="Century Gothic"/>
              </w:rPr>
              <w:t>historia</w:t>
            </w:r>
            <w:r>
              <w:rPr>
                <w:rFonts w:ascii="Century Gothic" w:eastAsia="Century Gothic" w:hAnsi="Century Gothic" w:cs="Century Gothic"/>
              </w:rPr>
              <w:t xml:space="preserve"> a los estudiantes</w:t>
            </w:r>
            <w:r w:rsidR="00064068">
              <w:rPr>
                <w:rFonts w:ascii="Century Gothic" w:eastAsia="Century Gothic" w:hAnsi="Century Gothic" w:cs="Century Gothic"/>
              </w:rPr>
              <w:t>.</w:t>
            </w:r>
          </w:p>
          <w:p w14:paraId="56E671A8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EECE1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Describe el origen del proyecto: la necesidad, el problema, la meta o la oportunidad, (IG RC MS </w:t>
            </w:r>
            <w:r>
              <w:rPr>
                <w:rFonts w:ascii="Century Gothic" w:eastAsia="Century Gothic" w:hAnsi="Century Gothic" w:cs="Century Gothic"/>
                <w:b/>
                <w:i/>
                <w:color w:val="0070C0"/>
              </w:rPr>
              <w:t>AA</w:t>
            </w:r>
            <w:r>
              <w:rPr>
                <w:rFonts w:ascii="Century Gothic" w:eastAsia="Century Gothic" w:hAnsi="Century Gothic" w:cs="Century Gothic"/>
              </w:rPr>
              <w:t xml:space="preserve">); determina </w:t>
            </w:r>
            <w:r>
              <w:rPr>
                <w:rFonts w:ascii="Century Gothic" w:eastAsia="Century Gothic" w:hAnsi="Century Gothic" w:cs="Century Gothic"/>
                <w:b/>
                <w:color w:val="FF0000"/>
              </w:rPr>
              <w:t>quienes</w:t>
            </w:r>
            <w:r>
              <w:rPr>
                <w:rFonts w:ascii="Century Gothic" w:eastAsia="Century Gothic" w:hAnsi="Century Gothic" w:cs="Century Gothic"/>
                <w:color w:val="FF0000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 xml:space="preserve">son los clientes y usuarios finales potenciales de la aplicación a desarrollar; en general, los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FF0000"/>
              </w:rPr>
              <w:t>stakeholders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</w:p>
          <w:p w14:paraId="61A31C8F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498B94AE" w14:textId="77777777" w:rsidR="00E33FE7" w:rsidRDefault="00751B7C">
            <w:pPr>
              <w:shd w:val="clear" w:color="auto" w:fill="EEECE1"/>
              <w:rPr>
                <w:rFonts w:ascii="Century Gothic" w:eastAsia="Century Gothic" w:hAnsi="Century Gothic" w:cs="Century Gothic"/>
                <w:i/>
              </w:rPr>
            </w:pPr>
            <w:r>
              <w:rPr>
                <w:rFonts w:ascii="Century Gothic" w:eastAsia="Century Gothic" w:hAnsi="Century Gothic" w:cs="Century Gothic"/>
                <w:i/>
              </w:rPr>
              <w:t xml:space="preserve">Este ítem responde a las preguntas: </w:t>
            </w:r>
            <w:r>
              <w:rPr>
                <w:rFonts w:ascii="Century Gothic" w:eastAsia="Century Gothic" w:hAnsi="Century Gothic" w:cs="Century Gothic"/>
                <w:b/>
                <w:i/>
                <w:color w:val="FF0000"/>
              </w:rPr>
              <w:t>¿para quién es la aplicación? y ¿para qué le sirve?</w:t>
            </w:r>
          </w:p>
          <w:p w14:paraId="0AD3C549" w14:textId="77777777" w:rsidR="00F74F47" w:rsidRDefault="00F74F47">
            <w:pPr>
              <w:rPr>
                <w:rFonts w:ascii="Century Gothic" w:eastAsia="Century Gothic" w:hAnsi="Century Gothic" w:cs="Century Gothic"/>
                <w:b/>
              </w:rPr>
            </w:pPr>
          </w:p>
          <w:p w14:paraId="79442E79" w14:textId="77777777" w:rsidR="00E33FE7" w:rsidRDefault="00E33FE7">
            <w:pPr>
              <w:rPr>
                <w:rFonts w:ascii="Century Gothic" w:eastAsia="Century Gothic" w:hAnsi="Century Gothic" w:cs="Century Gothic"/>
                <w:b/>
              </w:rPr>
            </w:pPr>
          </w:p>
        </w:tc>
      </w:tr>
      <w:tr w:rsidR="00E33FE7" w14:paraId="012A1AD1" w14:textId="77777777">
        <w:trPr>
          <w:trHeight w:val="127"/>
        </w:trPr>
        <w:tc>
          <w:tcPr>
            <w:tcW w:w="8902" w:type="dxa"/>
            <w:gridSpan w:val="3"/>
            <w:shd w:val="clear" w:color="auto" w:fill="EEECE1"/>
            <w:vAlign w:val="center"/>
          </w:tcPr>
          <w:p w14:paraId="72D56FAC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 DE LA APLICACIÓN</w:t>
            </w:r>
          </w:p>
        </w:tc>
      </w:tr>
      <w:tr w:rsidR="00E33FE7" w14:paraId="277EFDF9" w14:textId="77777777">
        <w:trPr>
          <w:trHeight w:val="820"/>
        </w:trPr>
        <w:tc>
          <w:tcPr>
            <w:tcW w:w="8902" w:type="dxa"/>
            <w:gridSpan w:val="3"/>
            <w:shd w:val="clear" w:color="auto" w:fill="FFFFFF"/>
            <w:vAlign w:val="center"/>
          </w:tcPr>
          <w:p w14:paraId="475364D2" w14:textId="09E56AD6" w:rsidR="00E33FE7" w:rsidRDefault="0006406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Se va a desarrollar una aplicación para el uso estudiantil muy fácil de manejar e interactuar, con un sistema muy simple diseñado para niños de primaria, la cual servirá para enseñarle cosas básicas de las 4 materias mas importantes del ciclo básico las cuales son sociales, matemáticas,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españo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e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ingles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, usando actividades fáciles de comprender para cualquiera.</w:t>
            </w:r>
          </w:p>
          <w:p w14:paraId="57865D35" w14:textId="77777777" w:rsidR="00064068" w:rsidRDefault="00064068">
            <w:pPr>
              <w:rPr>
                <w:rFonts w:ascii="Century Gothic" w:eastAsia="Century Gothic" w:hAnsi="Century Gothic" w:cs="Century Gothic"/>
              </w:rPr>
            </w:pPr>
          </w:p>
          <w:p w14:paraId="4CB117DA" w14:textId="0C5C9C91" w:rsidR="00881695" w:rsidRDefault="00064068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Poseerá una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interfas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muy fácil de comprender para cualquier usuario sea niño o adulto en al cual podrá acceder a cualquiera de las 4 materias y dentro podrá realizar una variedad de ejercicios de cada materia una cantidad de veces especifica por el usuario (recomendablemente el padre o el maestro del niño).</w:t>
            </w:r>
          </w:p>
          <w:p w14:paraId="3BD9B3C1" w14:textId="77777777" w:rsidR="00064068" w:rsidRDefault="00064068">
            <w:pPr>
              <w:rPr>
                <w:rFonts w:ascii="Century Gothic" w:eastAsia="Century Gothic" w:hAnsi="Century Gothic" w:cs="Century Gothic"/>
              </w:rPr>
            </w:pPr>
          </w:p>
          <w:p w14:paraId="707700E5" w14:textId="77777777" w:rsidR="00064068" w:rsidRDefault="00064068">
            <w:pPr>
              <w:rPr>
                <w:rFonts w:ascii="Century Gothic" w:eastAsia="Century Gothic" w:hAnsi="Century Gothic" w:cs="Century Gothic"/>
              </w:rPr>
            </w:pPr>
          </w:p>
          <w:p w14:paraId="654F9C29" w14:textId="77777777" w:rsidR="00E33FE7" w:rsidRDefault="00751B7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Elabora una descripción tan detallada como sea posible, </w:t>
            </w:r>
            <w:r>
              <w:rPr>
                <w:rFonts w:ascii="Century Gothic" w:eastAsia="Century Gothic" w:hAnsi="Century Gothic" w:cs="Century Gothic"/>
                <w:i/>
                <w:color w:val="FF0000"/>
              </w:rPr>
              <w:t>en términos de usuario final y cliente</w:t>
            </w:r>
            <w:r>
              <w:rPr>
                <w:rFonts w:ascii="Century Gothic" w:eastAsia="Century Gothic" w:hAnsi="Century Gothic" w:cs="Century Gothic"/>
              </w:rPr>
              <w:t>, sobre los usos y características de la funcionalidad que debe ofrecer la aplicación a desarrollar.</w:t>
            </w:r>
          </w:p>
          <w:p w14:paraId="3A26CE53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7DC62289" w14:textId="77777777" w:rsidR="00E33FE7" w:rsidRDefault="00751B7C">
            <w:pPr>
              <w:shd w:val="clear" w:color="auto" w:fill="EEECE1"/>
              <w:rPr>
                <w:rFonts w:ascii="Century Gothic" w:eastAsia="Century Gothic" w:hAnsi="Century Gothic" w:cs="Century Gothic"/>
                <w:i/>
              </w:rPr>
            </w:pPr>
            <w:r>
              <w:rPr>
                <w:rFonts w:ascii="Century Gothic" w:eastAsia="Century Gothic" w:hAnsi="Century Gothic" w:cs="Century Gothic"/>
                <w:i/>
              </w:rPr>
              <w:lastRenderedPageBreak/>
              <w:t xml:space="preserve">Este ítem responde a las preguntas: </w:t>
            </w:r>
            <w:r>
              <w:rPr>
                <w:rFonts w:ascii="Century Gothic" w:eastAsia="Century Gothic" w:hAnsi="Century Gothic" w:cs="Century Gothic"/>
                <w:b/>
                <w:i/>
                <w:color w:val="FF0000"/>
              </w:rPr>
              <w:t>¿qué aplicación se va a desarrollar? ¿qué características posee?</w:t>
            </w:r>
          </w:p>
          <w:p w14:paraId="3527E08D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55DE4196" w14:textId="77777777" w:rsidR="00E33FE7" w:rsidRDefault="00751B7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[Clara, Completa, Coherente, No ambigua, Pertinente]</w:t>
            </w:r>
          </w:p>
          <w:p w14:paraId="4A86F274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3610399D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E33FE7" w14:paraId="742526A0" w14:textId="77777777">
        <w:trPr>
          <w:trHeight w:val="64"/>
        </w:trPr>
        <w:tc>
          <w:tcPr>
            <w:tcW w:w="8902" w:type="dxa"/>
            <w:gridSpan w:val="3"/>
            <w:shd w:val="clear" w:color="auto" w:fill="EEECE1"/>
            <w:vAlign w:val="center"/>
          </w:tcPr>
          <w:p w14:paraId="4DE20D4D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>DIAGRAMA DE ACTIVIDADES</w:t>
            </w:r>
          </w:p>
        </w:tc>
      </w:tr>
      <w:tr w:rsidR="00E33FE7" w14:paraId="3E4B7A4D" w14:textId="77777777">
        <w:trPr>
          <w:trHeight w:val="820"/>
        </w:trPr>
        <w:tc>
          <w:tcPr>
            <w:tcW w:w="8902" w:type="dxa"/>
            <w:gridSpan w:val="3"/>
            <w:shd w:val="clear" w:color="auto" w:fill="auto"/>
            <w:vAlign w:val="center"/>
          </w:tcPr>
          <w:p w14:paraId="5047B84B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6A75EBF0" w14:textId="77777777" w:rsidR="00E33FE7" w:rsidRDefault="00751B7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El Diagrama Actividades UML (Realizar con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StarUML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) permite modelar procesos. Puede modelar las actividades de un caso de uso, transacciones, o procedimientos de sistemas de información. </w:t>
            </w:r>
          </w:p>
          <w:p w14:paraId="48E93618" w14:textId="77777777" w:rsidR="00E33FE7" w:rsidRDefault="00E33FE7">
            <w:pPr>
              <w:rPr>
                <w:rFonts w:ascii="Century Gothic" w:eastAsia="Century Gothic" w:hAnsi="Century Gothic" w:cs="Century Gothic"/>
                <w:i/>
              </w:rPr>
            </w:pPr>
          </w:p>
          <w:p w14:paraId="35CD23BE" w14:textId="77777777" w:rsidR="00E33FE7" w:rsidRDefault="00751B7C">
            <w:pPr>
              <w:shd w:val="clear" w:color="auto" w:fill="EEECE1"/>
              <w:rPr>
                <w:rFonts w:ascii="Century Gothic" w:eastAsia="Century Gothic" w:hAnsi="Century Gothic" w:cs="Century Gothic"/>
                <w:b/>
                <w:i/>
                <w:color w:val="FF0000"/>
              </w:rPr>
            </w:pPr>
            <w:r>
              <w:rPr>
                <w:rFonts w:ascii="Century Gothic" w:eastAsia="Century Gothic" w:hAnsi="Century Gothic" w:cs="Century Gothic"/>
                <w:i/>
              </w:rPr>
              <w:t xml:space="preserve">Este ítem responde a la pregunta: </w:t>
            </w:r>
            <w:r>
              <w:rPr>
                <w:rFonts w:ascii="Century Gothic" w:eastAsia="Century Gothic" w:hAnsi="Century Gothic" w:cs="Century Gothic"/>
                <w:b/>
                <w:i/>
                <w:color w:val="FF0000"/>
              </w:rPr>
              <w:t>¿qué procesos o procedimientos serán soportados por la aplicación?</w:t>
            </w:r>
          </w:p>
          <w:p w14:paraId="19E0EE84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652B0429" w14:textId="77777777" w:rsidR="00E33FE7" w:rsidRDefault="00E33FE7">
            <w:pPr>
              <w:rPr>
                <w:rFonts w:ascii="Century Gothic" w:eastAsia="Century Gothic" w:hAnsi="Century Gothic" w:cs="Century Gothic"/>
                <w:b/>
              </w:rPr>
            </w:pPr>
          </w:p>
        </w:tc>
      </w:tr>
      <w:tr w:rsidR="00E33FE7" w14:paraId="3AD23571" w14:textId="77777777">
        <w:trPr>
          <w:trHeight w:val="73"/>
        </w:trPr>
        <w:tc>
          <w:tcPr>
            <w:tcW w:w="8902" w:type="dxa"/>
            <w:gridSpan w:val="3"/>
            <w:shd w:val="clear" w:color="auto" w:fill="EEECE1"/>
            <w:vAlign w:val="center"/>
          </w:tcPr>
          <w:p w14:paraId="709FBAE7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DIAGRAMA DE CASOS DE USO</w:t>
            </w:r>
          </w:p>
        </w:tc>
      </w:tr>
      <w:tr w:rsidR="00E33FE7" w14:paraId="580A26CC" w14:textId="77777777">
        <w:trPr>
          <w:trHeight w:val="73"/>
        </w:trPr>
        <w:tc>
          <w:tcPr>
            <w:tcW w:w="8902" w:type="dxa"/>
            <w:gridSpan w:val="3"/>
            <w:shd w:val="clear" w:color="auto" w:fill="FFFFFF"/>
            <w:vAlign w:val="center"/>
          </w:tcPr>
          <w:p w14:paraId="2D58FDE7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4A115631" w14:textId="77777777" w:rsidR="00E33FE7" w:rsidRDefault="00751B7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Diagrama de Casos de Uso UML (Realizar con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StarUML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) que modela los diversos usos que se darán a la aplicación por parte de los </w:t>
            </w:r>
            <w:r>
              <w:rPr>
                <w:rFonts w:ascii="Century Gothic" w:eastAsia="Century Gothic" w:hAnsi="Century Gothic" w:cs="Century Gothic"/>
                <w:i/>
              </w:rPr>
              <w:t>actores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  <w:p w14:paraId="16247663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0FDE6C9D" w14:textId="77777777" w:rsidR="00E33FE7" w:rsidRDefault="00751B7C">
            <w:pPr>
              <w:shd w:val="clear" w:color="auto" w:fill="EEECE1"/>
              <w:rPr>
                <w:rFonts w:ascii="Century Gothic" w:eastAsia="Century Gothic" w:hAnsi="Century Gothic" w:cs="Century Gothic"/>
                <w:b/>
                <w:i/>
                <w:color w:val="FF0000"/>
              </w:rPr>
            </w:pPr>
            <w:r>
              <w:rPr>
                <w:rFonts w:ascii="Century Gothic" w:eastAsia="Century Gothic" w:hAnsi="Century Gothic" w:cs="Century Gothic"/>
                <w:i/>
              </w:rPr>
              <w:t xml:space="preserve">Este ítem responde a las preguntas: </w:t>
            </w:r>
            <w:r>
              <w:rPr>
                <w:rFonts w:ascii="Century Gothic" w:eastAsia="Century Gothic" w:hAnsi="Century Gothic" w:cs="Century Gothic"/>
                <w:b/>
                <w:i/>
                <w:color w:val="FF0000"/>
              </w:rPr>
              <w:t>¿qué servicios presta? ¿para qué se va a usar la aplicación?</w:t>
            </w:r>
          </w:p>
          <w:p w14:paraId="62F982CC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191BBC0E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E33FE7" w14:paraId="6596BD29" w14:textId="77777777">
        <w:trPr>
          <w:trHeight w:val="265"/>
        </w:trPr>
        <w:tc>
          <w:tcPr>
            <w:tcW w:w="8902" w:type="dxa"/>
            <w:gridSpan w:val="3"/>
            <w:shd w:val="clear" w:color="auto" w:fill="EEECE1"/>
            <w:vAlign w:val="center"/>
          </w:tcPr>
          <w:p w14:paraId="187F456A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PLAN DE DESARROLLO</w:t>
            </w:r>
          </w:p>
        </w:tc>
      </w:tr>
      <w:tr w:rsidR="00E33FE7" w14:paraId="50F39551" w14:textId="77777777">
        <w:trPr>
          <w:trHeight w:val="482"/>
        </w:trPr>
        <w:tc>
          <w:tcPr>
            <w:tcW w:w="8902" w:type="dxa"/>
            <w:gridSpan w:val="3"/>
            <w:shd w:val="clear" w:color="auto" w:fill="FFFFFF"/>
            <w:vAlign w:val="center"/>
          </w:tcPr>
          <w:p w14:paraId="62E3BCF0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55D4245E" w14:textId="77777777" w:rsidR="00E33FE7" w:rsidRDefault="00751B7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Establece </w:t>
            </w:r>
            <w:r>
              <w:rPr>
                <w:rFonts w:ascii="Century Gothic" w:eastAsia="Century Gothic" w:hAnsi="Century Gothic" w:cs="Century Gothic"/>
                <w:b/>
              </w:rPr>
              <w:t>prioridades</w:t>
            </w:r>
            <w:r>
              <w:rPr>
                <w:rFonts w:ascii="Century Gothic" w:eastAsia="Century Gothic" w:hAnsi="Century Gothic" w:cs="Century Gothic"/>
              </w:rPr>
              <w:t xml:space="preserve"> a los casos de uso y propone un plan de desarrollo.</w:t>
            </w:r>
          </w:p>
          <w:p w14:paraId="46841A8A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54FB0BA7" w14:textId="77777777" w:rsidR="00E33FE7" w:rsidRDefault="00751B7C">
            <w:pPr>
              <w:shd w:val="clear" w:color="auto" w:fill="EEECE1"/>
              <w:rPr>
                <w:rFonts w:ascii="Century Gothic" w:eastAsia="Century Gothic" w:hAnsi="Century Gothic" w:cs="Century Gothic"/>
                <w:i/>
              </w:rPr>
            </w:pPr>
            <w:r>
              <w:rPr>
                <w:rFonts w:ascii="Century Gothic" w:eastAsia="Century Gothic" w:hAnsi="Century Gothic" w:cs="Century Gothic"/>
                <w:i/>
              </w:rPr>
              <w:t xml:space="preserve">Este ítem responde a la pregunta: </w:t>
            </w:r>
            <w:r>
              <w:rPr>
                <w:rFonts w:ascii="Century Gothic" w:eastAsia="Century Gothic" w:hAnsi="Century Gothic" w:cs="Century Gothic"/>
                <w:b/>
                <w:i/>
                <w:color w:val="FF0000"/>
              </w:rPr>
              <w:t>¿en qué orden se desarrollará la aplicación?</w:t>
            </w:r>
          </w:p>
          <w:p w14:paraId="3DFAF89C" w14:textId="77777777" w:rsidR="00E33FE7" w:rsidRDefault="00E33FE7">
            <w:pPr>
              <w:jc w:val="center"/>
              <w:rPr>
                <w:rFonts w:ascii="Century Gothic" w:eastAsia="Century Gothic" w:hAnsi="Century Gothic" w:cs="Century Gothic"/>
              </w:rPr>
            </w:pPr>
          </w:p>
          <w:p w14:paraId="60204493" w14:textId="77777777" w:rsidR="00E33FE7" w:rsidRDefault="00E33FE7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E33FE7" w14:paraId="37CBEA72" w14:textId="77777777">
        <w:trPr>
          <w:trHeight w:val="66"/>
        </w:trPr>
        <w:tc>
          <w:tcPr>
            <w:tcW w:w="8902" w:type="dxa"/>
            <w:gridSpan w:val="3"/>
            <w:shd w:val="clear" w:color="auto" w:fill="EEECE1"/>
            <w:vAlign w:val="center"/>
          </w:tcPr>
          <w:p w14:paraId="2BB41D11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PAPER PROTOTYPE</w:t>
            </w:r>
          </w:p>
        </w:tc>
      </w:tr>
      <w:tr w:rsidR="00E33FE7" w14:paraId="5A12D637" w14:textId="77777777">
        <w:trPr>
          <w:trHeight w:val="482"/>
        </w:trPr>
        <w:tc>
          <w:tcPr>
            <w:tcW w:w="8902" w:type="dxa"/>
            <w:gridSpan w:val="3"/>
            <w:shd w:val="clear" w:color="auto" w:fill="FFFFFF"/>
            <w:vAlign w:val="center"/>
          </w:tcPr>
          <w:p w14:paraId="24EDE604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559DEFAF" w14:textId="77777777" w:rsidR="00E33FE7" w:rsidRDefault="00751B7C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Define una primera aproximación de las interfaces, elaboradas en papel, donde se describe cómo se visualiza su aplicación, software o sistema de información.</w:t>
            </w:r>
          </w:p>
          <w:p w14:paraId="2700EA50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  <w:p w14:paraId="6929BB74" w14:textId="77777777" w:rsidR="00E33FE7" w:rsidRDefault="00751B7C">
            <w:pPr>
              <w:shd w:val="clear" w:color="auto" w:fill="EEECE1"/>
              <w:rPr>
                <w:rFonts w:ascii="Century Gothic" w:eastAsia="Century Gothic" w:hAnsi="Century Gothic" w:cs="Century Gothic"/>
                <w:b/>
                <w:i/>
                <w:color w:val="FF0000"/>
              </w:rPr>
            </w:pPr>
            <w:r>
              <w:rPr>
                <w:rFonts w:ascii="Century Gothic" w:eastAsia="Century Gothic" w:hAnsi="Century Gothic" w:cs="Century Gothic"/>
                <w:i/>
              </w:rPr>
              <w:t xml:space="preserve">Este ítem responde a la pregunta </w:t>
            </w:r>
            <w:r>
              <w:rPr>
                <w:rFonts w:ascii="Century Gothic" w:eastAsia="Century Gothic" w:hAnsi="Century Gothic" w:cs="Century Gothic"/>
                <w:b/>
                <w:i/>
                <w:color w:val="FF0000"/>
              </w:rPr>
              <w:t>¿cómo lucirá la aplicación?</w:t>
            </w:r>
          </w:p>
          <w:p w14:paraId="01093A6B" w14:textId="77777777" w:rsidR="00E33FE7" w:rsidRDefault="00E33FE7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E33FE7" w14:paraId="5132069C" w14:textId="77777777">
        <w:trPr>
          <w:trHeight w:val="1109"/>
        </w:trPr>
        <w:tc>
          <w:tcPr>
            <w:tcW w:w="89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B0D06E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 campos del formato deben ser diligenciados con letra Century Gothic de 11 puntos.</w:t>
            </w:r>
          </w:p>
          <w:p w14:paraId="5D38BFBC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El nombre del documento es: </w:t>
            </w:r>
          </w:p>
          <w:p w14:paraId="65207CD7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20"/>
                <w:szCs w:val="20"/>
              </w:rPr>
              <w:t>t1-proyecto-</w:t>
            </w: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{apellidoEstudiante1–apellidoEstudiante2}.docx</w:t>
            </w:r>
          </w:p>
          <w:p w14:paraId="2A623360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>Ejemplo: t1-arequipe-Garcia-Cuadrado.docx</w:t>
            </w:r>
          </w:p>
          <w:p w14:paraId="1459B99A" w14:textId="77777777" w:rsidR="00E33FE7" w:rsidRDefault="00751B7C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0000"/>
                <w:sz w:val="20"/>
                <w:szCs w:val="20"/>
              </w:rPr>
              <w:t>IMPORTANTE: Envíe su tarea antes de la fecha y hora determinada.</w:t>
            </w:r>
          </w:p>
        </w:tc>
      </w:tr>
    </w:tbl>
    <w:p w14:paraId="07347B52" w14:textId="77777777" w:rsidR="00E33FE7" w:rsidRDefault="00E33FE7">
      <w:pPr>
        <w:jc w:val="center"/>
        <w:rPr>
          <w:rFonts w:ascii="Century Gothic" w:eastAsia="Century Gothic" w:hAnsi="Century Gothic" w:cs="Century Gothic"/>
          <w:b/>
          <w:color w:val="FF0000"/>
        </w:rPr>
      </w:pPr>
    </w:p>
    <w:p w14:paraId="036BBACE" w14:textId="77777777" w:rsidR="00E33FE7" w:rsidRDefault="00E33FE7">
      <w:pPr>
        <w:jc w:val="center"/>
        <w:rPr>
          <w:rFonts w:ascii="Century Gothic" w:eastAsia="Century Gothic" w:hAnsi="Century Gothic" w:cs="Century Gothic"/>
          <w:b/>
          <w:color w:val="FF0000"/>
        </w:rPr>
      </w:pPr>
    </w:p>
    <w:tbl>
      <w:tblPr>
        <w:tblStyle w:val="a2"/>
        <w:tblW w:w="8997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7087"/>
      </w:tblGrid>
      <w:tr w:rsidR="00E33FE7" w14:paraId="6FA5410D" w14:textId="77777777">
        <w:trPr>
          <w:trHeight w:val="147"/>
        </w:trPr>
        <w:tc>
          <w:tcPr>
            <w:tcW w:w="8997" w:type="dxa"/>
            <w:gridSpan w:val="2"/>
            <w:shd w:val="clear" w:color="auto" w:fill="EEECE1"/>
          </w:tcPr>
          <w:p w14:paraId="56EA2549" w14:textId="77777777" w:rsidR="00E33FE7" w:rsidRDefault="00751B7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ANEXO – ESPECIFICACIONES DE CASOS DE USO</w:t>
            </w:r>
          </w:p>
        </w:tc>
      </w:tr>
      <w:tr w:rsidR="00E33FE7" w14:paraId="5248D38C" w14:textId="77777777">
        <w:trPr>
          <w:trHeight w:val="135"/>
        </w:trPr>
        <w:tc>
          <w:tcPr>
            <w:tcW w:w="1910" w:type="dxa"/>
          </w:tcPr>
          <w:p w14:paraId="31BD8044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right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Caso de Uso  </w:t>
            </w:r>
          </w:p>
        </w:tc>
        <w:tc>
          <w:tcPr>
            <w:tcW w:w="7087" w:type="dxa"/>
          </w:tcPr>
          <w:p w14:paraId="4DEE83F3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  <w:tr w:rsidR="00E33FE7" w14:paraId="11674EB6" w14:textId="77777777">
        <w:trPr>
          <w:trHeight w:val="135"/>
        </w:trPr>
        <w:tc>
          <w:tcPr>
            <w:tcW w:w="1910" w:type="dxa"/>
          </w:tcPr>
          <w:p w14:paraId="4EE88CA2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right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Precondiciones</w:t>
            </w:r>
          </w:p>
        </w:tc>
        <w:tc>
          <w:tcPr>
            <w:tcW w:w="7087" w:type="dxa"/>
          </w:tcPr>
          <w:p w14:paraId="4A67F679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  <w:tr w:rsidR="00E33FE7" w14:paraId="55592FA2" w14:textId="77777777">
        <w:trPr>
          <w:trHeight w:val="135"/>
        </w:trPr>
        <w:tc>
          <w:tcPr>
            <w:tcW w:w="1910" w:type="dxa"/>
          </w:tcPr>
          <w:p w14:paraId="43434BEC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right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Flujo de eventos</w:t>
            </w:r>
          </w:p>
        </w:tc>
        <w:tc>
          <w:tcPr>
            <w:tcW w:w="7087" w:type="dxa"/>
          </w:tcPr>
          <w:p w14:paraId="07C4723B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  <w:p w14:paraId="165EFE94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  <w:tr w:rsidR="00E33FE7" w14:paraId="59108685" w14:textId="77777777">
        <w:trPr>
          <w:trHeight w:val="135"/>
        </w:trPr>
        <w:tc>
          <w:tcPr>
            <w:tcW w:w="1910" w:type="dxa"/>
          </w:tcPr>
          <w:p w14:paraId="598538B6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right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lastRenderedPageBreak/>
              <w:t>Postcondiciones</w:t>
            </w:r>
          </w:p>
        </w:tc>
        <w:tc>
          <w:tcPr>
            <w:tcW w:w="7087" w:type="dxa"/>
          </w:tcPr>
          <w:p w14:paraId="66DD764E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  <w:tr w:rsidR="00E33FE7" w14:paraId="41382EF4" w14:textId="77777777">
        <w:trPr>
          <w:trHeight w:val="135"/>
        </w:trPr>
        <w:tc>
          <w:tcPr>
            <w:tcW w:w="1910" w:type="dxa"/>
          </w:tcPr>
          <w:p w14:paraId="6A0583A4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right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Flujos alternos</w:t>
            </w:r>
          </w:p>
        </w:tc>
        <w:tc>
          <w:tcPr>
            <w:tcW w:w="7087" w:type="dxa"/>
          </w:tcPr>
          <w:p w14:paraId="709816EC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  <w:p w14:paraId="15B44E9A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  <w:tr w:rsidR="00E33FE7" w14:paraId="47077E28" w14:textId="77777777">
        <w:trPr>
          <w:trHeight w:val="135"/>
        </w:trPr>
        <w:tc>
          <w:tcPr>
            <w:tcW w:w="1910" w:type="dxa"/>
          </w:tcPr>
          <w:p w14:paraId="236E2BA5" w14:textId="77777777" w:rsidR="00E33FE7" w:rsidRDefault="0075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70"/>
              <w:jc w:val="right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Requerimientos especiales</w:t>
            </w:r>
          </w:p>
        </w:tc>
        <w:tc>
          <w:tcPr>
            <w:tcW w:w="7087" w:type="dxa"/>
          </w:tcPr>
          <w:p w14:paraId="548D2D16" w14:textId="77777777" w:rsidR="00E33FE7" w:rsidRDefault="00E33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58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</w:tbl>
    <w:p w14:paraId="057FA438" w14:textId="77777777" w:rsidR="00E33FE7" w:rsidRDefault="00E33FE7">
      <w:pPr>
        <w:rPr>
          <w:rFonts w:ascii="Century Gothic" w:eastAsia="Century Gothic" w:hAnsi="Century Gothic" w:cs="Century Gothic"/>
          <w:b/>
          <w:color w:val="FF0000"/>
        </w:rPr>
      </w:pPr>
    </w:p>
    <w:p w14:paraId="0CCBAA19" w14:textId="77777777" w:rsidR="00E33FE7" w:rsidRDefault="00E33FE7">
      <w:pPr>
        <w:jc w:val="center"/>
        <w:rPr>
          <w:rFonts w:ascii="Century Gothic" w:eastAsia="Century Gothic" w:hAnsi="Century Gothic" w:cs="Century Gothic"/>
          <w:b/>
          <w:color w:val="FF0000"/>
        </w:rPr>
      </w:pPr>
    </w:p>
    <w:sectPr w:rsidR="00E33FE7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FE7"/>
    <w:rsid w:val="00064068"/>
    <w:rsid w:val="00751B7C"/>
    <w:rsid w:val="00793215"/>
    <w:rsid w:val="007B41FF"/>
    <w:rsid w:val="00881695"/>
    <w:rsid w:val="00A67352"/>
    <w:rsid w:val="00C4774B"/>
    <w:rsid w:val="00C66CC2"/>
    <w:rsid w:val="00E33FE7"/>
    <w:rsid w:val="00E54203"/>
    <w:rsid w:val="00E76AB9"/>
    <w:rsid w:val="00F7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7230"/>
  <w15:docId w15:val="{CF8C1551-8D87-452F-9ABB-6E29744C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22"/>
        <w:szCs w:val="22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7E"/>
    <w:pPr>
      <w:autoSpaceDE w:val="0"/>
      <w:autoSpaceDN w:val="0"/>
    </w:pPr>
    <w:rPr>
      <w:rFonts w:eastAsia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3EC"/>
    <w:pPr>
      <w:keepNext/>
      <w:jc w:val="center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rsid w:val="001C037E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1C037E"/>
    <w:pPr>
      <w:jc w:val="both"/>
    </w:pPr>
    <w:rPr>
      <w:rFonts w:ascii="Verdana" w:hAnsi="Verdana" w:cs="Verdana"/>
      <w:b/>
      <w:bCs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037E"/>
    <w:rPr>
      <w:rFonts w:ascii="Verdana" w:eastAsia="Times New Roman" w:hAnsi="Verdana" w:cs="Verdana"/>
      <w:b/>
      <w:bCs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AF00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E13F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2B6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B6"/>
    <w:rPr>
      <w:rFonts w:ascii="Tahoma" w:eastAsia="Times New Roman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9"/>
    <w:rsid w:val="00ED33EC"/>
    <w:rPr>
      <w:rFonts w:ascii="Tahoma" w:eastAsia="Times New Roman" w:hAnsi="Tahoma" w:cs="Tahoma"/>
      <w:b/>
      <w:b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%3coop.eisi@gmail.com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78W9GvcaD14nkRtYAw8EnLpufQ==">CgMxLjA4AHIhMUdxSzF0SGV5dFZGUlJ4c29QNTlvQmJQVHVlbHRCZzdQ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INDUSTRIAL DE SANTANDER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Rojas</dc:creator>
  <cp:lastModifiedBy>JUAN TABARES</cp:lastModifiedBy>
  <cp:revision>5</cp:revision>
  <dcterms:created xsi:type="dcterms:W3CDTF">2023-04-10T13:27:00Z</dcterms:created>
  <dcterms:modified xsi:type="dcterms:W3CDTF">2024-09-16T22:36:00Z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1983567520</vt:lpwstr>
  </property>
</Properties>
</file>