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FDE5F" w14:textId="57C59F0B" w:rsidR="009B0607" w:rsidRDefault="009B0607" w:rsidP="00117729">
      <w:pPr>
        <w:pStyle w:val="ListParagraph"/>
        <w:numPr>
          <w:ilvl w:val="0"/>
          <w:numId w:val="4"/>
        </w:numPr>
      </w:pPr>
      <w:r>
        <w:t xml:space="preserve">Kampanya </w:t>
      </w:r>
      <w:r w:rsidR="00F93925">
        <w:t>2</w:t>
      </w:r>
      <w:r>
        <w:t xml:space="preserve"> </w:t>
      </w:r>
      <w:r w:rsidR="00F93925">
        <w:t>Aralık</w:t>
      </w:r>
      <w:r>
        <w:t xml:space="preserve"> 00:00 – </w:t>
      </w:r>
      <w:r w:rsidR="00F93925">
        <w:t>31</w:t>
      </w:r>
      <w:r>
        <w:t xml:space="preserve"> </w:t>
      </w:r>
      <w:r w:rsidR="00F93925">
        <w:t xml:space="preserve">Aralık </w:t>
      </w:r>
      <w:r>
        <w:t>23:59 tarihleri arasında geçerlidir.</w:t>
      </w:r>
    </w:p>
    <w:p w14:paraId="1522CFE9" w14:textId="77777777" w:rsidR="009B0607" w:rsidRDefault="009B0607" w:rsidP="009B0607"/>
    <w:p w14:paraId="738ED89C" w14:textId="3E6D546B" w:rsidR="009B0607" w:rsidRPr="00117729" w:rsidRDefault="009B0607" w:rsidP="00117729">
      <w:pPr>
        <w:pStyle w:val="ListParagraph"/>
        <w:numPr>
          <w:ilvl w:val="0"/>
          <w:numId w:val="4"/>
        </w:numPr>
        <w:rPr>
          <w:b/>
          <w:bCs/>
        </w:rPr>
      </w:pPr>
      <w:r w:rsidRPr="00B70A48">
        <w:rPr>
          <w:b/>
          <w:bCs/>
          <w:color w:val="000000" w:themeColor="text1"/>
        </w:rPr>
        <w:t>İlgili</w:t>
      </w:r>
      <w:r w:rsidR="00B70A48">
        <w:rPr>
          <w:b/>
          <w:bCs/>
          <w:color w:val="000000" w:themeColor="text1"/>
        </w:rPr>
        <w:t xml:space="preserve"> </w:t>
      </w:r>
      <w:hyperlink r:id="rId10" w:history="1">
        <w:r w:rsidR="00B70A48" w:rsidRPr="00B70A48">
          <w:rPr>
            <w:rStyle w:val="Hyperlink"/>
            <w:b/>
            <w:bCs/>
          </w:rPr>
          <w:t>linkte</w:t>
        </w:r>
        <w:r w:rsidR="00B70A48" w:rsidRPr="00B70A48">
          <w:rPr>
            <w:rStyle w:val="Hyperlink"/>
            <w:b/>
            <w:bCs/>
          </w:rPr>
          <w:t>n</w:t>
        </w:r>
      </w:hyperlink>
      <w:r w:rsidRPr="00B70A48">
        <w:rPr>
          <w:b/>
          <w:bCs/>
          <w:color w:val="000000" w:themeColor="text1"/>
        </w:rPr>
        <w:t xml:space="preserve"> alışveriş yapan müşterilerimiz Nespresso ürünlerinde </w:t>
      </w:r>
      <w:r w:rsidRPr="00117729">
        <w:rPr>
          <w:b/>
          <w:bCs/>
        </w:rPr>
        <w:t>;</w:t>
      </w:r>
    </w:p>
    <w:p w14:paraId="4A18D700" w14:textId="77777777" w:rsidR="009B0607" w:rsidRPr="006653B4" w:rsidRDefault="009B0607" w:rsidP="009B0607">
      <w:pPr>
        <w:rPr>
          <w:b/>
          <w:bCs/>
        </w:rPr>
      </w:pPr>
    </w:p>
    <w:p w14:paraId="60163DAF" w14:textId="1A5E1FB9" w:rsidR="00D83F07" w:rsidRPr="00D83F07" w:rsidRDefault="00D83F07" w:rsidP="00117729">
      <w:pPr>
        <w:numPr>
          <w:ilvl w:val="0"/>
          <w:numId w:val="4"/>
        </w:numPr>
        <w:shd w:val="clear" w:color="auto" w:fill="FFFFFF"/>
        <w:rPr>
          <w:rFonts w:eastAsia="Times New Roman"/>
        </w:rPr>
      </w:pPr>
      <w:r w:rsidRPr="00D83F07">
        <w:rPr>
          <w:rFonts w:eastAsia="Times New Roman"/>
          <w:color w:val="000000"/>
        </w:rPr>
        <w:t>Espresso veya bundle (süt köpürtücü set) kahve makinesi (Inissia Red, Inissia Black, Essenza Plus Black, Essenza Plus White, Essenza Mini Black, Essenza Mini Red, Essenza Mini Grey, Essenza Mini White, Essenza Mini Green, Pixie Titan, Pixie Red, Essenza Mini Red Bundle, Essenza Mini Black Bundle, Pixie Red Bundle, Pixie Titan Bundle</w:t>
      </w:r>
      <w:r w:rsidR="00FA04B2">
        <w:rPr>
          <w:rFonts w:eastAsia="Times New Roman"/>
          <w:color w:val="000000"/>
        </w:rPr>
        <w:t>,Essenza Plus, Essenza Plus Bundle</w:t>
      </w:r>
      <w:r w:rsidRPr="00D83F07">
        <w:rPr>
          <w:rFonts w:eastAsia="Times New Roman"/>
          <w:color w:val="000000"/>
        </w:rPr>
        <w:t>) için seçili 5* kutu kahve hediye edilecektir.</w:t>
      </w:r>
    </w:p>
    <w:p w14:paraId="50495CC8" w14:textId="77777777" w:rsidR="00D83F07" w:rsidRDefault="00D83F07" w:rsidP="00D83F07">
      <w:pPr>
        <w:pStyle w:val="ListParagraph"/>
        <w:rPr>
          <w:rFonts w:eastAsia="Times New Roman"/>
          <w:color w:val="000000"/>
        </w:rPr>
      </w:pPr>
    </w:p>
    <w:p w14:paraId="2CD7EEDE" w14:textId="29E673FD" w:rsidR="00D83F07" w:rsidRPr="00577FB8" w:rsidRDefault="009B0607" w:rsidP="00B42DE1">
      <w:pPr>
        <w:numPr>
          <w:ilvl w:val="0"/>
          <w:numId w:val="4"/>
        </w:numPr>
        <w:shd w:val="clear" w:color="auto" w:fill="FFFFFF"/>
        <w:rPr>
          <w:rFonts w:eastAsia="Times New Roman"/>
        </w:rPr>
      </w:pPr>
      <w:r>
        <w:rPr>
          <w:rFonts w:eastAsia="Times New Roman"/>
          <w:color w:val="000000"/>
        </w:rPr>
        <w:t>Entegre süt çözümlü makine Creatista Pro, Creatista Plus, Lattissima One White, Lattissima One Black, Gran Lattissima White, Gran Lattissima Black, Atelier alımında seçili 10</w:t>
      </w:r>
      <w:r w:rsidR="00577FB8">
        <w:rPr>
          <w:rFonts w:eastAsia="Times New Roman"/>
          <w:color w:val="000000"/>
        </w:rPr>
        <w:t>**</w:t>
      </w:r>
      <w:r>
        <w:rPr>
          <w:rFonts w:eastAsia="Times New Roman"/>
          <w:color w:val="000000"/>
        </w:rPr>
        <w:t xml:space="preserve"> kutu kahve hediye verilecektir.</w:t>
      </w:r>
    </w:p>
    <w:p w14:paraId="5A472639" w14:textId="77777777" w:rsidR="00577FB8" w:rsidRDefault="00577FB8" w:rsidP="00577FB8">
      <w:pPr>
        <w:pStyle w:val="ListParagraph"/>
        <w:rPr>
          <w:rFonts w:eastAsia="Times New Roman"/>
        </w:rPr>
      </w:pPr>
    </w:p>
    <w:p w14:paraId="08FC8356" w14:textId="77777777" w:rsidR="00577FB8" w:rsidRPr="00B42DE1" w:rsidRDefault="00577FB8" w:rsidP="00577FB8">
      <w:pPr>
        <w:shd w:val="clear" w:color="auto" w:fill="FFFFFF"/>
        <w:ind w:left="720"/>
        <w:rPr>
          <w:rFonts w:eastAsia="Times New Roman"/>
        </w:rPr>
      </w:pPr>
    </w:p>
    <w:p w14:paraId="34416618" w14:textId="77777777" w:rsidR="008611F0" w:rsidRPr="008611F0" w:rsidRDefault="008611F0" w:rsidP="008611F0">
      <w:pPr>
        <w:pStyle w:val="ListParagraph"/>
        <w:numPr>
          <w:ilvl w:val="0"/>
          <w:numId w:val="4"/>
        </w:numPr>
        <w:autoSpaceDE w:val="0"/>
        <w:autoSpaceDN w:val="0"/>
        <w:adjustRightInd w:val="0"/>
        <w:rPr>
          <w:rFonts w:ascii="NespressoLucas-Regular" w:hAnsi="NespressoLucas-Regular" w:cs="NespressoLucas-Regular"/>
          <w:b/>
          <w:bCs/>
          <w:szCs w:val="12"/>
        </w:rPr>
      </w:pPr>
      <w:r w:rsidRPr="008611F0">
        <w:rPr>
          <w:rFonts w:ascii="NespressoLucas-Regular" w:hAnsi="NespressoLucas-Regular" w:cs="NespressoLucas-Regular"/>
          <w:b/>
          <w:bCs/>
          <w:szCs w:val="12"/>
        </w:rPr>
        <w:t>*Seçili 5 kutu kahve: Roma x1, Arpeggio Decaf x1, Livanto x1, Infiniment Espresso x1, Zimbabwe x1</w:t>
      </w:r>
    </w:p>
    <w:p w14:paraId="4BF677CA" w14:textId="77777777" w:rsidR="008611F0" w:rsidRPr="008611F0" w:rsidRDefault="008611F0" w:rsidP="008611F0">
      <w:pPr>
        <w:pStyle w:val="ListParagraph"/>
        <w:numPr>
          <w:ilvl w:val="0"/>
          <w:numId w:val="4"/>
        </w:numPr>
        <w:autoSpaceDE w:val="0"/>
        <w:autoSpaceDN w:val="0"/>
        <w:adjustRightInd w:val="0"/>
        <w:rPr>
          <w:rFonts w:ascii="NespressoLucas-Regular" w:hAnsi="NespressoLucas-Regular" w:cs="NespressoLucas-Regular"/>
          <w:b/>
          <w:bCs/>
          <w:szCs w:val="12"/>
        </w:rPr>
      </w:pPr>
      <w:r w:rsidRPr="008611F0">
        <w:rPr>
          <w:rFonts w:ascii="NespressoLucas-Regular" w:hAnsi="NespressoLucas-Regular" w:cs="NespressoLucas-Regular"/>
          <w:b/>
          <w:bCs/>
          <w:szCs w:val="12"/>
        </w:rPr>
        <w:t xml:space="preserve">**Seçili 10 kutu kahve: Volluto x1, Roma x1, Livanto x1, WEX Istanbul x1 Infiniment Espresso x1, Zimbabwe x1, Arpeggio x2, Arpeggio Decaf x2 </w:t>
      </w:r>
    </w:p>
    <w:p w14:paraId="1218B7E9" w14:textId="77777777" w:rsidR="00117729" w:rsidRPr="006653B4" w:rsidRDefault="00117729" w:rsidP="00117729">
      <w:pPr>
        <w:shd w:val="clear" w:color="auto" w:fill="FFFFFF"/>
        <w:rPr>
          <w:rFonts w:eastAsia="Times New Roman"/>
        </w:rPr>
      </w:pPr>
    </w:p>
    <w:p w14:paraId="545F4AB2" w14:textId="380D46E9" w:rsidR="006653B4" w:rsidRPr="00117729" w:rsidRDefault="006653B4" w:rsidP="00117729">
      <w:pPr>
        <w:pStyle w:val="ListParagraph"/>
        <w:numPr>
          <w:ilvl w:val="0"/>
          <w:numId w:val="4"/>
        </w:numPr>
        <w:rPr>
          <w:b/>
          <w:bCs/>
        </w:rPr>
      </w:pPr>
      <w:r w:rsidRPr="00117729">
        <w:rPr>
          <w:b/>
          <w:bCs/>
        </w:rPr>
        <w:t>Hediye Kahveleri almak için;</w:t>
      </w:r>
    </w:p>
    <w:p w14:paraId="7CD176AF" w14:textId="60B492B9" w:rsidR="009B0607" w:rsidRDefault="006653B4" w:rsidP="009B0607">
      <w:pPr>
        <w:pStyle w:val="ListParagraph"/>
        <w:numPr>
          <w:ilvl w:val="0"/>
          <w:numId w:val="4"/>
        </w:numPr>
      </w:pPr>
      <w:r>
        <w:t>Hediye kahve kapsüllerinin alınabilmesi için orjinal fatura veya fiş ve makine kutusu üzerinde bulunan seri numarasının, Nespresso Müşteri İletişim Merkezi 444 20 21 veya 0800 211 01 00 ibraz edilmesi gerekmektedir.</w:t>
      </w:r>
    </w:p>
    <w:p w14:paraId="0A6DB5C7" w14:textId="77777777" w:rsidR="00B42DE1" w:rsidRDefault="00B42DE1" w:rsidP="00577FB8">
      <w:pPr>
        <w:ind w:left="360"/>
      </w:pPr>
    </w:p>
    <w:p w14:paraId="0AC315C2" w14:textId="521362EE" w:rsidR="009B0607" w:rsidRDefault="009B0607" w:rsidP="00117729">
      <w:pPr>
        <w:pStyle w:val="ListParagraph"/>
        <w:numPr>
          <w:ilvl w:val="0"/>
          <w:numId w:val="4"/>
        </w:numPr>
      </w:pPr>
      <w:r>
        <w:t>Kampanya kurumsal müşteriler için geçerli değildir.</w:t>
      </w:r>
    </w:p>
    <w:p w14:paraId="4CC71E86" w14:textId="77777777" w:rsidR="006853E4" w:rsidRDefault="006853E4" w:rsidP="00B42DE1">
      <w:pPr>
        <w:pStyle w:val="ListParagraph"/>
      </w:pPr>
    </w:p>
    <w:p w14:paraId="18077B24" w14:textId="76746AC6" w:rsidR="00B243F2" w:rsidRPr="00B243F2" w:rsidRDefault="00B243F2" w:rsidP="00B243F2">
      <w:pPr>
        <w:pStyle w:val="ListParagraph"/>
        <w:numPr>
          <w:ilvl w:val="0"/>
          <w:numId w:val="4"/>
        </w:numPr>
        <w:autoSpaceDE w:val="0"/>
        <w:autoSpaceDN w:val="0"/>
        <w:adjustRightInd w:val="0"/>
      </w:pPr>
      <w:r w:rsidRPr="00B243F2">
        <w:t>Kampanya Nespresso’nun sadece yetkili satıcılarında geçerlidir</w:t>
      </w:r>
      <w:r>
        <w:t>;</w:t>
      </w:r>
    </w:p>
    <w:p w14:paraId="720BCB13" w14:textId="5F78E791" w:rsidR="00B243F2" w:rsidRPr="00B243F2" w:rsidRDefault="00B243F2" w:rsidP="00B243F2">
      <w:pPr>
        <w:pStyle w:val="ListParagraph"/>
        <w:numPr>
          <w:ilvl w:val="0"/>
          <w:numId w:val="4"/>
        </w:numPr>
        <w:autoSpaceDE w:val="0"/>
        <w:autoSpaceDN w:val="0"/>
        <w:adjustRightInd w:val="0"/>
      </w:pPr>
      <w:r w:rsidRPr="00B243F2">
        <w:t>Toprak Ev Aletleri Ltd. Şti,(Depogünleri)</w:t>
      </w:r>
      <w:r w:rsidR="00AC194A">
        <w:t xml:space="preserve">: </w:t>
      </w:r>
      <w:hyperlink r:id="rId11" w:history="1">
        <w:r w:rsidR="00AC194A" w:rsidRPr="00D66723">
          <w:rPr>
            <w:rStyle w:val="Hyperlink"/>
            <w:rFonts w:ascii="source_sans_proregular" w:hAnsi="source_sans_proregular"/>
            <w:b/>
            <w:bCs/>
            <w:sz w:val="18"/>
            <w:szCs w:val="18"/>
            <w:shd w:val="clear" w:color="auto" w:fill="FFFFFF"/>
          </w:rPr>
          <w:t>https://www.trendyol.com/sr?wb=108185&amp;mid=105260</w:t>
        </w:r>
      </w:hyperlink>
    </w:p>
    <w:p w14:paraId="497A7E2E" w14:textId="0133174B" w:rsidR="00B243F2" w:rsidRPr="00B243F2" w:rsidRDefault="00B243F2" w:rsidP="00B243F2">
      <w:pPr>
        <w:pStyle w:val="ListParagraph"/>
        <w:numPr>
          <w:ilvl w:val="0"/>
          <w:numId w:val="4"/>
        </w:numPr>
        <w:autoSpaceDE w:val="0"/>
        <w:autoSpaceDN w:val="0"/>
        <w:adjustRightInd w:val="0"/>
      </w:pPr>
      <w:r w:rsidRPr="00B243F2">
        <w:t>Dsm Grup Danışmanlık İletişim ve Satış Ticaret A.Ş (www.trendyol.com)</w:t>
      </w:r>
      <w:r w:rsidR="00AC194A">
        <w:t>:</w:t>
      </w:r>
      <w:r w:rsidR="00AC194A">
        <w:br/>
      </w:r>
      <w:r w:rsidR="00AC194A" w:rsidRPr="00AC194A">
        <w:t>https://www.trendyol.com/sr?wb=108185&amp;mid=968</w:t>
      </w:r>
    </w:p>
    <w:p w14:paraId="34E0F656" w14:textId="77777777" w:rsidR="00AC194A" w:rsidRDefault="00B243F2" w:rsidP="00B243F2">
      <w:pPr>
        <w:pStyle w:val="ListParagraph"/>
        <w:numPr>
          <w:ilvl w:val="0"/>
          <w:numId w:val="4"/>
        </w:numPr>
        <w:autoSpaceDE w:val="0"/>
        <w:autoSpaceDN w:val="0"/>
        <w:adjustRightInd w:val="0"/>
      </w:pPr>
      <w:r w:rsidRPr="00B243F2">
        <w:t>Jumbo Ev Gereçleri Sanayi Ticaret A.Ş</w:t>
      </w:r>
      <w:r w:rsidR="00AC194A">
        <w:t xml:space="preserve">: </w:t>
      </w:r>
    </w:p>
    <w:p w14:paraId="7B47824C" w14:textId="03069106" w:rsidR="00B243F2" w:rsidRPr="00B243F2" w:rsidRDefault="00000000" w:rsidP="00AC194A">
      <w:pPr>
        <w:pStyle w:val="ListParagraph"/>
        <w:autoSpaceDE w:val="0"/>
        <w:autoSpaceDN w:val="0"/>
        <w:adjustRightInd w:val="0"/>
      </w:pPr>
      <w:hyperlink r:id="rId12" w:history="1">
        <w:r w:rsidR="00AC194A" w:rsidRPr="00D66723">
          <w:rPr>
            <w:rStyle w:val="Hyperlink"/>
            <w:rFonts w:ascii="source_sans_proregular" w:hAnsi="source_sans_proregular"/>
            <w:b/>
            <w:bCs/>
            <w:sz w:val="18"/>
            <w:szCs w:val="18"/>
            <w:shd w:val="clear" w:color="auto" w:fill="FFFFFF"/>
          </w:rPr>
          <w:t>https://www.trendyol.com/sr?wb=108185&amp;mid=163824</w:t>
        </w:r>
      </w:hyperlink>
      <w:r w:rsidR="00B243F2" w:rsidRPr="00B243F2">
        <w:t xml:space="preserve"> </w:t>
      </w:r>
    </w:p>
    <w:p w14:paraId="7DC01F18" w14:textId="2C570388" w:rsidR="00B243F2" w:rsidRDefault="00B243F2" w:rsidP="00B243F2">
      <w:pPr>
        <w:pStyle w:val="ListParagraph"/>
        <w:numPr>
          <w:ilvl w:val="0"/>
          <w:numId w:val="4"/>
        </w:numPr>
        <w:autoSpaceDE w:val="0"/>
        <w:autoSpaceDN w:val="0"/>
        <w:adjustRightInd w:val="0"/>
      </w:pPr>
      <w:r w:rsidRPr="00B243F2">
        <w:t>Uzay E-Ticaret Hiz. Ltd. ŞTİ (Uzay E-Ticaret)</w:t>
      </w:r>
      <w:r w:rsidR="00AC194A">
        <w:t xml:space="preserve">: </w:t>
      </w:r>
      <w:hyperlink r:id="rId13" w:history="1">
        <w:r w:rsidR="00AC194A">
          <w:rPr>
            <w:rStyle w:val="Hyperlink"/>
            <w:rFonts w:ascii="source_sans_proregular" w:hAnsi="source_sans_proregular"/>
            <w:b/>
            <w:bCs/>
            <w:color w:val="000000"/>
            <w:sz w:val="18"/>
            <w:szCs w:val="18"/>
            <w:shd w:val="clear" w:color="auto" w:fill="FFFFFF"/>
          </w:rPr>
          <w:t>https://www.trendyol.com/sr?wb=108185&amp;mid=639725</w:t>
        </w:r>
      </w:hyperlink>
    </w:p>
    <w:p w14:paraId="752C5567" w14:textId="212F346D" w:rsidR="00F93925" w:rsidRDefault="00F93925" w:rsidP="00F93925">
      <w:pPr>
        <w:pStyle w:val="ListParagraph"/>
        <w:numPr>
          <w:ilvl w:val="0"/>
          <w:numId w:val="4"/>
        </w:numPr>
        <w:autoSpaceDE w:val="0"/>
        <w:autoSpaceDN w:val="0"/>
        <w:adjustRightInd w:val="0"/>
      </w:pPr>
      <w:r w:rsidRPr="00F93925">
        <w:t xml:space="preserve">Teknosa İç Ve Dış Ticaret Anonim Şirketi </w:t>
      </w:r>
      <w:r w:rsidRPr="00B243F2">
        <w:t>(</w:t>
      </w:r>
      <w:r>
        <w:t>Teknosa</w:t>
      </w:r>
      <w:r w:rsidRPr="00B243F2">
        <w:t>)</w:t>
      </w:r>
      <w:r w:rsidR="00AC194A">
        <w:t xml:space="preserve">: </w:t>
      </w:r>
      <w:hyperlink r:id="rId14" w:history="1">
        <w:r w:rsidR="00AC194A">
          <w:rPr>
            <w:rStyle w:val="Hyperlink"/>
            <w:rFonts w:ascii="source_sans_proregular" w:hAnsi="source_sans_proregular"/>
            <w:b/>
            <w:bCs/>
            <w:color w:val="000000"/>
            <w:sz w:val="18"/>
            <w:szCs w:val="18"/>
            <w:shd w:val="clear" w:color="auto" w:fill="FFFFFF"/>
          </w:rPr>
          <w:t>https://www.trendyol.com/sr?wb=108185&amp;mid=107870</w:t>
        </w:r>
      </w:hyperlink>
    </w:p>
    <w:p w14:paraId="7D76BF91" w14:textId="46DAF38A" w:rsidR="00F93925" w:rsidRDefault="00F93925" w:rsidP="00F93925">
      <w:pPr>
        <w:pStyle w:val="ListParagraph"/>
        <w:numPr>
          <w:ilvl w:val="0"/>
          <w:numId w:val="4"/>
        </w:numPr>
        <w:autoSpaceDE w:val="0"/>
        <w:autoSpaceDN w:val="0"/>
        <w:adjustRightInd w:val="0"/>
      </w:pPr>
      <w:r w:rsidRPr="00F93925">
        <w:t xml:space="preserve"> Media Markt Turkey Ticaret Limited Şirketi</w:t>
      </w:r>
      <w:r>
        <w:t xml:space="preserve"> (MediaMarkt)</w:t>
      </w:r>
      <w:r w:rsidR="00AC194A">
        <w:t xml:space="preserve">: </w:t>
      </w:r>
      <w:hyperlink r:id="rId15" w:history="1">
        <w:r w:rsidR="00AC194A">
          <w:rPr>
            <w:rStyle w:val="Hyperlink"/>
            <w:rFonts w:ascii="source_sans_proregular" w:hAnsi="source_sans_proregular"/>
            <w:b/>
            <w:bCs/>
            <w:color w:val="000000"/>
            <w:sz w:val="18"/>
            <w:szCs w:val="18"/>
            <w:shd w:val="clear" w:color="auto" w:fill="FFFFFF"/>
          </w:rPr>
          <w:t>https://www.trendyol.com/sr?wb=108185&amp;mid=275331</w:t>
        </w:r>
      </w:hyperlink>
    </w:p>
    <w:p w14:paraId="1C4C5B47" w14:textId="7453E06E" w:rsidR="00F93925" w:rsidRDefault="00F93925" w:rsidP="00F93925">
      <w:pPr>
        <w:pStyle w:val="ListParagraph"/>
        <w:numPr>
          <w:ilvl w:val="0"/>
          <w:numId w:val="4"/>
        </w:numPr>
        <w:autoSpaceDE w:val="0"/>
        <w:autoSpaceDN w:val="0"/>
        <w:adjustRightInd w:val="0"/>
      </w:pPr>
      <w:r w:rsidRPr="00B243F2">
        <w:t>•</w:t>
      </w:r>
      <w:r w:rsidRPr="00F93925">
        <w:t xml:space="preserve"> Psl İç Ve Dış Ticaret Anonim Şirketi</w:t>
      </w:r>
      <w:r>
        <w:t xml:space="preserve"> (Gallery Crystal)</w:t>
      </w:r>
      <w:r w:rsidR="00AC194A">
        <w:t xml:space="preserve">: </w:t>
      </w:r>
      <w:r w:rsidR="00AC194A" w:rsidRPr="00AC194A">
        <w:t>https://www.trendyol.com/sr?wb=108185&amp;mid=107244</w:t>
      </w:r>
    </w:p>
    <w:p w14:paraId="399AD1F1" w14:textId="77777777" w:rsidR="009B0607" w:rsidRDefault="009B0607" w:rsidP="00F93925">
      <w:pPr>
        <w:pStyle w:val="ListParagraph"/>
        <w:autoSpaceDE w:val="0"/>
        <w:autoSpaceDN w:val="0"/>
        <w:adjustRightInd w:val="0"/>
      </w:pPr>
    </w:p>
    <w:p w14:paraId="35FD66EA" w14:textId="11DA5D59" w:rsidR="009B0607" w:rsidRDefault="009B0607" w:rsidP="009B0607">
      <w:pPr>
        <w:pStyle w:val="ListParagraph"/>
        <w:numPr>
          <w:ilvl w:val="0"/>
          <w:numId w:val="4"/>
        </w:numPr>
      </w:pPr>
      <w:r>
        <w:t>Bir siparişin herhangi bir nedenle iptal veya iadesi durumunda, kampanyadan ödül kazanılamaz.</w:t>
      </w:r>
    </w:p>
    <w:p w14:paraId="1D470852" w14:textId="041773DE" w:rsidR="009B0607" w:rsidRDefault="009B0607" w:rsidP="004B27CD">
      <w:pPr>
        <w:pStyle w:val="ListParagraph"/>
        <w:numPr>
          <w:ilvl w:val="0"/>
          <w:numId w:val="4"/>
        </w:numPr>
      </w:pPr>
      <w:r>
        <w:t xml:space="preserve">Bir müşteri kampanyadan yalnızca 1 ürün için faydalanabilir. Farklı kullanıcı adı, rumuz, kimlik ve iletişim bilgileri ile kampanyadan faydalanılmasına rağmen fatura adresi, ticari unvan, vergi numarası gibi mali unsurların ve başvuru sahibinin aynı olması durumunda </w:t>
      </w:r>
      <w:r w:rsidR="00FA04B2">
        <w:t>Nespresso</w:t>
      </w:r>
      <w:r>
        <w:t xml:space="preserve"> haber vermeden iptal etme hakkına sahiptir.</w:t>
      </w:r>
    </w:p>
    <w:p w14:paraId="4916E723" w14:textId="77777777" w:rsidR="009B0607" w:rsidRDefault="009B0607" w:rsidP="009B0607"/>
    <w:p w14:paraId="5278DF70" w14:textId="34764445" w:rsidR="009B0607" w:rsidRDefault="00B42DE1" w:rsidP="00B42DE1">
      <w:r>
        <w:t xml:space="preserve">        </w:t>
      </w:r>
      <w:r w:rsidR="009B0607">
        <w:t xml:space="preserve">. </w:t>
      </w:r>
      <w:r>
        <w:t xml:space="preserve">     </w:t>
      </w:r>
      <w:r w:rsidR="009B0607">
        <w:t xml:space="preserve">Müşteriler kahve hediyesi hakkını en geç </w:t>
      </w:r>
      <w:r w:rsidR="00F93925">
        <w:t>31</w:t>
      </w:r>
      <w:r w:rsidR="009B0607">
        <w:t xml:space="preserve"> </w:t>
      </w:r>
      <w:r w:rsidR="00F93925">
        <w:t>Ocak</w:t>
      </w:r>
      <w:r w:rsidR="009B0607">
        <w:t xml:space="preserve"> 202</w:t>
      </w:r>
      <w:r w:rsidR="00F93925">
        <w:t>3</w:t>
      </w:r>
      <w:r w:rsidR="009B0607">
        <w:t xml:space="preserve"> tarihine kadar </w:t>
      </w:r>
      <w:r w:rsidR="00577FB8">
        <w:t>b</w:t>
      </w:r>
      <w:r w:rsidR="009B0607">
        <w:t>aşvuruda bulunabilir.</w:t>
      </w:r>
    </w:p>
    <w:p w14:paraId="0220AD9F" w14:textId="77777777" w:rsidR="009B0607" w:rsidRDefault="009B0607" w:rsidP="009B0607"/>
    <w:p w14:paraId="3AB16FC0" w14:textId="0DEAE143" w:rsidR="009B0607" w:rsidRDefault="00FA04B2" w:rsidP="00117729">
      <w:pPr>
        <w:pStyle w:val="ListParagraph"/>
        <w:numPr>
          <w:ilvl w:val="0"/>
          <w:numId w:val="4"/>
        </w:numPr>
      </w:pPr>
      <w:r>
        <w:t>Nespresso</w:t>
      </w:r>
      <w:r w:rsidR="009B0607">
        <w:t>, kampanya koşullarını değiştirme veya kampanyayı durdurma hakkını saklı tutar.</w:t>
      </w:r>
    </w:p>
    <w:p w14:paraId="4418DB10" w14:textId="77777777" w:rsidR="009B0607" w:rsidRDefault="009B0607" w:rsidP="009B0607"/>
    <w:p w14:paraId="6CD1DA08" w14:textId="2BA8BDBD" w:rsidR="00F93925" w:rsidRPr="00F93925" w:rsidRDefault="009B0607" w:rsidP="00F93925">
      <w:pPr>
        <w:pStyle w:val="ListParagraph"/>
        <w:numPr>
          <w:ilvl w:val="0"/>
          <w:numId w:val="4"/>
        </w:numPr>
        <w:rPr>
          <w:i/>
          <w:iCs/>
          <w:sz w:val="20"/>
          <w:szCs w:val="20"/>
        </w:rPr>
      </w:pPr>
      <w:r>
        <w:t>Kampanya stoklarla sınırlıdır</w:t>
      </w:r>
      <w:r w:rsidR="008E2593">
        <w:t>.</w:t>
      </w:r>
      <w:r w:rsidR="00A14284" w:rsidRPr="00F93925">
        <w:rPr>
          <w:sz w:val="20"/>
          <w:szCs w:val="20"/>
        </w:rPr>
        <w:t xml:space="preserve"> </w:t>
      </w:r>
      <w:r w:rsidR="00F93925" w:rsidRPr="00F93925">
        <w:rPr>
          <w:i/>
          <w:iCs/>
          <w:sz w:val="20"/>
          <w:szCs w:val="20"/>
        </w:rPr>
        <w:t>Roma 2000, Arpeggio Decaf 2000, Stockholm 2000, Livanto 2000, Infiniment Espresso 2000, Volluto 1000,Arpeggio 1500,WEX İstanbul 1000 adet stok mevcuttur</w:t>
      </w:r>
    </w:p>
    <w:p w14:paraId="148B53CA" w14:textId="77777777" w:rsidR="009D7B73" w:rsidRDefault="009D7B73" w:rsidP="00F93925">
      <w:pPr>
        <w:ind w:left="360"/>
      </w:pPr>
    </w:p>
    <w:p w14:paraId="05F5C5B9" w14:textId="77777777" w:rsidR="00B42DE1" w:rsidRDefault="00B42DE1" w:rsidP="00B42DE1">
      <w:pPr>
        <w:pStyle w:val="ListParagraph"/>
      </w:pPr>
    </w:p>
    <w:p w14:paraId="2199B576" w14:textId="77777777" w:rsidR="00B42DE1" w:rsidRDefault="00B42DE1" w:rsidP="00B42DE1"/>
    <w:p w14:paraId="6B42170F" w14:textId="77777777" w:rsidR="009B0607" w:rsidRDefault="009B0607" w:rsidP="009B0607"/>
    <w:p w14:paraId="224B9F05" w14:textId="77777777" w:rsidR="000D55C9" w:rsidRDefault="000D55C9"/>
    <w:sectPr w:rsidR="000D55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A8E46" w14:textId="77777777" w:rsidR="0082518D" w:rsidRDefault="0082518D" w:rsidP="009B0607">
      <w:r>
        <w:separator/>
      </w:r>
    </w:p>
  </w:endnote>
  <w:endnote w:type="continuationSeparator" w:id="0">
    <w:p w14:paraId="72F00478" w14:textId="77777777" w:rsidR="0082518D" w:rsidRDefault="0082518D" w:rsidP="009B0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spressoLucas-Regular">
    <w:altName w:val="Arial"/>
    <w:panose1 w:val="00000000000000000000"/>
    <w:charset w:val="00"/>
    <w:family w:val="swiss"/>
    <w:notTrueType/>
    <w:pitch w:val="default"/>
    <w:sig w:usb0="00000007" w:usb1="00000000" w:usb2="00000000" w:usb3="00000000" w:csb0="00000011" w:csb1="00000000"/>
  </w:font>
  <w:font w:name="source_sans_proregular">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EAE8" w14:textId="77777777" w:rsidR="0082518D" w:rsidRDefault="0082518D" w:rsidP="009B0607">
      <w:r>
        <w:separator/>
      </w:r>
    </w:p>
  </w:footnote>
  <w:footnote w:type="continuationSeparator" w:id="0">
    <w:p w14:paraId="66231A8D" w14:textId="77777777" w:rsidR="0082518D" w:rsidRDefault="0082518D" w:rsidP="009B0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E55"/>
    <w:multiLevelType w:val="hybridMultilevel"/>
    <w:tmpl w:val="A9A22658"/>
    <w:lvl w:ilvl="0" w:tplc="61AA490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87A6C43"/>
    <w:multiLevelType w:val="multilevel"/>
    <w:tmpl w:val="0824A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97BB0"/>
    <w:multiLevelType w:val="hybridMultilevel"/>
    <w:tmpl w:val="DDC08B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CAA06D8"/>
    <w:multiLevelType w:val="hybridMultilevel"/>
    <w:tmpl w:val="279A93B0"/>
    <w:lvl w:ilvl="0" w:tplc="61AA490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52963944">
    <w:abstractNumId w:val="1"/>
  </w:num>
  <w:num w:numId="2" w16cid:durableId="863053441">
    <w:abstractNumId w:val="2"/>
  </w:num>
  <w:num w:numId="3" w16cid:durableId="848175063">
    <w:abstractNumId w:val="3"/>
  </w:num>
  <w:num w:numId="4" w16cid:durableId="938173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607"/>
    <w:rsid w:val="000842D1"/>
    <w:rsid w:val="000C5CB5"/>
    <w:rsid w:val="000D55C9"/>
    <w:rsid w:val="00117729"/>
    <w:rsid w:val="00140FB6"/>
    <w:rsid w:val="00205CCE"/>
    <w:rsid w:val="002D408D"/>
    <w:rsid w:val="00415D0C"/>
    <w:rsid w:val="004B27CD"/>
    <w:rsid w:val="00577FB8"/>
    <w:rsid w:val="006457B7"/>
    <w:rsid w:val="00645C3C"/>
    <w:rsid w:val="006653B4"/>
    <w:rsid w:val="006853E4"/>
    <w:rsid w:val="00764DC6"/>
    <w:rsid w:val="0082518D"/>
    <w:rsid w:val="008611F0"/>
    <w:rsid w:val="008E2593"/>
    <w:rsid w:val="0094121C"/>
    <w:rsid w:val="00951A2F"/>
    <w:rsid w:val="009B0607"/>
    <w:rsid w:val="009D7B73"/>
    <w:rsid w:val="00A14284"/>
    <w:rsid w:val="00AC194A"/>
    <w:rsid w:val="00B12632"/>
    <w:rsid w:val="00B243F2"/>
    <w:rsid w:val="00B42DE1"/>
    <w:rsid w:val="00B70A48"/>
    <w:rsid w:val="00BC0358"/>
    <w:rsid w:val="00C20F22"/>
    <w:rsid w:val="00C37940"/>
    <w:rsid w:val="00C6065E"/>
    <w:rsid w:val="00CA3464"/>
    <w:rsid w:val="00D63A9C"/>
    <w:rsid w:val="00D83F07"/>
    <w:rsid w:val="00F93925"/>
    <w:rsid w:val="00FA04B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F1FFC"/>
  <w15:chartTrackingRefBased/>
  <w15:docId w15:val="{2B594CED-1828-42F1-BFC9-B56FC0C7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0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607"/>
    <w:rPr>
      <w:color w:val="0563C1"/>
      <w:u w:val="single"/>
    </w:rPr>
  </w:style>
  <w:style w:type="paragraph" w:styleId="ListParagraph">
    <w:name w:val="List Paragraph"/>
    <w:basedOn w:val="Normal"/>
    <w:uiPriority w:val="34"/>
    <w:qFormat/>
    <w:rsid w:val="006653B4"/>
    <w:pPr>
      <w:ind w:left="720"/>
      <w:contextualSpacing/>
    </w:pPr>
  </w:style>
  <w:style w:type="character" w:styleId="UnresolvedMention">
    <w:name w:val="Unresolved Mention"/>
    <w:basedOn w:val="DefaultParagraphFont"/>
    <w:uiPriority w:val="99"/>
    <w:semiHidden/>
    <w:unhideWhenUsed/>
    <w:rsid w:val="00117729"/>
    <w:rPr>
      <w:color w:val="605E5C"/>
      <w:shd w:val="clear" w:color="auto" w:fill="E1DFDD"/>
    </w:rPr>
  </w:style>
  <w:style w:type="character" w:styleId="FollowedHyperlink">
    <w:name w:val="FollowedHyperlink"/>
    <w:basedOn w:val="DefaultParagraphFont"/>
    <w:uiPriority w:val="99"/>
    <w:semiHidden/>
    <w:unhideWhenUsed/>
    <w:rsid w:val="00B70A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9233">
      <w:bodyDiv w:val="1"/>
      <w:marLeft w:val="0"/>
      <w:marRight w:val="0"/>
      <w:marTop w:val="0"/>
      <w:marBottom w:val="0"/>
      <w:divBdr>
        <w:top w:val="none" w:sz="0" w:space="0" w:color="auto"/>
        <w:left w:val="none" w:sz="0" w:space="0" w:color="auto"/>
        <w:bottom w:val="none" w:sz="0" w:space="0" w:color="auto"/>
        <w:right w:val="none" w:sz="0" w:space="0" w:color="auto"/>
      </w:divBdr>
    </w:div>
    <w:div w:id="124977970">
      <w:bodyDiv w:val="1"/>
      <w:marLeft w:val="0"/>
      <w:marRight w:val="0"/>
      <w:marTop w:val="0"/>
      <w:marBottom w:val="0"/>
      <w:divBdr>
        <w:top w:val="none" w:sz="0" w:space="0" w:color="auto"/>
        <w:left w:val="none" w:sz="0" w:space="0" w:color="auto"/>
        <w:bottom w:val="none" w:sz="0" w:space="0" w:color="auto"/>
        <w:right w:val="none" w:sz="0" w:space="0" w:color="auto"/>
      </w:divBdr>
    </w:div>
    <w:div w:id="921253155">
      <w:bodyDiv w:val="1"/>
      <w:marLeft w:val="0"/>
      <w:marRight w:val="0"/>
      <w:marTop w:val="0"/>
      <w:marBottom w:val="0"/>
      <w:divBdr>
        <w:top w:val="none" w:sz="0" w:space="0" w:color="auto"/>
        <w:left w:val="none" w:sz="0" w:space="0" w:color="auto"/>
        <w:bottom w:val="none" w:sz="0" w:space="0" w:color="auto"/>
        <w:right w:val="none" w:sz="0" w:space="0" w:color="auto"/>
      </w:divBdr>
    </w:div>
    <w:div w:id="944116642">
      <w:bodyDiv w:val="1"/>
      <w:marLeft w:val="0"/>
      <w:marRight w:val="0"/>
      <w:marTop w:val="0"/>
      <w:marBottom w:val="0"/>
      <w:divBdr>
        <w:top w:val="none" w:sz="0" w:space="0" w:color="auto"/>
        <w:left w:val="none" w:sz="0" w:space="0" w:color="auto"/>
        <w:bottom w:val="none" w:sz="0" w:space="0" w:color="auto"/>
        <w:right w:val="none" w:sz="0" w:space="0" w:color="auto"/>
      </w:divBdr>
    </w:div>
    <w:div w:id="1652522847">
      <w:bodyDiv w:val="1"/>
      <w:marLeft w:val="0"/>
      <w:marRight w:val="0"/>
      <w:marTop w:val="0"/>
      <w:marBottom w:val="0"/>
      <w:divBdr>
        <w:top w:val="none" w:sz="0" w:space="0" w:color="auto"/>
        <w:left w:val="none" w:sz="0" w:space="0" w:color="auto"/>
        <w:bottom w:val="none" w:sz="0" w:space="0" w:color="auto"/>
        <w:right w:val="none" w:sz="0" w:space="0" w:color="auto"/>
      </w:divBdr>
    </w:div>
    <w:div w:id="1896694464">
      <w:bodyDiv w:val="1"/>
      <w:marLeft w:val="0"/>
      <w:marRight w:val="0"/>
      <w:marTop w:val="0"/>
      <w:marBottom w:val="0"/>
      <w:divBdr>
        <w:top w:val="none" w:sz="0" w:space="0" w:color="auto"/>
        <w:left w:val="none" w:sz="0" w:space="0" w:color="auto"/>
        <w:bottom w:val="none" w:sz="0" w:space="0" w:color="auto"/>
        <w:right w:val="none" w:sz="0" w:space="0" w:color="auto"/>
      </w:divBdr>
    </w:div>
    <w:div w:id="209527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rendyol.com/sr?wb=108185&amp;mid=63972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rendyol.com/sr?wb=108185&amp;mid=16382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rendyol.com/sr?wb=108185&amp;mid=105260" TargetMode="External"/><Relationship Id="rId5" Type="http://schemas.openxmlformats.org/officeDocument/2006/relationships/styles" Target="styles.xml"/><Relationship Id="rId15" Type="http://schemas.openxmlformats.org/officeDocument/2006/relationships/hyperlink" Target="https://www.trendyol.com/sr?wb=108185&amp;mid=275331" TargetMode="External"/><Relationship Id="rId10" Type="http://schemas.openxmlformats.org/officeDocument/2006/relationships/hyperlink" Target="https://www.trendyol.com/sr?wb=108185&amp;mid=105260,163824,639725,275331,110684,107870,968,107244&amp;sst=BEST_SELLER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rendyol.com/sr?wb=108185&amp;mid=107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1CC968FCB53745845BA561929FA746" ma:contentTypeVersion="16" ma:contentTypeDescription="Create a new document." ma:contentTypeScope="" ma:versionID="a1918800d964057591d942a01742567e">
  <xsd:schema xmlns:xsd="http://www.w3.org/2001/XMLSchema" xmlns:xs="http://www.w3.org/2001/XMLSchema" xmlns:p="http://schemas.microsoft.com/office/2006/metadata/properties" xmlns:ns2="a4a47413-6ba8-476f-8663-ae8b0bc5a073" xmlns:ns3="403d7d59-758a-4a12-a4c0-34e222dcc705" targetNamespace="http://schemas.microsoft.com/office/2006/metadata/properties" ma:root="true" ma:fieldsID="24eaef726cba1a0d2081202ded0a3656" ns2:_="" ns3:_="">
    <xsd:import namespace="a4a47413-6ba8-476f-8663-ae8b0bc5a073"/>
    <xsd:import namespace="403d7d59-758a-4a12-a4c0-34e222dcc7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a47413-6ba8-476f-8663-ae8b0bc5a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3b4f369-e68d-40dc-b20e-bd2c7c5d9b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3d7d59-758a-4a12-a4c0-34e222dcc70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c3adb67-2fad-4c75-ad7e-7a1e044a1e6e}" ma:internalName="TaxCatchAll" ma:showField="CatchAllData" ma:web="403d7d59-758a-4a12-a4c0-34e222dcc70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a47413-6ba8-476f-8663-ae8b0bc5a073">
      <Terms xmlns="http://schemas.microsoft.com/office/infopath/2007/PartnerControls"/>
    </lcf76f155ced4ddcb4097134ff3c332f>
    <TaxCatchAll xmlns="403d7d59-758a-4a12-a4c0-34e222dcc705" xsi:nil="true"/>
  </documentManagement>
</p:properties>
</file>

<file path=customXml/itemProps1.xml><?xml version="1.0" encoding="utf-8"?>
<ds:datastoreItem xmlns:ds="http://schemas.openxmlformats.org/officeDocument/2006/customXml" ds:itemID="{7BED880C-E812-4C8B-B67E-2A071EBFC4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a47413-6ba8-476f-8663-ae8b0bc5a073"/>
    <ds:schemaRef ds:uri="403d7d59-758a-4a12-a4c0-34e222dcc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1359D-7263-4B5B-9835-D5F53A4F1A7D}">
  <ds:schemaRefs>
    <ds:schemaRef ds:uri="http://schemas.microsoft.com/sharepoint/v3/contenttype/forms"/>
  </ds:schemaRefs>
</ds:datastoreItem>
</file>

<file path=customXml/itemProps3.xml><?xml version="1.0" encoding="utf-8"?>
<ds:datastoreItem xmlns:ds="http://schemas.openxmlformats.org/officeDocument/2006/customXml" ds:itemID="{E29F47C3-D916-4A07-9CB6-EFAF00748438}">
  <ds:schemaRefs>
    <ds:schemaRef ds:uri="http://schemas.microsoft.com/office/2006/metadata/properties"/>
    <ds:schemaRef ds:uri="http://schemas.microsoft.com/office/infopath/2007/PartnerControls"/>
    <ds:schemaRef ds:uri="a4a47413-6ba8-476f-8663-ae8b0bc5a073"/>
    <ds:schemaRef ds:uri="403d7d59-758a-4a12-a4c0-34e222dcc705"/>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Dogantekin,Aylin,TR-İstanbul</dc:creator>
  <cp:keywords/>
  <dc:description/>
  <cp:lastModifiedBy>Zehra Ayşegül Karantinalı</cp:lastModifiedBy>
  <cp:revision>9</cp:revision>
  <dcterms:created xsi:type="dcterms:W3CDTF">2022-11-24T12:24:00Z</dcterms:created>
  <dcterms:modified xsi:type="dcterms:W3CDTF">2022-11-28T10:39:00Z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2022-11-01T05:56:13Z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716acc53-8f13-4b29-b1ba-183ebe2713a2</vt:lpwstr>
  </property>
  <property fmtid="{D5CDD505-2E9C-101B-9397-08002B2CF9AE}" pid="8" name="MSIP_Label_1ada0a2f-b917-4d51-b0d0-d418a10c8b23_ContentBits">
    <vt:lpwstr>0</vt:lpwstr>
  </property>
  <property fmtid="{D5CDD505-2E9C-101B-9397-08002B2CF9AE}" pid="9" name="ContentTypeId">
    <vt:lpwstr>0x010100FE1CC968FCB53745845BA561929FA746</vt:lpwstr>
  </property>
  <property fmtid="{D5CDD505-2E9C-101B-9397-08002B2CF9AE}" pid="10" name="MediaServiceImageTags">
    <vt:lpwstr/>
  </property>
</Properties>
</file>